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1148" w:rsidRPr="007F6E04" w:rsidRDefault="000A1148" w:rsidP="000A1148">
      <w:pPr>
        <w:jc w:val="center"/>
        <w:rPr>
          <w:b/>
          <w:sz w:val="28"/>
          <w:szCs w:val="28"/>
        </w:rPr>
      </w:pPr>
      <w:r w:rsidRPr="007F6E04">
        <w:rPr>
          <w:b/>
          <w:sz w:val="28"/>
          <w:szCs w:val="28"/>
        </w:rPr>
        <w:t>ПОЯСНИТЕЛЬНАЯ ЗАПИСКА</w:t>
      </w:r>
    </w:p>
    <w:p w:rsidR="000A1148" w:rsidRPr="00BB3EBB" w:rsidRDefault="000A1148" w:rsidP="000A1148">
      <w:pPr>
        <w:jc w:val="center"/>
        <w:rPr>
          <w:b/>
          <w:sz w:val="28"/>
          <w:szCs w:val="28"/>
        </w:rPr>
      </w:pPr>
      <w:r w:rsidRPr="007F6E04">
        <w:rPr>
          <w:b/>
          <w:sz w:val="28"/>
          <w:szCs w:val="28"/>
        </w:rPr>
        <w:t xml:space="preserve">к проекту закона Курской области </w:t>
      </w:r>
      <w:r w:rsidRPr="007F6E04">
        <w:rPr>
          <w:b/>
          <w:sz w:val="28"/>
          <w:szCs w:val="28"/>
        </w:rPr>
        <w:br/>
        <w:t>«</w:t>
      </w:r>
      <w:r w:rsidRPr="00BB3EBB">
        <w:rPr>
          <w:b/>
          <w:sz w:val="28"/>
          <w:szCs w:val="28"/>
        </w:rPr>
        <w:t xml:space="preserve">О порядке установления специальных семеноводческих зон </w:t>
      </w:r>
    </w:p>
    <w:p w:rsidR="000A1148" w:rsidRPr="007F6E04" w:rsidRDefault="000A1148" w:rsidP="000A1148">
      <w:pPr>
        <w:jc w:val="center"/>
        <w:rPr>
          <w:b/>
          <w:sz w:val="28"/>
          <w:szCs w:val="28"/>
        </w:rPr>
      </w:pPr>
      <w:r w:rsidRPr="00BB3EBB">
        <w:rPr>
          <w:b/>
          <w:sz w:val="28"/>
          <w:szCs w:val="28"/>
        </w:rPr>
        <w:t>на территории Курской области</w:t>
      </w:r>
      <w:r w:rsidRPr="007F6E04">
        <w:rPr>
          <w:b/>
          <w:sz w:val="28"/>
          <w:szCs w:val="28"/>
        </w:rPr>
        <w:t>»</w:t>
      </w:r>
    </w:p>
    <w:p w:rsidR="000A1148" w:rsidRPr="007F6E04" w:rsidRDefault="000A1148" w:rsidP="000A1148">
      <w:pPr>
        <w:jc w:val="center"/>
        <w:rPr>
          <w:b/>
          <w:sz w:val="28"/>
          <w:szCs w:val="28"/>
        </w:rPr>
      </w:pPr>
    </w:p>
    <w:p w:rsidR="00BC1C20" w:rsidRDefault="00BC1C20" w:rsidP="00BC1C20">
      <w:pPr>
        <w:ind w:firstLine="709"/>
        <w:jc w:val="both"/>
        <w:rPr>
          <w:color w:val="000000" w:themeColor="text1"/>
          <w:sz w:val="28"/>
          <w:szCs w:val="28"/>
        </w:rPr>
      </w:pPr>
      <w:r w:rsidRPr="007F6E04">
        <w:rPr>
          <w:sz w:val="28"/>
          <w:szCs w:val="28"/>
        </w:rPr>
        <w:t>Проект закона Курской области «</w:t>
      </w:r>
      <w:r w:rsidRPr="00BB3EBB">
        <w:rPr>
          <w:sz w:val="28"/>
          <w:szCs w:val="28"/>
        </w:rPr>
        <w:t>О порядке установления специальных семеноводческих зон</w:t>
      </w:r>
      <w:r>
        <w:rPr>
          <w:sz w:val="28"/>
          <w:szCs w:val="28"/>
        </w:rPr>
        <w:t xml:space="preserve"> </w:t>
      </w:r>
      <w:r w:rsidRPr="00BB3EBB">
        <w:rPr>
          <w:sz w:val="28"/>
          <w:szCs w:val="28"/>
        </w:rPr>
        <w:t>на территории Курской области</w:t>
      </w:r>
      <w:r w:rsidRPr="007F6E04">
        <w:rPr>
          <w:sz w:val="28"/>
          <w:szCs w:val="28"/>
        </w:rPr>
        <w:t xml:space="preserve">» подготовлен в </w:t>
      </w:r>
      <w:r>
        <w:rPr>
          <w:sz w:val="28"/>
          <w:szCs w:val="28"/>
        </w:rPr>
        <w:t xml:space="preserve">соответствии с частью 8 статьи 12 </w:t>
      </w:r>
      <w:r w:rsidRPr="00BB3EBB">
        <w:rPr>
          <w:sz w:val="28"/>
          <w:szCs w:val="28"/>
        </w:rPr>
        <w:t xml:space="preserve">Федерального закона </w:t>
      </w:r>
      <w:r>
        <w:rPr>
          <w:sz w:val="28"/>
          <w:szCs w:val="28"/>
        </w:rPr>
        <w:br/>
      </w:r>
      <w:r w:rsidRPr="00BB3EBB">
        <w:rPr>
          <w:sz w:val="28"/>
          <w:szCs w:val="28"/>
        </w:rPr>
        <w:t>от 30 декабря 2021 года № 454-ФЗ «О семеноводстве»</w:t>
      </w:r>
      <w:r>
        <w:rPr>
          <w:sz w:val="28"/>
          <w:szCs w:val="28"/>
        </w:rPr>
        <w:t xml:space="preserve"> и определяет порядок установления специальных семеноводческих зон на территории Курской области</w:t>
      </w:r>
      <w:r w:rsidRPr="007F6E04">
        <w:rPr>
          <w:sz w:val="28"/>
          <w:szCs w:val="28"/>
        </w:rPr>
        <w:t>.</w:t>
      </w:r>
    </w:p>
    <w:p w:rsidR="00BC1C20" w:rsidRPr="00694F46" w:rsidRDefault="00BC1C20" w:rsidP="00BC1C20">
      <w:pPr>
        <w:ind w:firstLine="709"/>
        <w:jc w:val="both"/>
        <w:rPr>
          <w:color w:val="000000" w:themeColor="text1"/>
          <w:sz w:val="28"/>
          <w:szCs w:val="28"/>
        </w:rPr>
      </w:pPr>
      <w:r w:rsidRPr="00694F46">
        <w:rPr>
          <w:sz w:val="28"/>
          <w:szCs w:val="28"/>
        </w:rPr>
        <w:t xml:space="preserve">В соответствии со статьей 12 Федерального закона от 30.12.2021             № 454-ФЗ «О семеноводстве» к производству семян сельскохозяйственных растений применяются требования, в том числе требования по локализации и пространственной изоляции производства семян сельскохозяйственных растений. Регионам Российской Федерации предоставлено право </w:t>
      </w:r>
      <w:proofErr w:type="gramStart"/>
      <w:r w:rsidRPr="00694F46">
        <w:rPr>
          <w:sz w:val="28"/>
          <w:szCs w:val="28"/>
        </w:rPr>
        <w:t>устанавливать</w:t>
      </w:r>
      <w:proofErr w:type="gramEnd"/>
      <w:r w:rsidRPr="00694F46">
        <w:rPr>
          <w:sz w:val="28"/>
          <w:szCs w:val="28"/>
        </w:rPr>
        <w:t xml:space="preserve"> специальные семеноводческие зоны в целях создания наиболее благоприятных  фитосанитарных и технологических условий для производства семян сельскохозяйственных растений отечественной селекции, имеющих высокие сортовые качества. Обязательным условием функционирования специальных семеноводческих зон должно быть недопущение опыления друг с другом </w:t>
      </w:r>
      <w:proofErr w:type="spellStart"/>
      <w:r w:rsidRPr="00694F46">
        <w:rPr>
          <w:sz w:val="28"/>
          <w:szCs w:val="28"/>
        </w:rPr>
        <w:t>агрокультур</w:t>
      </w:r>
      <w:proofErr w:type="spellEnd"/>
      <w:r w:rsidRPr="00694F46">
        <w:rPr>
          <w:sz w:val="28"/>
          <w:szCs w:val="28"/>
        </w:rPr>
        <w:t>.</w:t>
      </w:r>
    </w:p>
    <w:p w:rsidR="00BC1C20" w:rsidRDefault="00BC1C20" w:rsidP="00BC1C2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Предлагаемый проект закона </w:t>
      </w:r>
      <w:r w:rsidRPr="009120D9">
        <w:rPr>
          <w:sz w:val="28"/>
          <w:szCs w:val="28"/>
        </w:rPr>
        <w:t>«О порядке установления специальных семеноводческих зон на территории Курской области»</w:t>
      </w:r>
      <w:r>
        <w:rPr>
          <w:sz w:val="28"/>
          <w:szCs w:val="28"/>
        </w:rPr>
        <w:t xml:space="preserve"> предусматривает определение на территории Курской области механизма установления специальных семеноводческих зон в целях предоставления сельскохозяйственным товаропроизводителям возможности производства </w:t>
      </w:r>
      <w:r w:rsidRPr="001113B9">
        <w:rPr>
          <w:sz w:val="28"/>
          <w:szCs w:val="28"/>
        </w:rPr>
        <w:t>высокорентабельных и перспективных сортов</w:t>
      </w:r>
      <w:r>
        <w:rPr>
          <w:sz w:val="28"/>
          <w:szCs w:val="28"/>
        </w:rPr>
        <w:t xml:space="preserve"> семян сельскохозяйственных растений. </w:t>
      </w:r>
    </w:p>
    <w:p w:rsidR="00BC1C20" w:rsidRDefault="00BC1C20" w:rsidP="00BC1C20">
      <w:pPr>
        <w:ind w:firstLine="605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Принятие закона Курской области </w:t>
      </w:r>
      <w:r w:rsidRPr="004B17B1">
        <w:rPr>
          <w:sz w:val="28"/>
          <w:szCs w:val="28"/>
        </w:rPr>
        <w:t>«О порядке установления</w:t>
      </w:r>
      <w:r>
        <w:rPr>
          <w:sz w:val="28"/>
          <w:szCs w:val="28"/>
        </w:rPr>
        <w:t xml:space="preserve"> </w:t>
      </w:r>
      <w:r w:rsidRPr="004B17B1">
        <w:rPr>
          <w:sz w:val="28"/>
          <w:szCs w:val="28"/>
        </w:rPr>
        <w:t>специальных семеноводческих зон на территории Курской области»</w:t>
      </w:r>
      <w:r>
        <w:rPr>
          <w:sz w:val="28"/>
          <w:szCs w:val="28"/>
        </w:rPr>
        <w:t xml:space="preserve"> </w:t>
      </w:r>
      <w:r w:rsidRPr="001113B9">
        <w:rPr>
          <w:sz w:val="28"/>
          <w:szCs w:val="28"/>
        </w:rPr>
        <w:t>позволит стимулировать развитие семеноводства</w:t>
      </w:r>
      <w:r>
        <w:rPr>
          <w:sz w:val="28"/>
          <w:szCs w:val="28"/>
        </w:rPr>
        <w:t xml:space="preserve"> на территории Курской области </w:t>
      </w:r>
      <w:r w:rsidRPr="001113B9">
        <w:rPr>
          <w:sz w:val="28"/>
          <w:szCs w:val="28"/>
        </w:rPr>
        <w:t>и создание новых</w:t>
      </w:r>
      <w:r>
        <w:rPr>
          <w:sz w:val="28"/>
          <w:szCs w:val="28"/>
        </w:rPr>
        <w:t xml:space="preserve"> сортов </w:t>
      </w:r>
      <w:r w:rsidRPr="001113B9">
        <w:rPr>
          <w:sz w:val="28"/>
          <w:szCs w:val="28"/>
        </w:rPr>
        <w:t>сельскохозяйственных растений, а также будет способствовать</w:t>
      </w:r>
      <w:r>
        <w:rPr>
          <w:sz w:val="28"/>
          <w:szCs w:val="28"/>
        </w:rPr>
        <w:t xml:space="preserve"> </w:t>
      </w:r>
      <w:r w:rsidRPr="001113B9">
        <w:rPr>
          <w:sz w:val="28"/>
          <w:szCs w:val="28"/>
        </w:rPr>
        <w:t>созданию благоприятных условий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1113B9">
        <w:rPr>
          <w:sz w:val="28"/>
          <w:szCs w:val="28"/>
        </w:rPr>
        <w:t xml:space="preserve">для осуществления </w:t>
      </w:r>
      <w:r>
        <w:rPr>
          <w:sz w:val="28"/>
          <w:szCs w:val="28"/>
        </w:rPr>
        <w:t xml:space="preserve">сельскохозяйственными товаропроизводителями </w:t>
      </w:r>
      <w:r w:rsidRPr="001113B9">
        <w:rPr>
          <w:sz w:val="28"/>
          <w:szCs w:val="28"/>
        </w:rPr>
        <w:t>деятельности</w:t>
      </w:r>
      <w:r>
        <w:rPr>
          <w:sz w:val="28"/>
          <w:szCs w:val="28"/>
        </w:rPr>
        <w:t xml:space="preserve"> </w:t>
      </w:r>
      <w:r w:rsidRPr="001113B9">
        <w:rPr>
          <w:sz w:val="28"/>
          <w:szCs w:val="28"/>
        </w:rPr>
        <w:t>по производству семян</w:t>
      </w:r>
      <w:r>
        <w:rPr>
          <w:sz w:val="28"/>
          <w:szCs w:val="28"/>
        </w:rPr>
        <w:t xml:space="preserve"> на территории Курской области, </w:t>
      </w:r>
      <w:r w:rsidRPr="00694F46">
        <w:rPr>
          <w:sz w:val="28"/>
          <w:szCs w:val="28"/>
        </w:rPr>
        <w:t>повышению качества производимых семян сельскохозяйственных растений, а также созданию благоприятных условий для бизнеса</w:t>
      </w:r>
      <w:proofErr w:type="gramEnd"/>
      <w:r w:rsidRPr="00694F46">
        <w:rPr>
          <w:sz w:val="28"/>
          <w:szCs w:val="28"/>
        </w:rPr>
        <w:t>, занимающегося и инвестирующего в развитие отечественного семеноводства.</w:t>
      </w:r>
    </w:p>
    <w:p w:rsidR="00BC1C20" w:rsidRDefault="00BC1C20" w:rsidP="00BC1C2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принятии </w:t>
      </w:r>
      <w:r w:rsidRPr="001D229D">
        <w:rPr>
          <w:sz w:val="28"/>
          <w:szCs w:val="28"/>
        </w:rPr>
        <w:t>проекта закона прогнозируются нейтральные социально – экономические и общественно значимые последствия.</w:t>
      </w:r>
    </w:p>
    <w:p w:rsidR="00BC1C20" w:rsidRDefault="00BC1C20" w:rsidP="00BC1C20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0389">
        <w:rPr>
          <w:color w:val="000000" w:themeColor="text1"/>
          <w:sz w:val="28"/>
          <w:szCs w:val="28"/>
        </w:rPr>
        <w:t>В от</w:t>
      </w:r>
      <w:r w:rsidR="00F07D6C">
        <w:rPr>
          <w:color w:val="000000" w:themeColor="text1"/>
          <w:sz w:val="28"/>
          <w:szCs w:val="28"/>
        </w:rPr>
        <w:t>ношении законопроекта проводится</w:t>
      </w:r>
      <w:r w:rsidRPr="00300389">
        <w:rPr>
          <w:color w:val="000000" w:themeColor="text1"/>
          <w:sz w:val="28"/>
          <w:szCs w:val="28"/>
        </w:rPr>
        <w:t xml:space="preserve"> процедура оценки регулирующего воздействия в соответствии с постановлением </w:t>
      </w:r>
      <w:r w:rsidRPr="00300389">
        <w:rPr>
          <w:color w:val="000000" w:themeColor="text1"/>
          <w:sz w:val="28"/>
          <w:szCs w:val="28"/>
        </w:rPr>
        <w:lastRenderedPageBreak/>
        <w:t xml:space="preserve">Администрации Курской области от 29.03.2013 № 175-па «О порядке </w:t>
      </w:r>
      <w:proofErr w:type="gramStart"/>
      <w:r w:rsidRPr="00300389">
        <w:rPr>
          <w:color w:val="000000" w:themeColor="text1"/>
          <w:sz w:val="28"/>
          <w:szCs w:val="28"/>
        </w:rPr>
        <w:t>проведения оценки регулирующего воздействия проектов нормативных правовых актов</w:t>
      </w:r>
      <w:proofErr w:type="gramEnd"/>
      <w:r w:rsidRPr="00300389">
        <w:rPr>
          <w:color w:val="000000" w:themeColor="text1"/>
          <w:sz w:val="28"/>
          <w:szCs w:val="28"/>
        </w:rPr>
        <w:t>»</w:t>
      </w:r>
      <w:bookmarkStart w:id="0" w:name="_GoBack"/>
      <w:bookmarkEnd w:id="0"/>
      <w:r w:rsidR="00F07D6C">
        <w:rPr>
          <w:color w:val="000000" w:themeColor="text1"/>
          <w:sz w:val="28"/>
          <w:szCs w:val="28"/>
        </w:rPr>
        <w:t>.</w:t>
      </w:r>
    </w:p>
    <w:p w:rsidR="00D97011" w:rsidRDefault="00D97011" w:rsidP="00D97011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D97011" w:rsidRDefault="00D97011" w:rsidP="00D97011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D97011" w:rsidRDefault="00D97011" w:rsidP="00D97011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Министр сельского хозяйства</w:t>
      </w:r>
    </w:p>
    <w:p w:rsidR="00D97011" w:rsidRPr="00300389" w:rsidRDefault="00D97011" w:rsidP="00D97011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Курской области                                                                       Н.А. Гончарова</w:t>
      </w:r>
    </w:p>
    <w:p w:rsidR="005254C2" w:rsidRPr="00831B50" w:rsidRDefault="004A3717" w:rsidP="00420913">
      <w:pPr>
        <w:autoSpaceDE w:val="0"/>
        <w:autoSpaceDN w:val="0"/>
        <w:adjustRightInd w:val="0"/>
        <w:ind w:firstLine="709"/>
        <w:jc w:val="both"/>
        <w:rPr>
          <w:color w:val="FFFFFF" w:themeColor="background1"/>
          <w:sz w:val="26"/>
          <w:szCs w:val="26"/>
        </w:rPr>
      </w:pPr>
      <w:r w:rsidRPr="000C4C42">
        <w:rPr>
          <w:color w:val="FFFFFF" w:themeColor="background1"/>
          <w:sz w:val="28"/>
          <w:szCs w:val="28"/>
        </w:rPr>
        <w:t xml:space="preserve">При принятии проекта закона прогнозируются </w:t>
      </w:r>
    </w:p>
    <w:sectPr w:rsidR="005254C2" w:rsidRPr="00831B50" w:rsidSect="007F6E04">
      <w:headerReference w:type="default" r:id="rId7"/>
      <w:footerReference w:type="default" r:id="rId8"/>
      <w:pgSz w:w="11906" w:h="16838" w:code="9"/>
      <w:pgMar w:top="1134" w:right="1191" w:bottom="1134" w:left="1701" w:header="709" w:footer="111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7D6C" w:rsidRDefault="00F07D6C">
      <w:r>
        <w:separator/>
      </w:r>
    </w:p>
  </w:endnote>
  <w:endnote w:type="continuationSeparator" w:id="0">
    <w:p w:rsidR="00F07D6C" w:rsidRDefault="00F07D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7D6C" w:rsidRDefault="00F07D6C">
    <w:pPr>
      <w:pStyle w:val="a5"/>
      <w:jc w:val="center"/>
    </w:pPr>
  </w:p>
  <w:p w:rsidR="00F07D6C" w:rsidRDefault="00F07D6C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7D6C" w:rsidRDefault="00F07D6C">
      <w:r>
        <w:separator/>
      </w:r>
    </w:p>
  </w:footnote>
  <w:footnote w:type="continuationSeparator" w:id="0">
    <w:p w:rsidR="00F07D6C" w:rsidRDefault="00F07D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203613"/>
      <w:docPartObj>
        <w:docPartGallery w:val="Page Numbers (Top of Page)"/>
        <w:docPartUnique/>
      </w:docPartObj>
    </w:sdtPr>
    <w:sdtContent>
      <w:p w:rsidR="00F07D6C" w:rsidRDefault="00F07D6C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B5E6A">
          <w:rPr>
            <w:noProof/>
          </w:rPr>
          <w:t>2</w:t>
        </w:r>
        <w:r>
          <w:fldChar w:fldCharType="end"/>
        </w:r>
      </w:p>
    </w:sdtContent>
  </w:sdt>
  <w:p w:rsidR="00F07D6C" w:rsidRDefault="00F07D6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244"/>
    <w:rsid w:val="00014F07"/>
    <w:rsid w:val="000228AE"/>
    <w:rsid w:val="00032466"/>
    <w:rsid w:val="000458FA"/>
    <w:rsid w:val="00060C5A"/>
    <w:rsid w:val="00065115"/>
    <w:rsid w:val="00084EE3"/>
    <w:rsid w:val="000A1148"/>
    <w:rsid w:val="000A2C1E"/>
    <w:rsid w:val="000A582A"/>
    <w:rsid w:val="000C4C42"/>
    <w:rsid w:val="000C4CB7"/>
    <w:rsid w:val="000C60C9"/>
    <w:rsid w:val="001173BD"/>
    <w:rsid w:val="00152D29"/>
    <w:rsid w:val="001560D8"/>
    <w:rsid w:val="001716B6"/>
    <w:rsid w:val="00171E74"/>
    <w:rsid w:val="001B303C"/>
    <w:rsid w:val="001B30E9"/>
    <w:rsid w:val="001B3DC9"/>
    <w:rsid w:val="001B5D60"/>
    <w:rsid w:val="001C655D"/>
    <w:rsid w:val="001C796F"/>
    <w:rsid w:val="001D1B75"/>
    <w:rsid w:val="001D229D"/>
    <w:rsid w:val="001D6AD5"/>
    <w:rsid w:val="0020120B"/>
    <w:rsid w:val="00213C8A"/>
    <w:rsid w:val="00216024"/>
    <w:rsid w:val="00235BA1"/>
    <w:rsid w:val="00250E57"/>
    <w:rsid w:val="002622A6"/>
    <w:rsid w:val="00283229"/>
    <w:rsid w:val="002A17C5"/>
    <w:rsid w:val="002C13D8"/>
    <w:rsid w:val="002D2889"/>
    <w:rsid w:val="002E4C12"/>
    <w:rsid w:val="002F547D"/>
    <w:rsid w:val="003224D6"/>
    <w:rsid w:val="00324931"/>
    <w:rsid w:val="003252AF"/>
    <w:rsid w:val="00325BD2"/>
    <w:rsid w:val="00340B1F"/>
    <w:rsid w:val="003D1421"/>
    <w:rsid w:val="003E1AF1"/>
    <w:rsid w:val="003F6183"/>
    <w:rsid w:val="00407A57"/>
    <w:rsid w:val="00420913"/>
    <w:rsid w:val="00423C38"/>
    <w:rsid w:val="004415EF"/>
    <w:rsid w:val="00444A6A"/>
    <w:rsid w:val="0045030F"/>
    <w:rsid w:val="00471557"/>
    <w:rsid w:val="004869D2"/>
    <w:rsid w:val="004A3717"/>
    <w:rsid w:val="004A4211"/>
    <w:rsid w:val="004A71C2"/>
    <w:rsid w:val="004C4EBC"/>
    <w:rsid w:val="004E2AC2"/>
    <w:rsid w:val="00511875"/>
    <w:rsid w:val="00515280"/>
    <w:rsid w:val="005254C2"/>
    <w:rsid w:val="00530064"/>
    <w:rsid w:val="00573244"/>
    <w:rsid w:val="00587ADB"/>
    <w:rsid w:val="005B79A5"/>
    <w:rsid w:val="0063686B"/>
    <w:rsid w:val="00647DE2"/>
    <w:rsid w:val="00650D53"/>
    <w:rsid w:val="00666846"/>
    <w:rsid w:val="006709CC"/>
    <w:rsid w:val="00674312"/>
    <w:rsid w:val="00682630"/>
    <w:rsid w:val="006A1D01"/>
    <w:rsid w:val="006A78F6"/>
    <w:rsid w:val="006B0BBA"/>
    <w:rsid w:val="006C32EB"/>
    <w:rsid w:val="006C4664"/>
    <w:rsid w:val="006C6A74"/>
    <w:rsid w:val="006E087F"/>
    <w:rsid w:val="006F293F"/>
    <w:rsid w:val="006F7FA1"/>
    <w:rsid w:val="00702EC7"/>
    <w:rsid w:val="007205D3"/>
    <w:rsid w:val="00731B94"/>
    <w:rsid w:val="00754054"/>
    <w:rsid w:val="007A666F"/>
    <w:rsid w:val="007D0B62"/>
    <w:rsid w:val="007D3C8B"/>
    <w:rsid w:val="007E7470"/>
    <w:rsid w:val="007F6E04"/>
    <w:rsid w:val="00807A34"/>
    <w:rsid w:val="00814494"/>
    <w:rsid w:val="008200AB"/>
    <w:rsid w:val="00822951"/>
    <w:rsid w:val="00827393"/>
    <w:rsid w:val="00831B50"/>
    <w:rsid w:val="00844B56"/>
    <w:rsid w:val="00885193"/>
    <w:rsid w:val="008937DD"/>
    <w:rsid w:val="008A2CFF"/>
    <w:rsid w:val="008A6EAB"/>
    <w:rsid w:val="008C03CE"/>
    <w:rsid w:val="008D17A2"/>
    <w:rsid w:val="008D1C42"/>
    <w:rsid w:val="008E41AE"/>
    <w:rsid w:val="008E62CD"/>
    <w:rsid w:val="008E71C2"/>
    <w:rsid w:val="00912292"/>
    <w:rsid w:val="00916127"/>
    <w:rsid w:val="00922B54"/>
    <w:rsid w:val="00933C57"/>
    <w:rsid w:val="0094279D"/>
    <w:rsid w:val="00944B65"/>
    <w:rsid w:val="009610D3"/>
    <w:rsid w:val="00976428"/>
    <w:rsid w:val="009850CE"/>
    <w:rsid w:val="00993390"/>
    <w:rsid w:val="009A3E21"/>
    <w:rsid w:val="009B4779"/>
    <w:rsid w:val="009B6A60"/>
    <w:rsid w:val="009C7ED7"/>
    <w:rsid w:val="009D2018"/>
    <w:rsid w:val="009E4991"/>
    <w:rsid w:val="009F2FD3"/>
    <w:rsid w:val="009F5717"/>
    <w:rsid w:val="009F6F49"/>
    <w:rsid w:val="00A01AE7"/>
    <w:rsid w:val="00A03507"/>
    <w:rsid w:val="00A26512"/>
    <w:rsid w:val="00A85ABB"/>
    <w:rsid w:val="00AA6A1C"/>
    <w:rsid w:val="00AD5EE7"/>
    <w:rsid w:val="00AF07E4"/>
    <w:rsid w:val="00B104D3"/>
    <w:rsid w:val="00B171BF"/>
    <w:rsid w:val="00B4766F"/>
    <w:rsid w:val="00B50078"/>
    <w:rsid w:val="00B52156"/>
    <w:rsid w:val="00B55732"/>
    <w:rsid w:val="00B61C5A"/>
    <w:rsid w:val="00B822CD"/>
    <w:rsid w:val="00B82F7B"/>
    <w:rsid w:val="00BA112B"/>
    <w:rsid w:val="00BB3EBB"/>
    <w:rsid w:val="00BB5E6A"/>
    <w:rsid w:val="00BB7099"/>
    <w:rsid w:val="00BC1C20"/>
    <w:rsid w:val="00BC513A"/>
    <w:rsid w:val="00BF72E8"/>
    <w:rsid w:val="00C14E11"/>
    <w:rsid w:val="00C15B01"/>
    <w:rsid w:val="00C16B36"/>
    <w:rsid w:val="00C402FF"/>
    <w:rsid w:val="00C5147F"/>
    <w:rsid w:val="00C8593C"/>
    <w:rsid w:val="00C876BA"/>
    <w:rsid w:val="00C91872"/>
    <w:rsid w:val="00CA0CDC"/>
    <w:rsid w:val="00CE60E6"/>
    <w:rsid w:val="00CF270F"/>
    <w:rsid w:val="00D63943"/>
    <w:rsid w:val="00D66B3A"/>
    <w:rsid w:val="00D70F14"/>
    <w:rsid w:val="00D81373"/>
    <w:rsid w:val="00D825D0"/>
    <w:rsid w:val="00D902D6"/>
    <w:rsid w:val="00D97011"/>
    <w:rsid w:val="00DA2D25"/>
    <w:rsid w:val="00DA5A4B"/>
    <w:rsid w:val="00DD1B55"/>
    <w:rsid w:val="00DD453A"/>
    <w:rsid w:val="00DD627F"/>
    <w:rsid w:val="00DD7979"/>
    <w:rsid w:val="00DE6EDB"/>
    <w:rsid w:val="00DF5CBB"/>
    <w:rsid w:val="00E545F0"/>
    <w:rsid w:val="00E5775A"/>
    <w:rsid w:val="00E57C4B"/>
    <w:rsid w:val="00E6134E"/>
    <w:rsid w:val="00E653B6"/>
    <w:rsid w:val="00E82B7C"/>
    <w:rsid w:val="00EC03A1"/>
    <w:rsid w:val="00EF3609"/>
    <w:rsid w:val="00F022AB"/>
    <w:rsid w:val="00F07D6C"/>
    <w:rsid w:val="00F20752"/>
    <w:rsid w:val="00F32610"/>
    <w:rsid w:val="00F34430"/>
    <w:rsid w:val="00F55B75"/>
    <w:rsid w:val="00F73FF4"/>
    <w:rsid w:val="00F76563"/>
    <w:rsid w:val="00F935F2"/>
    <w:rsid w:val="00FC0FD1"/>
    <w:rsid w:val="00FC6731"/>
    <w:rsid w:val="00FD2D4C"/>
    <w:rsid w:val="00FE2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2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7324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7324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57324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7324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2C13D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2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7324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7324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57324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7324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2C13D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32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8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0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2071</TotalTime>
  <Pages>2</Pages>
  <Words>413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Yurist-1</dc:creator>
  <cp:lastModifiedBy>Прохорова</cp:lastModifiedBy>
  <cp:revision>151</cp:revision>
  <cp:lastPrinted>2026-10-05T05:33:00Z</cp:lastPrinted>
  <dcterms:created xsi:type="dcterms:W3CDTF">2022-04-27T08:28:00Z</dcterms:created>
  <dcterms:modified xsi:type="dcterms:W3CDTF">2026-10-05T11:41:00Z</dcterms:modified>
</cp:coreProperties>
</file>