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b/>
          <w:bCs/>
          <w:sz w:val="28"/>
          <w:szCs w:val="28"/>
        </w:rPr>
        <w:t>Перечень вопросов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b/>
          <w:bCs/>
          <w:sz w:val="28"/>
          <w:szCs w:val="28"/>
        </w:rPr>
        <w:t>для участников публичных обсуждений проекта</w:t>
      </w:r>
    </w:p>
    <w:p w:rsidR="005D3F74" w:rsidRDefault="005D3F74" w:rsidP="005D3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3F74">
        <w:rPr>
          <w:rFonts w:ascii="Times New Roman" w:hAnsi="Times New Roman" w:cs="Times New Roman"/>
          <w:b/>
          <w:bCs/>
          <w:sz w:val="28"/>
          <w:szCs w:val="28"/>
        </w:rPr>
        <w:t>нормативного правового акта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3F74" w:rsidRDefault="005D3F74" w:rsidP="005D3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Порядок и условия размещения объектов </w:t>
      </w:r>
    </w:p>
    <w:p w:rsidR="005D3F74" w:rsidRDefault="005D3F74" w:rsidP="005D3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землях или земельных участках, находящихся в государственной 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или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  </w:t>
      </w:r>
      <w:r w:rsidRPr="005D3F74">
        <w:rPr>
          <w:rFonts w:ascii="Times New Roman" w:hAnsi="Times New Roman" w:cs="Times New Roman"/>
          <w:b/>
          <w:bCs/>
          <w:sz w:val="28"/>
          <w:szCs w:val="28"/>
        </w:rPr>
        <w:t>и сводного отчета о проведении оценки регулирующего воздействия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Разработчик проекта нормативного правового акта: </w:t>
      </w:r>
      <w:r>
        <w:rPr>
          <w:rFonts w:ascii="Times New Roman" w:hAnsi="Times New Roman" w:cs="Times New Roman"/>
          <w:sz w:val="28"/>
          <w:szCs w:val="28"/>
        </w:rPr>
        <w:t>Министерство градостроительной политики, имущественных и земельных отношений Курской области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Контактное лицо: </w:t>
      </w:r>
      <w:r>
        <w:rPr>
          <w:rFonts w:ascii="Times New Roman" w:hAnsi="Times New Roman" w:cs="Times New Roman"/>
          <w:sz w:val="28"/>
          <w:szCs w:val="28"/>
        </w:rPr>
        <w:t>начальник управления по предоставлению земельных участков г. Курска Воронина Наталия Станиславовна</w:t>
      </w:r>
      <w:r w:rsidRPr="005D3F74">
        <w:t xml:space="preserve"> </w:t>
      </w:r>
      <w:r>
        <w:t>(</w:t>
      </w:r>
      <w:r>
        <w:rPr>
          <w:rFonts w:ascii="Times New Roman" w:hAnsi="Times New Roman" w:cs="Times New Roman"/>
          <w:sz w:val="28"/>
          <w:szCs w:val="28"/>
        </w:rPr>
        <w:t>телефон 400-424 (доб. 2024</w:t>
      </w:r>
      <w:r w:rsidRPr="005D3F7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заместитель начальника управления по предоставлению </w:t>
      </w:r>
      <w:r w:rsidRPr="005D3F74">
        <w:rPr>
          <w:rFonts w:ascii="Times New Roman" w:hAnsi="Times New Roman" w:cs="Times New Roman"/>
          <w:sz w:val="28"/>
          <w:szCs w:val="28"/>
        </w:rPr>
        <w:t xml:space="preserve">земельных участков г. Курска </w:t>
      </w:r>
      <w:r>
        <w:rPr>
          <w:rFonts w:ascii="Times New Roman" w:hAnsi="Times New Roman" w:cs="Times New Roman"/>
          <w:sz w:val="28"/>
          <w:szCs w:val="28"/>
        </w:rPr>
        <w:t>Федотова Татьяна Васильевна</w:t>
      </w:r>
      <w:r w:rsidRPr="005D3F74">
        <w:t xml:space="preserve"> </w:t>
      </w:r>
      <w:r>
        <w:t>(</w:t>
      </w:r>
      <w:r>
        <w:rPr>
          <w:rFonts w:ascii="Times New Roman" w:hAnsi="Times New Roman" w:cs="Times New Roman"/>
          <w:sz w:val="28"/>
          <w:szCs w:val="28"/>
        </w:rPr>
        <w:t xml:space="preserve">телефон 400-424 (доб. </w:t>
      </w:r>
      <w:r w:rsidRPr="005D3F74">
        <w:rPr>
          <w:rFonts w:ascii="Times New Roman" w:hAnsi="Times New Roman" w:cs="Times New Roman"/>
          <w:sz w:val="28"/>
          <w:szCs w:val="28"/>
        </w:rPr>
        <w:t>2025)</w:t>
      </w:r>
      <w:r>
        <w:rPr>
          <w:rFonts w:ascii="Times New Roman" w:hAnsi="Times New Roman" w:cs="Times New Roman"/>
          <w:sz w:val="28"/>
          <w:szCs w:val="28"/>
        </w:rPr>
        <w:t>, адрес</w:t>
      </w:r>
      <w:r w:rsidRPr="005D3F74">
        <w:rPr>
          <w:rFonts w:ascii="Times New Roman" w:hAnsi="Times New Roman" w:cs="Times New Roman"/>
          <w:sz w:val="28"/>
          <w:szCs w:val="28"/>
        </w:rPr>
        <w:t xml:space="preserve"> электронной почты: obl_im@imkursk.ru. 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5D3F74">
        <w:rPr>
          <w:rFonts w:ascii="Times New Roman" w:hAnsi="Times New Roman" w:cs="Times New Roman"/>
          <w:sz w:val="28"/>
          <w:szCs w:val="28"/>
        </w:rPr>
        <w:t>Пожалуйста,  заполните</w:t>
      </w:r>
      <w:proofErr w:type="gramEnd"/>
      <w:r w:rsidRPr="005D3F74">
        <w:rPr>
          <w:rFonts w:ascii="Times New Roman" w:hAnsi="Times New Roman" w:cs="Times New Roman"/>
          <w:sz w:val="28"/>
          <w:szCs w:val="28"/>
        </w:rPr>
        <w:t xml:space="preserve">  и  направьте  данную форму на адрес электронной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почты </w:t>
      </w:r>
      <w:r w:rsidRPr="005D3F74">
        <w:rPr>
          <w:rFonts w:ascii="Times New Roman" w:hAnsi="Times New Roman" w:cs="Times New Roman"/>
          <w:sz w:val="28"/>
          <w:szCs w:val="28"/>
        </w:rPr>
        <w:t>obl_im@imkursk.ru</w:t>
      </w:r>
      <w:r w:rsidRPr="005D3F74">
        <w:rPr>
          <w:rFonts w:ascii="Times New Roman" w:hAnsi="Times New Roman" w:cs="Times New Roman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sz w:val="28"/>
          <w:szCs w:val="28"/>
        </w:rPr>
        <w:t>20 рабочих дней</w:t>
      </w:r>
      <w:r w:rsidRPr="005D3F74">
        <w:rPr>
          <w:rFonts w:ascii="Times New Roman" w:hAnsi="Times New Roman" w:cs="Times New Roman"/>
          <w:sz w:val="28"/>
          <w:szCs w:val="28"/>
        </w:rPr>
        <w:t xml:space="preserve"> с даты</w:t>
      </w:r>
      <w:r>
        <w:rPr>
          <w:rFonts w:ascii="Times New Roman" w:hAnsi="Times New Roman" w:cs="Times New Roman"/>
          <w:sz w:val="28"/>
          <w:szCs w:val="28"/>
        </w:rPr>
        <w:t xml:space="preserve"> размещения в </w:t>
      </w:r>
      <w:r w:rsidR="002D077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bookmarkStart w:id="0" w:name="_GoBack"/>
      <w:bookmarkEnd w:id="0"/>
      <w:proofErr w:type="gramStart"/>
      <w:r w:rsidRPr="005D3F74">
        <w:rPr>
          <w:rFonts w:ascii="Times New Roman" w:hAnsi="Times New Roman" w:cs="Times New Roman"/>
          <w:sz w:val="28"/>
          <w:szCs w:val="28"/>
        </w:rPr>
        <w:t>информационной  системе</w:t>
      </w:r>
      <w:proofErr w:type="gramEnd"/>
      <w:r w:rsidRPr="005D3F74">
        <w:rPr>
          <w:rFonts w:ascii="Times New Roman" w:hAnsi="Times New Roman" w:cs="Times New Roman"/>
          <w:sz w:val="28"/>
          <w:szCs w:val="28"/>
        </w:rPr>
        <w:t xml:space="preserve">  "Интернет-портал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F74">
        <w:rPr>
          <w:rFonts w:ascii="Times New Roman" w:hAnsi="Times New Roman" w:cs="Times New Roman"/>
          <w:sz w:val="28"/>
          <w:szCs w:val="28"/>
        </w:rPr>
        <w:t>правовой  информации  Курско</w:t>
      </w:r>
      <w:r w:rsidR="002D0774">
        <w:rPr>
          <w:rFonts w:ascii="Times New Roman" w:hAnsi="Times New Roman" w:cs="Times New Roman"/>
          <w:sz w:val="28"/>
          <w:szCs w:val="28"/>
        </w:rPr>
        <w:t xml:space="preserve">й  области", </w:t>
      </w:r>
      <w:r w:rsidRPr="005D3F74">
        <w:rPr>
          <w:rFonts w:ascii="Times New Roman" w:hAnsi="Times New Roman" w:cs="Times New Roman"/>
          <w:sz w:val="28"/>
          <w:szCs w:val="28"/>
        </w:rPr>
        <w:t>идентификационный  номер 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3F74">
        <w:rPr>
          <w:rFonts w:ascii="Times New Roman" w:hAnsi="Times New Roman" w:cs="Times New Roman"/>
          <w:sz w:val="28"/>
          <w:szCs w:val="28"/>
        </w:rPr>
        <w:t>нормативного правового акта ______, ссылка на размещение ____________ 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D3F74">
        <w:rPr>
          <w:rFonts w:ascii="Times New Roman" w:hAnsi="Times New Roman" w:cs="Times New Roman"/>
          <w:b/>
          <w:bCs/>
          <w:sz w:val="28"/>
          <w:szCs w:val="28"/>
        </w:rPr>
        <w:t>Информация об участнике публичных обсуждений: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Название организации: ____________________________________________________.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Сфера деятельности организации: __________________________________________.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Ф.И.О. контактного лица: _________________________________________________.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Номер контактного телефона: ______________________________________________.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Адрес электронной почты: _________________________________________________.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1.  Является ли предлагаемое регулирование оптимальным способом решения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проблемы? ________________________________________________________________.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2.   </w:t>
      </w:r>
      <w:proofErr w:type="gramStart"/>
      <w:r w:rsidRPr="005D3F74">
        <w:rPr>
          <w:rFonts w:ascii="Times New Roman" w:hAnsi="Times New Roman" w:cs="Times New Roman"/>
          <w:sz w:val="28"/>
          <w:szCs w:val="28"/>
        </w:rPr>
        <w:t>Какие,  по</w:t>
      </w:r>
      <w:proofErr w:type="gramEnd"/>
      <w:r w:rsidRPr="005D3F74">
        <w:rPr>
          <w:rFonts w:ascii="Times New Roman" w:hAnsi="Times New Roman" w:cs="Times New Roman"/>
          <w:sz w:val="28"/>
          <w:szCs w:val="28"/>
        </w:rPr>
        <w:t xml:space="preserve">  Вашей  оценке,  субъекты  предпринимательской  и  иной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экономической деятельности будут затронуты предлагаемым регулированием?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3.  </w:t>
      </w:r>
      <w:proofErr w:type="gramStart"/>
      <w:r w:rsidRPr="005D3F74">
        <w:rPr>
          <w:rFonts w:ascii="Times New Roman" w:hAnsi="Times New Roman" w:cs="Times New Roman"/>
          <w:sz w:val="28"/>
          <w:szCs w:val="28"/>
        </w:rPr>
        <w:t>Существуют  ли</w:t>
      </w:r>
      <w:proofErr w:type="gramEnd"/>
      <w:r w:rsidRPr="005D3F74">
        <w:rPr>
          <w:rFonts w:ascii="Times New Roman" w:hAnsi="Times New Roman" w:cs="Times New Roman"/>
          <w:sz w:val="28"/>
          <w:szCs w:val="28"/>
        </w:rPr>
        <w:t xml:space="preserve">  в  предлагаемом проекте нормативного правового акта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3F74">
        <w:rPr>
          <w:rFonts w:ascii="Times New Roman" w:hAnsi="Times New Roman" w:cs="Times New Roman"/>
          <w:sz w:val="28"/>
          <w:szCs w:val="28"/>
        </w:rPr>
        <w:lastRenderedPageBreak/>
        <w:t>положения,  которые</w:t>
      </w:r>
      <w:proofErr w:type="gramEnd"/>
      <w:r w:rsidRPr="005D3F74">
        <w:rPr>
          <w:rFonts w:ascii="Times New Roman" w:hAnsi="Times New Roman" w:cs="Times New Roman"/>
          <w:sz w:val="28"/>
          <w:szCs w:val="28"/>
        </w:rPr>
        <w:t xml:space="preserve">  необоснованно затрудняют ведение предпринимательской и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иной   экономической   деятельности?   Приведите   </w:t>
      </w:r>
      <w:proofErr w:type="gramStart"/>
      <w:r w:rsidRPr="005D3F74">
        <w:rPr>
          <w:rFonts w:ascii="Times New Roman" w:hAnsi="Times New Roman" w:cs="Times New Roman"/>
          <w:sz w:val="28"/>
          <w:szCs w:val="28"/>
        </w:rPr>
        <w:t>обоснования  по</w:t>
      </w:r>
      <w:proofErr w:type="gramEnd"/>
      <w:r w:rsidRPr="005D3F74">
        <w:rPr>
          <w:rFonts w:ascii="Times New Roman" w:hAnsi="Times New Roman" w:cs="Times New Roman"/>
          <w:sz w:val="28"/>
          <w:szCs w:val="28"/>
        </w:rPr>
        <w:t xml:space="preserve">  каждому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указанному положению _____________________________________________________.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4.  </w:t>
      </w:r>
      <w:proofErr w:type="gramStart"/>
      <w:r w:rsidRPr="005D3F74">
        <w:rPr>
          <w:rFonts w:ascii="Times New Roman" w:hAnsi="Times New Roman" w:cs="Times New Roman"/>
          <w:sz w:val="28"/>
          <w:szCs w:val="28"/>
        </w:rPr>
        <w:t>Существуют  ли</w:t>
      </w:r>
      <w:proofErr w:type="gramEnd"/>
      <w:r w:rsidRPr="005D3F74">
        <w:rPr>
          <w:rFonts w:ascii="Times New Roman" w:hAnsi="Times New Roman" w:cs="Times New Roman"/>
          <w:sz w:val="28"/>
          <w:szCs w:val="28"/>
        </w:rPr>
        <w:t xml:space="preserve">  в  предлагаемом проекте нормативного правового акта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положения, способствующие недопущению, ограничению, устранению конкуренции?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Какие негативные последствия они могут вызвать?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5.  </w:t>
      </w:r>
      <w:proofErr w:type="gramStart"/>
      <w:r w:rsidRPr="005D3F74">
        <w:rPr>
          <w:rFonts w:ascii="Times New Roman" w:hAnsi="Times New Roman" w:cs="Times New Roman"/>
          <w:sz w:val="28"/>
          <w:szCs w:val="28"/>
        </w:rPr>
        <w:t>Какие  риски</w:t>
      </w:r>
      <w:proofErr w:type="gramEnd"/>
      <w:r w:rsidRPr="005D3F74">
        <w:rPr>
          <w:rFonts w:ascii="Times New Roman" w:hAnsi="Times New Roman" w:cs="Times New Roman"/>
          <w:sz w:val="28"/>
          <w:szCs w:val="28"/>
        </w:rPr>
        <w:t xml:space="preserve">  и  негативные  последствия  могут возникнуть в случае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принятия предлагаемого регулирования? 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6.  </w:t>
      </w:r>
      <w:proofErr w:type="gramStart"/>
      <w:r w:rsidRPr="005D3F74">
        <w:rPr>
          <w:rFonts w:ascii="Times New Roman" w:hAnsi="Times New Roman" w:cs="Times New Roman"/>
          <w:sz w:val="28"/>
          <w:szCs w:val="28"/>
        </w:rPr>
        <w:t>Какие  выгоды</w:t>
      </w:r>
      <w:proofErr w:type="gramEnd"/>
      <w:r w:rsidRPr="005D3F74">
        <w:rPr>
          <w:rFonts w:ascii="Times New Roman" w:hAnsi="Times New Roman" w:cs="Times New Roman"/>
          <w:sz w:val="28"/>
          <w:szCs w:val="28"/>
        </w:rPr>
        <w:t xml:space="preserve">  и  преимущества  могут  возникнуть в случае принятия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предлагаемого регулирования? _____________________________________________.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7.   </w:t>
      </w:r>
      <w:proofErr w:type="gramStart"/>
      <w:r w:rsidRPr="005D3F74">
        <w:rPr>
          <w:rFonts w:ascii="Times New Roman" w:hAnsi="Times New Roman" w:cs="Times New Roman"/>
          <w:sz w:val="28"/>
          <w:szCs w:val="28"/>
        </w:rPr>
        <w:t>Существуют  ли</w:t>
      </w:r>
      <w:proofErr w:type="gramEnd"/>
      <w:r w:rsidRPr="005D3F74">
        <w:rPr>
          <w:rFonts w:ascii="Times New Roman" w:hAnsi="Times New Roman" w:cs="Times New Roman"/>
          <w:sz w:val="28"/>
          <w:szCs w:val="28"/>
        </w:rPr>
        <w:t xml:space="preserve">  альтернативные  (менее  затратные  и  (или)  более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эффективные) способы решения проблемы?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__________________________________________________________________________.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 xml:space="preserve">    8.   Иные   предложения   и   </w:t>
      </w:r>
      <w:proofErr w:type="gramStart"/>
      <w:r w:rsidRPr="005D3F74">
        <w:rPr>
          <w:rFonts w:ascii="Times New Roman" w:hAnsi="Times New Roman" w:cs="Times New Roman"/>
          <w:sz w:val="28"/>
          <w:szCs w:val="28"/>
        </w:rPr>
        <w:t>замечания,  которые</w:t>
      </w:r>
      <w:proofErr w:type="gramEnd"/>
      <w:r w:rsidRPr="005D3F74">
        <w:rPr>
          <w:rFonts w:ascii="Times New Roman" w:hAnsi="Times New Roman" w:cs="Times New Roman"/>
          <w:sz w:val="28"/>
          <w:szCs w:val="28"/>
        </w:rPr>
        <w:t>,  по  Вашему  мнению,</w:t>
      </w:r>
    </w:p>
    <w:p w:rsidR="005D3F74" w:rsidRPr="005D3F74" w:rsidRDefault="005D3F74" w:rsidP="005D3F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F74">
        <w:rPr>
          <w:rFonts w:ascii="Times New Roman" w:hAnsi="Times New Roman" w:cs="Times New Roman"/>
          <w:sz w:val="28"/>
          <w:szCs w:val="28"/>
        </w:rPr>
        <w:t>целесообразно учесть в рамках оценки регулирующего воздействия.</w:t>
      </w:r>
    </w:p>
    <w:p w:rsidR="00AB59AE" w:rsidRPr="005D3F74" w:rsidRDefault="00AB59AE" w:rsidP="005D3F7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B59AE" w:rsidRPr="005D3F74" w:rsidSect="0000750C">
      <w:pgSz w:w="11905" w:h="16838"/>
      <w:pgMar w:top="1134" w:right="624" w:bottom="906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9E1"/>
    <w:rsid w:val="002D0774"/>
    <w:rsid w:val="005D3F74"/>
    <w:rsid w:val="006C29E1"/>
    <w:rsid w:val="00AB59AE"/>
    <w:rsid w:val="00D8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23F02-DC02-488D-85B7-275A3874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3F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ZEMLIY2 Ильина</dc:creator>
  <cp:keywords/>
  <dc:description/>
  <cp:lastModifiedBy>ZEMLIY2 Ильина</cp:lastModifiedBy>
  <cp:revision>2</cp:revision>
  <dcterms:created xsi:type="dcterms:W3CDTF">2026-08-27T10:36:00Z</dcterms:created>
  <dcterms:modified xsi:type="dcterms:W3CDTF">2026-08-27T11:04:00Z</dcterms:modified>
</cp:coreProperties>
</file>