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D93CD2" w:rsidRDefault="00D93CD2">
      <w:pPr>
        <w:pStyle w:val="33"/>
        <w:spacing w:after="0"/>
        <w:contextualSpacing/>
        <w:jc w:val="center"/>
        <w:rPr>
          <w:rFonts w:ascii="PT Astra Serif" w:hAnsi="PT Astra Serif"/>
          <w:b/>
          <w:sz w:val="28"/>
        </w:rPr>
      </w:pPr>
    </w:p>
    <w:p w:rsidR="0060734B" w:rsidRDefault="00AF40B4" w:rsidP="00592F85">
      <w:pPr>
        <w:pStyle w:val="33"/>
        <w:spacing w:after="0" w:line="276" w:lineRule="auto"/>
        <w:contextualSpacing/>
        <w:jc w:val="center"/>
        <w:rPr>
          <w:b/>
          <w:sz w:val="28"/>
        </w:rPr>
      </w:pPr>
      <w:r>
        <w:rPr>
          <w:rFonts w:ascii="PT Astra Serif" w:hAnsi="PT Astra Serif"/>
          <w:b/>
          <w:sz w:val="28"/>
        </w:rPr>
        <w:t>О внесении изменени</w:t>
      </w:r>
      <w:r w:rsidR="000C72E6">
        <w:rPr>
          <w:rFonts w:ascii="PT Astra Serif" w:hAnsi="PT Astra Serif"/>
          <w:b/>
          <w:sz w:val="28"/>
        </w:rPr>
        <w:t>й</w:t>
      </w:r>
      <w:r>
        <w:rPr>
          <w:rFonts w:ascii="PT Astra Serif" w:hAnsi="PT Astra Serif"/>
          <w:b/>
          <w:sz w:val="28"/>
        </w:rPr>
        <w:t xml:space="preserve"> в постановление Администрации Курской области от </w:t>
      </w:r>
      <w:r w:rsidR="009156EC">
        <w:rPr>
          <w:rFonts w:ascii="PT Astra Serif" w:hAnsi="PT Astra Serif"/>
          <w:b/>
          <w:sz w:val="28"/>
        </w:rPr>
        <w:t>24.07.2019</w:t>
      </w:r>
      <w:r>
        <w:rPr>
          <w:rFonts w:ascii="PT Astra Serif" w:hAnsi="PT Astra Serif"/>
          <w:b/>
          <w:sz w:val="28"/>
        </w:rPr>
        <w:t xml:space="preserve"> № </w:t>
      </w:r>
      <w:r w:rsidR="009156EC">
        <w:rPr>
          <w:rFonts w:ascii="PT Astra Serif" w:hAnsi="PT Astra Serif"/>
          <w:b/>
          <w:sz w:val="28"/>
        </w:rPr>
        <w:t>692</w:t>
      </w:r>
      <w:r>
        <w:rPr>
          <w:rFonts w:ascii="PT Astra Serif" w:hAnsi="PT Astra Serif"/>
          <w:b/>
          <w:sz w:val="28"/>
        </w:rPr>
        <w:t>-па «</w:t>
      </w:r>
      <w:r w:rsidR="009156EC">
        <w:rPr>
          <w:rFonts w:ascii="PT Astra Serif" w:hAnsi="PT Astra Serif"/>
          <w:b/>
          <w:sz w:val="28"/>
        </w:rPr>
        <w:t>Вопросы аренды имущества, находящегося в собственности Курской области</w:t>
      </w:r>
      <w:r>
        <w:rPr>
          <w:rFonts w:ascii="PT Astra Serif" w:hAnsi="PT Astra Serif"/>
          <w:b/>
          <w:sz w:val="28"/>
        </w:rPr>
        <w:t>»</w:t>
      </w:r>
    </w:p>
    <w:p w:rsidR="0060734B" w:rsidRDefault="0060734B" w:rsidP="00592F85">
      <w:pPr>
        <w:pStyle w:val="33"/>
        <w:spacing w:after="0" w:line="276" w:lineRule="auto"/>
        <w:ind w:right="-113" w:firstLine="680"/>
        <w:jc w:val="both"/>
        <w:rPr>
          <w:b/>
          <w:sz w:val="28"/>
        </w:rPr>
      </w:pPr>
    </w:p>
    <w:p w:rsidR="00B77AA6" w:rsidRDefault="00B77AA6" w:rsidP="00592F85">
      <w:pPr>
        <w:pStyle w:val="33"/>
        <w:spacing w:after="0" w:line="276" w:lineRule="auto"/>
        <w:ind w:right="-113" w:firstLine="680"/>
        <w:jc w:val="both"/>
        <w:rPr>
          <w:b/>
          <w:sz w:val="28"/>
        </w:rPr>
      </w:pPr>
    </w:p>
    <w:p w:rsidR="002237C4" w:rsidRDefault="002237C4" w:rsidP="00592F85">
      <w:pPr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Правительство Курской области ПОСТАНОВЛЯЕТ:</w:t>
      </w:r>
    </w:p>
    <w:p w:rsidR="002237C4" w:rsidRDefault="00546D21" w:rsidP="00592F85">
      <w:pPr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</w:t>
      </w:r>
      <w:r w:rsidRPr="00546D21">
        <w:rPr>
          <w:rFonts w:ascii="PT Astra Serif" w:hAnsi="PT Astra Serif"/>
          <w:sz w:val="28"/>
        </w:rPr>
        <w:t>. Внести изменени</w:t>
      </w:r>
      <w:r w:rsidR="000C72E6">
        <w:rPr>
          <w:rFonts w:ascii="PT Astra Serif" w:hAnsi="PT Astra Serif"/>
          <w:sz w:val="28"/>
        </w:rPr>
        <w:t>я</w:t>
      </w:r>
      <w:r w:rsidRPr="00546D21">
        <w:rPr>
          <w:rFonts w:ascii="PT Astra Serif" w:hAnsi="PT Astra Serif"/>
          <w:sz w:val="28"/>
        </w:rPr>
        <w:t xml:space="preserve"> в постановление Администрации Курской области от 24.07.2019 № 692-па «Вопросы аренды имущества, находящегося в собственности Курской области» (в редакции постановлений Администрации Курской области от 25.08.2020 № 859-па,               от 03.03.2021 № 174-па, от 10.01.2022 № 1-па, от 01.11.2022 № 1224-па, постановлений Правительства Курской области от 27.01.2023 № 113-пп,               от 14.04.2023 № 461-пп, от 18.09.2023 № 1000-пп, от 12.10.2023 № 1083-пп, от 30.11.2023 № 1238-пп, от 07.02.2024 № 78-пп, от 23.07.2024 № 585-пп,             от 19.05.2025 № 365-пп, от 05.08.2025 № 557-пп, от 26.08</w:t>
      </w:r>
      <w:r>
        <w:rPr>
          <w:rFonts w:ascii="PT Astra Serif" w:hAnsi="PT Astra Serif"/>
          <w:sz w:val="28"/>
        </w:rPr>
        <w:t xml:space="preserve">.2025 № 621-пп, от 24.10.2025 </w:t>
      </w:r>
      <w:r w:rsidRPr="00546D21">
        <w:rPr>
          <w:rFonts w:ascii="PT Astra Serif" w:hAnsi="PT Astra Serif"/>
          <w:sz w:val="28"/>
        </w:rPr>
        <w:t>№ 776-пп, от 19.11.2025 № 845-пп, от 22.01.2026 № 18-пп</w:t>
      </w:r>
      <w:r w:rsidR="000C72E6">
        <w:rPr>
          <w:rFonts w:ascii="PT Astra Serif" w:hAnsi="PT Astra Serif"/>
          <w:sz w:val="28"/>
        </w:rPr>
        <w:t>, от 10.02.2026 № 71-пп), изложив пункт 1 в следующей редакции:</w:t>
      </w:r>
      <w:r w:rsidRPr="00546D21">
        <w:rPr>
          <w:rFonts w:ascii="PT Astra Serif" w:hAnsi="PT Astra Serif"/>
          <w:sz w:val="28"/>
        </w:rPr>
        <w:t xml:space="preserve"> </w:t>
      </w:r>
    </w:p>
    <w:p w:rsidR="00592F85" w:rsidRDefault="00362467" w:rsidP="00592F85">
      <w:pPr>
        <w:spacing w:line="276" w:lineRule="auto"/>
        <w:ind w:firstLine="709"/>
        <w:jc w:val="both"/>
        <w:rPr>
          <w:rFonts w:eastAsia="Consolas"/>
          <w:sz w:val="28"/>
          <w:szCs w:val="28"/>
        </w:rPr>
      </w:pPr>
      <w:r>
        <w:rPr>
          <w:rFonts w:eastAsia="Consolas"/>
          <w:sz w:val="28"/>
          <w:szCs w:val="28"/>
        </w:rPr>
        <w:t xml:space="preserve">«1. </w:t>
      </w:r>
      <w:r w:rsidRPr="00362467">
        <w:rPr>
          <w:rFonts w:eastAsia="Consolas"/>
          <w:sz w:val="28"/>
          <w:szCs w:val="28"/>
        </w:rPr>
        <w:t xml:space="preserve">Установить размер арендной платы за пользование имуществом, </w:t>
      </w:r>
      <w:r w:rsidR="00592F85">
        <w:rPr>
          <w:rFonts w:eastAsia="Consolas"/>
          <w:sz w:val="28"/>
          <w:szCs w:val="28"/>
        </w:rPr>
        <w:t>в том числе за пользование недвижимым имуществом для строительства и (или) эксплуатации средств связи и (или) сооружений связи</w:t>
      </w:r>
      <w:r w:rsidRPr="00362467">
        <w:rPr>
          <w:rFonts w:eastAsia="Consolas"/>
          <w:sz w:val="28"/>
          <w:szCs w:val="28"/>
        </w:rPr>
        <w:t xml:space="preserve">, </w:t>
      </w:r>
      <w:r w:rsidR="00592F85" w:rsidRPr="00362467">
        <w:rPr>
          <w:rFonts w:eastAsia="Consolas"/>
          <w:sz w:val="28"/>
          <w:szCs w:val="28"/>
        </w:rPr>
        <w:t xml:space="preserve">находящимся в собственности Курской области, </w:t>
      </w:r>
      <w:r w:rsidR="00592F85">
        <w:rPr>
          <w:rFonts w:eastAsia="Consolas"/>
          <w:sz w:val="28"/>
          <w:szCs w:val="28"/>
        </w:rPr>
        <w:t xml:space="preserve">равным стоимости, </w:t>
      </w:r>
      <w:r w:rsidRPr="00362467">
        <w:rPr>
          <w:rFonts w:eastAsia="Consolas"/>
          <w:sz w:val="28"/>
          <w:szCs w:val="28"/>
        </w:rPr>
        <w:t>указанной в отчете об определении рыночной стоимости, подготовленном оценщиком в соответствии с законодательством об оценочной деятельности, за исключением случаев, предусмотренных действующим законодательством.</w:t>
      </w:r>
    </w:p>
    <w:p w:rsidR="00362467" w:rsidRDefault="00592F85" w:rsidP="00592F85">
      <w:pPr>
        <w:spacing w:line="276" w:lineRule="auto"/>
        <w:ind w:firstLine="709"/>
        <w:jc w:val="both"/>
        <w:rPr>
          <w:rFonts w:eastAsia="Consolas"/>
          <w:sz w:val="28"/>
          <w:szCs w:val="28"/>
        </w:rPr>
      </w:pPr>
      <w:r w:rsidRPr="00592F85">
        <w:rPr>
          <w:rFonts w:eastAsia="Consolas"/>
          <w:sz w:val="28"/>
          <w:szCs w:val="28"/>
        </w:rPr>
        <w:t>Расходы собственника или иног</w:t>
      </w:r>
      <w:bookmarkStart w:id="0" w:name="_GoBack"/>
      <w:bookmarkEnd w:id="0"/>
      <w:r w:rsidRPr="00592F85">
        <w:rPr>
          <w:rFonts w:eastAsia="Consolas"/>
          <w:sz w:val="28"/>
          <w:szCs w:val="28"/>
        </w:rPr>
        <w:t>о владельца имущества при проведении работ по капитальному ремонту, модернизации, реконструкции и переустройству недвижим</w:t>
      </w:r>
      <w:r>
        <w:rPr>
          <w:rFonts w:eastAsia="Consolas"/>
          <w:sz w:val="28"/>
          <w:szCs w:val="28"/>
        </w:rPr>
        <w:t>ого</w:t>
      </w:r>
      <w:r w:rsidRPr="00592F85">
        <w:rPr>
          <w:rFonts w:eastAsia="Consolas"/>
          <w:sz w:val="28"/>
          <w:szCs w:val="28"/>
        </w:rPr>
        <w:t xml:space="preserve"> имуществ</w:t>
      </w:r>
      <w:r>
        <w:rPr>
          <w:rFonts w:eastAsia="Consolas"/>
          <w:sz w:val="28"/>
          <w:szCs w:val="28"/>
        </w:rPr>
        <w:t>а</w:t>
      </w:r>
      <w:r w:rsidRPr="00592F85">
        <w:rPr>
          <w:rFonts w:eastAsia="Consolas"/>
          <w:sz w:val="28"/>
          <w:szCs w:val="28"/>
        </w:rPr>
        <w:t xml:space="preserve"> для строительства и (или) эксплуатации средств связи и (или) сооружений связи, предоставленного хозяйствующему субъекту по договору о пользовании имуществом, не включаются в состав платы за пользование имуществом.</w:t>
      </w:r>
      <w:r w:rsidR="004F36F3">
        <w:rPr>
          <w:rFonts w:eastAsia="Consolas"/>
          <w:sz w:val="28"/>
          <w:szCs w:val="28"/>
        </w:rPr>
        <w:t>».</w:t>
      </w:r>
    </w:p>
    <w:p w:rsidR="00546D21" w:rsidRDefault="00546D21" w:rsidP="00592F85">
      <w:pPr>
        <w:autoSpaceDE w:val="0"/>
        <w:autoSpaceDN w:val="0"/>
        <w:adjustRightInd w:val="0"/>
        <w:spacing w:line="276" w:lineRule="auto"/>
        <w:ind w:firstLine="708"/>
        <w:jc w:val="both"/>
        <w:outlineLvl w:val="0"/>
        <w:rPr>
          <w:rFonts w:eastAsia="Consolas"/>
          <w:sz w:val="28"/>
          <w:szCs w:val="28"/>
        </w:rPr>
      </w:pPr>
      <w:r>
        <w:rPr>
          <w:rFonts w:eastAsia="Consolas"/>
          <w:sz w:val="28"/>
          <w:szCs w:val="28"/>
        </w:rPr>
        <w:lastRenderedPageBreak/>
        <w:t xml:space="preserve">3. </w:t>
      </w:r>
      <w:r w:rsidRPr="00546D21">
        <w:rPr>
          <w:rFonts w:eastAsia="Consolas"/>
          <w:sz w:val="28"/>
          <w:szCs w:val="28"/>
        </w:rPr>
        <w:t xml:space="preserve">Постановление вступает в силу с 1 </w:t>
      </w:r>
      <w:r w:rsidR="00362467">
        <w:rPr>
          <w:rFonts w:eastAsia="Consolas"/>
          <w:sz w:val="28"/>
          <w:szCs w:val="28"/>
        </w:rPr>
        <w:t xml:space="preserve">сентября </w:t>
      </w:r>
      <w:r w:rsidRPr="00546D21">
        <w:rPr>
          <w:rFonts w:eastAsia="Consolas"/>
          <w:sz w:val="28"/>
          <w:szCs w:val="28"/>
        </w:rPr>
        <w:t>2026 года.</w:t>
      </w:r>
    </w:p>
    <w:p w:rsidR="002237C4" w:rsidRDefault="002237C4" w:rsidP="00592F85">
      <w:pPr>
        <w:autoSpaceDE w:val="0"/>
        <w:autoSpaceDN w:val="0"/>
        <w:adjustRightInd w:val="0"/>
        <w:spacing w:line="276" w:lineRule="auto"/>
        <w:ind w:firstLine="708"/>
        <w:jc w:val="both"/>
        <w:outlineLvl w:val="0"/>
        <w:rPr>
          <w:rFonts w:eastAsia="Consolas"/>
          <w:sz w:val="28"/>
          <w:szCs w:val="28"/>
        </w:rPr>
      </w:pPr>
    </w:p>
    <w:p w:rsidR="00600BEE" w:rsidRDefault="00600BEE" w:rsidP="00592F85">
      <w:pPr>
        <w:spacing w:line="276" w:lineRule="auto"/>
        <w:rPr>
          <w:sz w:val="28"/>
          <w:szCs w:val="26"/>
        </w:rPr>
      </w:pPr>
    </w:p>
    <w:p w:rsidR="008F4C73" w:rsidRDefault="004D3594" w:rsidP="00592F85">
      <w:pPr>
        <w:spacing w:line="276" w:lineRule="auto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</w:t>
      </w:r>
      <w:r w:rsidR="00AF40B4">
        <w:rPr>
          <w:rFonts w:ascii="PT Astra Serif" w:hAnsi="PT Astra Serif"/>
          <w:sz w:val="28"/>
        </w:rPr>
        <w:t>ерв</w:t>
      </w:r>
      <w:r>
        <w:rPr>
          <w:rFonts w:ascii="PT Astra Serif" w:hAnsi="PT Astra Serif"/>
          <w:sz w:val="28"/>
        </w:rPr>
        <w:t>ый</w:t>
      </w:r>
      <w:r w:rsidR="00AF40B4">
        <w:rPr>
          <w:rFonts w:ascii="PT Astra Serif" w:hAnsi="PT Astra Serif"/>
          <w:sz w:val="28"/>
        </w:rPr>
        <w:t xml:space="preserve"> заместител</w:t>
      </w:r>
      <w:r>
        <w:rPr>
          <w:rFonts w:ascii="PT Astra Serif" w:hAnsi="PT Astra Serif"/>
          <w:sz w:val="28"/>
        </w:rPr>
        <w:t>ь</w:t>
      </w:r>
      <w:r w:rsidR="00AF40B4">
        <w:rPr>
          <w:rFonts w:ascii="PT Astra Serif" w:hAnsi="PT Astra Serif"/>
          <w:sz w:val="28"/>
        </w:rPr>
        <w:t xml:space="preserve"> Губернатора </w:t>
      </w:r>
    </w:p>
    <w:p w:rsidR="0060734B" w:rsidRDefault="00AF40B4" w:rsidP="00592F85">
      <w:pPr>
        <w:spacing w:line="276" w:lineRule="auto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Курской области – </w:t>
      </w:r>
    </w:p>
    <w:p w:rsidR="0060734B" w:rsidRDefault="00AF40B4" w:rsidP="00592F85">
      <w:pPr>
        <w:spacing w:line="276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Председател</w:t>
      </w:r>
      <w:r w:rsidR="004D3594">
        <w:rPr>
          <w:rFonts w:ascii="PT Astra Serif" w:hAnsi="PT Astra Serif"/>
          <w:sz w:val="28"/>
        </w:rPr>
        <w:t>ь</w:t>
      </w:r>
      <w:r>
        <w:rPr>
          <w:rFonts w:ascii="PT Astra Serif" w:hAnsi="PT Astra Serif"/>
          <w:sz w:val="28"/>
        </w:rPr>
        <w:t xml:space="preserve"> Правительства </w:t>
      </w:r>
    </w:p>
    <w:p w:rsidR="002C7041" w:rsidRDefault="00AF40B4" w:rsidP="00592F85">
      <w:pPr>
        <w:spacing w:line="276" w:lineRule="auto"/>
        <w:jc w:val="both"/>
        <w:rPr>
          <w:sz w:val="28"/>
        </w:rPr>
      </w:pPr>
      <w:r>
        <w:rPr>
          <w:rFonts w:ascii="PT Astra Serif" w:hAnsi="PT Astra Serif"/>
          <w:sz w:val="28"/>
        </w:rPr>
        <w:t xml:space="preserve">Курской области                                                                   </w:t>
      </w:r>
      <w:r w:rsidR="004D3594">
        <w:rPr>
          <w:rFonts w:ascii="PT Astra Serif" w:hAnsi="PT Astra Serif"/>
          <w:sz w:val="28"/>
        </w:rPr>
        <w:t xml:space="preserve">    </w:t>
      </w:r>
      <w:r>
        <w:rPr>
          <w:rFonts w:ascii="PT Astra Serif" w:hAnsi="PT Astra Serif"/>
          <w:sz w:val="28"/>
        </w:rPr>
        <w:t xml:space="preserve">       </w:t>
      </w:r>
      <w:r w:rsidR="002C7041">
        <w:rPr>
          <w:rFonts w:ascii="PT Astra Serif" w:hAnsi="PT Astra Serif"/>
          <w:sz w:val="28"/>
        </w:rPr>
        <w:t xml:space="preserve">    </w:t>
      </w:r>
      <w:r>
        <w:rPr>
          <w:rFonts w:ascii="PT Astra Serif" w:hAnsi="PT Astra Serif"/>
          <w:sz w:val="28"/>
        </w:rPr>
        <w:t xml:space="preserve"> </w:t>
      </w:r>
      <w:r w:rsidR="002237C4">
        <w:rPr>
          <w:rFonts w:ascii="PT Astra Serif" w:hAnsi="PT Astra Serif"/>
          <w:sz w:val="28"/>
        </w:rPr>
        <w:t xml:space="preserve">А.Е. </w:t>
      </w:r>
      <w:proofErr w:type="spellStart"/>
      <w:r w:rsidR="002237C4">
        <w:rPr>
          <w:rFonts w:ascii="PT Astra Serif" w:hAnsi="PT Astra Serif"/>
          <w:sz w:val="28"/>
        </w:rPr>
        <w:t>Чепик</w:t>
      </w:r>
      <w:proofErr w:type="spellEnd"/>
    </w:p>
    <w:sectPr w:rsidR="002C7041" w:rsidSect="00602550">
      <w:headerReference w:type="default" r:id="rId7"/>
      <w:pgSz w:w="11906" w:h="16838"/>
      <w:pgMar w:top="567" w:right="1134" w:bottom="1134" w:left="1701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884" w:rsidRDefault="00222884" w:rsidP="00602550">
      <w:r>
        <w:separator/>
      </w:r>
    </w:p>
  </w:endnote>
  <w:endnote w:type="continuationSeparator" w:id="0">
    <w:p w:rsidR="00222884" w:rsidRDefault="00222884" w:rsidP="00602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884" w:rsidRDefault="00222884" w:rsidP="00602550">
      <w:r>
        <w:separator/>
      </w:r>
    </w:p>
  </w:footnote>
  <w:footnote w:type="continuationSeparator" w:id="0">
    <w:p w:rsidR="00222884" w:rsidRDefault="00222884" w:rsidP="00602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5763360"/>
      <w:docPartObj>
        <w:docPartGallery w:val="Page Numbers (Top of Page)"/>
        <w:docPartUnique/>
      </w:docPartObj>
    </w:sdtPr>
    <w:sdtEndPr/>
    <w:sdtContent>
      <w:p w:rsidR="00602550" w:rsidRDefault="00602550">
        <w:pPr>
          <w:pStyle w:val="af6"/>
          <w:jc w:val="center"/>
        </w:pPr>
      </w:p>
      <w:p w:rsidR="00602550" w:rsidRDefault="0060255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F85">
          <w:rPr>
            <w:noProof/>
          </w:rPr>
          <w:t>2</w:t>
        </w:r>
        <w:r>
          <w:fldChar w:fldCharType="end"/>
        </w:r>
      </w:p>
    </w:sdtContent>
  </w:sdt>
  <w:p w:rsidR="00602550" w:rsidRDefault="00602550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737CA"/>
    <w:multiLevelType w:val="hybridMultilevel"/>
    <w:tmpl w:val="64EC4D5C"/>
    <w:lvl w:ilvl="0" w:tplc="CDF27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AB07E0"/>
    <w:multiLevelType w:val="hybridMultilevel"/>
    <w:tmpl w:val="701EC78A"/>
    <w:lvl w:ilvl="0" w:tplc="A5E6E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4C01B17"/>
    <w:multiLevelType w:val="multilevel"/>
    <w:tmpl w:val="DD1E573C"/>
    <w:lvl w:ilvl="0">
      <w:start w:val="2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34B"/>
    <w:rsid w:val="00084584"/>
    <w:rsid w:val="000C72E6"/>
    <w:rsid w:val="001040B2"/>
    <w:rsid w:val="00126696"/>
    <w:rsid w:val="00222884"/>
    <w:rsid w:val="002237C4"/>
    <w:rsid w:val="00297A9A"/>
    <w:rsid w:val="002C7041"/>
    <w:rsid w:val="002F7B8F"/>
    <w:rsid w:val="00355A24"/>
    <w:rsid w:val="00362467"/>
    <w:rsid w:val="00396733"/>
    <w:rsid w:val="00415D2A"/>
    <w:rsid w:val="004707E8"/>
    <w:rsid w:val="004C51A8"/>
    <w:rsid w:val="004D3594"/>
    <w:rsid w:val="004F36F3"/>
    <w:rsid w:val="00522166"/>
    <w:rsid w:val="00546D21"/>
    <w:rsid w:val="005631AE"/>
    <w:rsid w:val="00577EC4"/>
    <w:rsid w:val="00587BD7"/>
    <w:rsid w:val="00592F85"/>
    <w:rsid w:val="005F28FC"/>
    <w:rsid w:val="005F4391"/>
    <w:rsid w:val="00600BEE"/>
    <w:rsid w:val="00602550"/>
    <w:rsid w:val="0060734B"/>
    <w:rsid w:val="00666C39"/>
    <w:rsid w:val="006B4444"/>
    <w:rsid w:val="006C1BE1"/>
    <w:rsid w:val="00734ADD"/>
    <w:rsid w:val="007455C5"/>
    <w:rsid w:val="00750354"/>
    <w:rsid w:val="008F4C73"/>
    <w:rsid w:val="009156EC"/>
    <w:rsid w:val="009172A3"/>
    <w:rsid w:val="00925B16"/>
    <w:rsid w:val="009A2675"/>
    <w:rsid w:val="009E4658"/>
    <w:rsid w:val="00A76F44"/>
    <w:rsid w:val="00AC5AF0"/>
    <w:rsid w:val="00AC5B17"/>
    <w:rsid w:val="00AF40B4"/>
    <w:rsid w:val="00B07441"/>
    <w:rsid w:val="00B77AA6"/>
    <w:rsid w:val="00BF1284"/>
    <w:rsid w:val="00C7048B"/>
    <w:rsid w:val="00C86FD9"/>
    <w:rsid w:val="00CF7B60"/>
    <w:rsid w:val="00D92CF5"/>
    <w:rsid w:val="00D93CD2"/>
    <w:rsid w:val="00E24C21"/>
    <w:rsid w:val="00F955C2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E0479B-5E92-4D2A-A8DD-56E31A08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7048B"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rsid w:val="00C7048B"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rsid w:val="00C7048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7048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7048B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7048B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7048B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C7048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7048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7048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7048B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7048B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7048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7048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7048B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C7048B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rsid w:val="00C7048B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C7048B"/>
    <w:rPr>
      <w:b/>
      <w:sz w:val="24"/>
    </w:rPr>
  </w:style>
  <w:style w:type="paragraph" w:styleId="a3">
    <w:name w:val="index heading"/>
    <w:basedOn w:val="a"/>
    <w:link w:val="a4"/>
    <w:rsid w:val="00C7048B"/>
  </w:style>
  <w:style w:type="character" w:customStyle="1" w:styleId="a4">
    <w:name w:val="Указатель Знак"/>
    <w:basedOn w:val="1"/>
    <w:link w:val="a3"/>
    <w:rsid w:val="00C7048B"/>
    <w:rPr>
      <w:rFonts w:ascii="Times New Roman" w:hAnsi="Times New Roman"/>
      <w:sz w:val="24"/>
    </w:rPr>
  </w:style>
  <w:style w:type="paragraph" w:customStyle="1" w:styleId="-">
    <w:name w:val="Интернет-ссылка"/>
    <w:link w:val="-0"/>
    <w:rsid w:val="00C7048B"/>
    <w:rPr>
      <w:color w:val="000080"/>
      <w:u w:val="single"/>
    </w:rPr>
  </w:style>
  <w:style w:type="character" w:customStyle="1" w:styleId="-0">
    <w:name w:val="Интернет-ссылка"/>
    <w:link w:val="-"/>
    <w:rsid w:val="00C7048B"/>
    <w:rPr>
      <w:color w:val="000080"/>
      <w:u w:val="single"/>
    </w:rPr>
  </w:style>
  <w:style w:type="paragraph" w:styleId="31">
    <w:name w:val="toc 3"/>
    <w:next w:val="a"/>
    <w:link w:val="32"/>
    <w:uiPriority w:val="39"/>
    <w:rsid w:val="00C7048B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7048B"/>
    <w:rPr>
      <w:rFonts w:ascii="XO Thames" w:hAnsi="XO Thames"/>
      <w:sz w:val="28"/>
    </w:rPr>
  </w:style>
  <w:style w:type="paragraph" w:customStyle="1" w:styleId="12">
    <w:name w:val="Основной шрифт абзаца1"/>
    <w:rsid w:val="00C7048B"/>
  </w:style>
  <w:style w:type="paragraph" w:customStyle="1" w:styleId="a5">
    <w:name w:val="Заголовок"/>
    <w:basedOn w:val="a"/>
    <w:next w:val="a6"/>
    <w:link w:val="a7"/>
    <w:rsid w:val="00C7048B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7">
    <w:name w:val="Заголовок"/>
    <w:basedOn w:val="1"/>
    <w:link w:val="a5"/>
    <w:rsid w:val="00C7048B"/>
    <w:rPr>
      <w:rFonts w:ascii="Liberation Sans" w:hAnsi="Liberation Sans"/>
      <w:sz w:val="28"/>
    </w:rPr>
  </w:style>
  <w:style w:type="paragraph" w:customStyle="1" w:styleId="ConsPlusTitlePage">
    <w:name w:val="ConsPlusTitlePage"/>
    <w:link w:val="ConsPlusTitlePage0"/>
    <w:rsid w:val="00C7048B"/>
    <w:pPr>
      <w:widowControl w:val="0"/>
    </w:pPr>
    <w:rPr>
      <w:rFonts w:ascii="Tahoma" w:hAnsi="Tahoma"/>
      <w:sz w:val="24"/>
    </w:rPr>
  </w:style>
  <w:style w:type="character" w:customStyle="1" w:styleId="ConsPlusTitlePage0">
    <w:name w:val="ConsPlusTitlePage"/>
    <w:link w:val="ConsPlusTitlePage"/>
    <w:rsid w:val="00C7048B"/>
    <w:rPr>
      <w:rFonts w:ascii="Tahoma" w:hAnsi="Tahoma"/>
      <w:sz w:val="24"/>
    </w:rPr>
  </w:style>
  <w:style w:type="character" w:customStyle="1" w:styleId="50">
    <w:name w:val="Заголовок 5 Знак"/>
    <w:link w:val="5"/>
    <w:rsid w:val="00C7048B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C7048B"/>
    <w:rPr>
      <w:rFonts w:ascii="Arial" w:hAnsi="Arial"/>
      <w:b/>
      <w:color w:val="000080"/>
      <w:sz w:val="20"/>
    </w:rPr>
  </w:style>
  <w:style w:type="paragraph" w:customStyle="1" w:styleId="13">
    <w:name w:val="Гиперссылка1"/>
    <w:link w:val="a8"/>
    <w:rsid w:val="00C7048B"/>
    <w:rPr>
      <w:color w:val="0000FF"/>
      <w:u w:val="single"/>
    </w:rPr>
  </w:style>
  <w:style w:type="character" w:styleId="a8">
    <w:name w:val="Hyperlink"/>
    <w:link w:val="13"/>
    <w:rsid w:val="00C7048B"/>
    <w:rPr>
      <w:color w:val="0000FF"/>
      <w:u w:val="single"/>
    </w:rPr>
  </w:style>
  <w:style w:type="paragraph" w:customStyle="1" w:styleId="Footnote">
    <w:name w:val="Footnote"/>
    <w:link w:val="Footnote0"/>
    <w:rsid w:val="00C7048B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7048B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7048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7048B"/>
    <w:rPr>
      <w:rFonts w:ascii="XO Thames" w:hAnsi="XO Thames"/>
      <w:b/>
      <w:sz w:val="28"/>
    </w:rPr>
  </w:style>
  <w:style w:type="paragraph" w:styleId="a9">
    <w:name w:val="List"/>
    <w:basedOn w:val="a6"/>
    <w:link w:val="aa"/>
    <w:rsid w:val="00C7048B"/>
  </w:style>
  <w:style w:type="character" w:customStyle="1" w:styleId="aa">
    <w:name w:val="Список Знак"/>
    <w:basedOn w:val="ab"/>
    <w:link w:val="a9"/>
    <w:rsid w:val="00C7048B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rsid w:val="00C7048B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7048B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rsid w:val="00C7048B"/>
    <w:pPr>
      <w:widowControl w:val="0"/>
    </w:pPr>
    <w:rPr>
      <w:sz w:val="24"/>
    </w:rPr>
  </w:style>
  <w:style w:type="character" w:customStyle="1" w:styleId="ConsPlusNormal0">
    <w:name w:val="ConsPlusNormal"/>
    <w:link w:val="ConsPlusNormal"/>
    <w:rsid w:val="00C7048B"/>
    <w:rPr>
      <w:sz w:val="24"/>
    </w:rPr>
  </w:style>
  <w:style w:type="paragraph" w:styleId="ac">
    <w:name w:val="caption"/>
    <w:basedOn w:val="a"/>
    <w:link w:val="ad"/>
    <w:rsid w:val="00C7048B"/>
    <w:pPr>
      <w:spacing w:before="120" w:after="120"/>
    </w:pPr>
    <w:rPr>
      <w:i/>
    </w:rPr>
  </w:style>
  <w:style w:type="character" w:customStyle="1" w:styleId="ad">
    <w:name w:val="Название объекта Знак"/>
    <w:basedOn w:val="1"/>
    <w:link w:val="ac"/>
    <w:rsid w:val="00C7048B"/>
    <w:rPr>
      <w:rFonts w:ascii="Times New Roman" w:hAnsi="Times New Roman"/>
      <w:i/>
      <w:sz w:val="24"/>
    </w:rPr>
  </w:style>
  <w:style w:type="paragraph" w:styleId="9">
    <w:name w:val="toc 9"/>
    <w:next w:val="a"/>
    <w:link w:val="90"/>
    <w:uiPriority w:val="39"/>
    <w:rsid w:val="00C7048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7048B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7048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7048B"/>
    <w:rPr>
      <w:rFonts w:ascii="XO Thames" w:hAnsi="XO Thames"/>
      <w:sz w:val="28"/>
    </w:rPr>
  </w:style>
  <w:style w:type="paragraph" w:styleId="a6">
    <w:name w:val="Body Text"/>
    <w:basedOn w:val="a"/>
    <w:link w:val="ab"/>
    <w:rsid w:val="00C7048B"/>
    <w:pPr>
      <w:spacing w:after="140" w:line="276" w:lineRule="auto"/>
    </w:pPr>
  </w:style>
  <w:style w:type="character" w:customStyle="1" w:styleId="ab">
    <w:name w:val="Основной текст Знак"/>
    <w:basedOn w:val="1"/>
    <w:link w:val="a6"/>
    <w:rsid w:val="00C7048B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C7048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7048B"/>
    <w:rPr>
      <w:rFonts w:ascii="XO Thames" w:hAnsi="XO Thames"/>
      <w:sz w:val="28"/>
    </w:rPr>
  </w:style>
  <w:style w:type="paragraph" w:styleId="33">
    <w:name w:val="Body Text 3"/>
    <w:basedOn w:val="a"/>
    <w:link w:val="310"/>
    <w:rsid w:val="00C7048B"/>
    <w:pPr>
      <w:spacing w:after="120"/>
    </w:pPr>
    <w:rPr>
      <w:sz w:val="16"/>
    </w:rPr>
  </w:style>
  <w:style w:type="character" w:customStyle="1" w:styleId="310">
    <w:name w:val="Основной текст 3 Знак1"/>
    <w:basedOn w:val="1"/>
    <w:link w:val="33"/>
    <w:rsid w:val="00C7048B"/>
    <w:rPr>
      <w:rFonts w:ascii="Times New Roman" w:hAnsi="Times New Roman"/>
      <w:sz w:val="16"/>
    </w:rPr>
  </w:style>
  <w:style w:type="paragraph" w:styleId="ae">
    <w:name w:val="List Paragraph"/>
    <w:basedOn w:val="a"/>
    <w:link w:val="af"/>
    <w:rsid w:val="00C7048B"/>
    <w:pPr>
      <w:ind w:left="720"/>
      <w:contextualSpacing/>
    </w:pPr>
  </w:style>
  <w:style w:type="character" w:customStyle="1" w:styleId="af">
    <w:name w:val="Абзац списка Знак"/>
    <w:basedOn w:val="1"/>
    <w:link w:val="ae"/>
    <w:rsid w:val="00C7048B"/>
    <w:rPr>
      <w:rFonts w:ascii="Times New Roman" w:hAnsi="Times New Roman"/>
      <w:sz w:val="24"/>
    </w:rPr>
  </w:style>
  <w:style w:type="paragraph" w:styleId="af0">
    <w:name w:val="Subtitle"/>
    <w:next w:val="a"/>
    <w:link w:val="af1"/>
    <w:uiPriority w:val="11"/>
    <w:qFormat/>
    <w:rsid w:val="00C7048B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C7048B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C7048B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C7048B"/>
    <w:rPr>
      <w:rFonts w:ascii="XO Thames" w:hAnsi="XO Thames"/>
      <w:sz w:val="28"/>
    </w:rPr>
  </w:style>
  <w:style w:type="paragraph" w:styleId="af2">
    <w:name w:val="Title"/>
    <w:next w:val="a"/>
    <w:link w:val="af3"/>
    <w:uiPriority w:val="10"/>
    <w:qFormat/>
    <w:rsid w:val="00C7048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C7048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7048B"/>
    <w:rPr>
      <w:rFonts w:ascii="XO Thames" w:hAnsi="XO Thames"/>
      <w:b/>
      <w:sz w:val="24"/>
    </w:rPr>
  </w:style>
  <w:style w:type="paragraph" w:styleId="af4">
    <w:name w:val="Balloon Text"/>
    <w:basedOn w:val="a"/>
    <w:link w:val="af5"/>
    <w:rsid w:val="00C7048B"/>
    <w:rPr>
      <w:rFonts w:ascii="Segoe UI" w:hAnsi="Segoe UI"/>
      <w:sz w:val="18"/>
    </w:rPr>
  </w:style>
  <w:style w:type="character" w:customStyle="1" w:styleId="af5">
    <w:name w:val="Текст выноски Знак"/>
    <w:basedOn w:val="1"/>
    <w:link w:val="af4"/>
    <w:rsid w:val="00C7048B"/>
    <w:rPr>
      <w:rFonts w:ascii="Segoe UI" w:hAnsi="Segoe UI"/>
      <w:sz w:val="18"/>
    </w:rPr>
  </w:style>
  <w:style w:type="character" w:customStyle="1" w:styleId="20">
    <w:name w:val="Заголовок 2 Знак"/>
    <w:link w:val="2"/>
    <w:rsid w:val="00C7048B"/>
    <w:rPr>
      <w:rFonts w:ascii="XO Thames" w:hAnsi="XO Thames"/>
      <w:b/>
      <w:sz w:val="28"/>
    </w:rPr>
  </w:style>
  <w:style w:type="paragraph" w:customStyle="1" w:styleId="34">
    <w:name w:val="Основной текст 3 Знак"/>
    <w:basedOn w:val="12"/>
    <w:link w:val="35"/>
    <w:rsid w:val="00C7048B"/>
    <w:rPr>
      <w:rFonts w:ascii="Times New Roman" w:hAnsi="Times New Roman"/>
      <w:sz w:val="16"/>
    </w:rPr>
  </w:style>
  <w:style w:type="character" w:customStyle="1" w:styleId="35">
    <w:name w:val="Основной текст 3 Знак"/>
    <w:basedOn w:val="a0"/>
    <w:link w:val="34"/>
    <w:rsid w:val="00C7048B"/>
    <w:rPr>
      <w:rFonts w:ascii="Times New Roman" w:hAnsi="Times New Roman"/>
      <w:sz w:val="16"/>
    </w:rPr>
  </w:style>
  <w:style w:type="paragraph" w:styleId="af6">
    <w:name w:val="header"/>
    <w:basedOn w:val="a"/>
    <w:link w:val="af7"/>
    <w:uiPriority w:val="99"/>
    <w:unhideWhenUsed/>
    <w:rsid w:val="0060255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602550"/>
    <w:rPr>
      <w:rFonts w:ascii="Times New Roman" w:hAnsi="Times New Roman"/>
      <w:sz w:val="24"/>
    </w:rPr>
  </w:style>
  <w:style w:type="paragraph" w:styleId="af8">
    <w:name w:val="footer"/>
    <w:basedOn w:val="a"/>
    <w:link w:val="af9"/>
    <w:uiPriority w:val="99"/>
    <w:unhideWhenUsed/>
    <w:rsid w:val="0060255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0255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Горпинченко Ольга Анатольевна</cp:lastModifiedBy>
  <cp:revision>8</cp:revision>
  <cp:lastPrinted>2026-06-09T14:41:00Z</cp:lastPrinted>
  <dcterms:created xsi:type="dcterms:W3CDTF">2026-02-18T09:17:00Z</dcterms:created>
  <dcterms:modified xsi:type="dcterms:W3CDTF">2026-06-09T14:41:00Z</dcterms:modified>
</cp:coreProperties>
</file>