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654" w:rsidRDefault="00877654" w:rsidP="00877654">
      <w:pPr>
        <w:pStyle w:val="ConsPlusTitle"/>
        <w:ind w:left="-1418"/>
        <w:jc w:val="center"/>
        <w:rPr>
          <w:rFonts w:ascii="Times New Roman" w:hAnsi="Times New Roman" w:cs="Times New Roman"/>
          <w:sz w:val="28"/>
          <w:szCs w:val="28"/>
        </w:rPr>
      </w:pPr>
      <w:r w:rsidRPr="00877654">
        <w:rPr>
          <w:rFonts w:ascii="Times New Roman" w:hAnsi="Times New Roman" w:cs="Times New Roman"/>
          <w:sz w:val="28"/>
          <w:szCs w:val="28"/>
        </w:rPr>
        <w:drawing>
          <wp:anchor distT="0" distB="0" distL="114300" distR="114300" simplePos="0" relativeHeight="251658240" behindDoc="1" locked="0" layoutInCell="1" allowOverlap="1">
            <wp:simplePos x="0" y="0"/>
            <wp:positionH relativeFrom="column">
              <wp:posOffset>-897255</wp:posOffset>
            </wp:positionH>
            <wp:positionV relativeFrom="paragraph">
              <wp:posOffset>2540</wp:posOffset>
            </wp:positionV>
            <wp:extent cx="7118928" cy="2834640"/>
            <wp:effectExtent l="0" t="0" r="635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7118928" cy="2834640"/>
                    </a:xfrm>
                    <a:prstGeom prst="rect">
                      <a:avLst/>
                    </a:prstGeom>
                  </pic:spPr>
                </pic:pic>
              </a:graphicData>
            </a:graphic>
            <wp14:sizeRelH relativeFrom="page">
              <wp14:pctWidth>0</wp14:pctWidth>
            </wp14:sizeRelH>
            <wp14:sizeRelV relativeFrom="page">
              <wp14:pctHeight>0</wp14:pctHeight>
            </wp14:sizeRelV>
          </wp:anchor>
        </w:drawing>
      </w:r>
      <w:r w:rsidRPr="00877654">
        <w:rPr>
          <w:rFonts w:ascii="Times New Roman" w:hAnsi="Times New Roman" w:cs="Times New Roman"/>
          <w:sz w:val="28"/>
          <w:szCs w:val="28"/>
        </w:rPr>
        <w:t xml:space="preserve"> </w:t>
      </w:r>
    </w:p>
    <w:p w:rsidR="00877654" w:rsidRDefault="00877654" w:rsidP="00370A00">
      <w:pPr>
        <w:pStyle w:val="ConsPlusTitle"/>
        <w:jc w:val="center"/>
        <w:rPr>
          <w:rFonts w:ascii="Times New Roman" w:hAnsi="Times New Roman" w:cs="Times New Roman"/>
          <w:sz w:val="28"/>
          <w:szCs w:val="28"/>
        </w:rPr>
      </w:pPr>
    </w:p>
    <w:p w:rsidR="00877654" w:rsidRDefault="00877654" w:rsidP="00370A00">
      <w:pPr>
        <w:pStyle w:val="ConsPlusTitle"/>
        <w:jc w:val="center"/>
        <w:rPr>
          <w:rFonts w:ascii="Times New Roman" w:hAnsi="Times New Roman" w:cs="Times New Roman"/>
          <w:sz w:val="28"/>
          <w:szCs w:val="28"/>
        </w:rPr>
      </w:pPr>
    </w:p>
    <w:p w:rsidR="00877654" w:rsidRDefault="00877654" w:rsidP="00370A00">
      <w:pPr>
        <w:pStyle w:val="ConsPlusTitle"/>
        <w:jc w:val="center"/>
        <w:rPr>
          <w:rFonts w:ascii="Times New Roman" w:hAnsi="Times New Roman" w:cs="Times New Roman"/>
          <w:sz w:val="28"/>
          <w:szCs w:val="28"/>
        </w:rPr>
      </w:pPr>
    </w:p>
    <w:p w:rsidR="00877654" w:rsidRDefault="00877654" w:rsidP="00370A00">
      <w:pPr>
        <w:pStyle w:val="ConsPlusTitle"/>
        <w:jc w:val="center"/>
        <w:rPr>
          <w:rFonts w:ascii="Times New Roman" w:hAnsi="Times New Roman" w:cs="Times New Roman"/>
          <w:sz w:val="28"/>
          <w:szCs w:val="28"/>
        </w:rPr>
      </w:pPr>
    </w:p>
    <w:p w:rsidR="00877654" w:rsidRDefault="00877654" w:rsidP="00370A00">
      <w:pPr>
        <w:pStyle w:val="ConsPlusTitle"/>
        <w:jc w:val="center"/>
        <w:rPr>
          <w:rFonts w:ascii="Times New Roman" w:hAnsi="Times New Roman" w:cs="Times New Roman"/>
          <w:sz w:val="28"/>
          <w:szCs w:val="28"/>
        </w:rPr>
      </w:pPr>
    </w:p>
    <w:p w:rsidR="00877654" w:rsidRDefault="00877654" w:rsidP="00370A00">
      <w:pPr>
        <w:pStyle w:val="ConsPlusTitle"/>
        <w:jc w:val="center"/>
        <w:rPr>
          <w:rFonts w:ascii="Times New Roman" w:hAnsi="Times New Roman" w:cs="Times New Roman"/>
          <w:sz w:val="28"/>
          <w:szCs w:val="28"/>
        </w:rPr>
      </w:pPr>
    </w:p>
    <w:p w:rsidR="00877654" w:rsidRDefault="00877654" w:rsidP="00370A00">
      <w:pPr>
        <w:pStyle w:val="ConsPlusTitle"/>
        <w:jc w:val="center"/>
        <w:rPr>
          <w:rFonts w:ascii="Times New Roman" w:hAnsi="Times New Roman" w:cs="Times New Roman"/>
          <w:sz w:val="28"/>
          <w:szCs w:val="28"/>
        </w:rPr>
      </w:pPr>
    </w:p>
    <w:p w:rsidR="00877654" w:rsidRDefault="00877654" w:rsidP="00370A00">
      <w:pPr>
        <w:pStyle w:val="ConsPlusTitle"/>
        <w:jc w:val="center"/>
        <w:rPr>
          <w:rFonts w:ascii="Times New Roman" w:hAnsi="Times New Roman" w:cs="Times New Roman"/>
          <w:sz w:val="28"/>
          <w:szCs w:val="28"/>
        </w:rPr>
      </w:pPr>
    </w:p>
    <w:p w:rsidR="00877654" w:rsidRDefault="00877654" w:rsidP="00370A00">
      <w:pPr>
        <w:pStyle w:val="ConsPlusTitle"/>
        <w:jc w:val="center"/>
        <w:rPr>
          <w:rFonts w:ascii="Times New Roman" w:hAnsi="Times New Roman" w:cs="Times New Roman"/>
          <w:sz w:val="28"/>
          <w:szCs w:val="28"/>
        </w:rPr>
      </w:pPr>
    </w:p>
    <w:p w:rsidR="00877654" w:rsidRDefault="00877654" w:rsidP="00370A00">
      <w:pPr>
        <w:pStyle w:val="ConsPlusTitle"/>
        <w:jc w:val="center"/>
        <w:rPr>
          <w:rFonts w:ascii="Times New Roman" w:hAnsi="Times New Roman" w:cs="Times New Roman"/>
          <w:sz w:val="28"/>
          <w:szCs w:val="28"/>
        </w:rPr>
      </w:pPr>
    </w:p>
    <w:p w:rsidR="00877654" w:rsidRDefault="00877654" w:rsidP="00370A00">
      <w:pPr>
        <w:pStyle w:val="ConsPlusTitle"/>
        <w:jc w:val="center"/>
        <w:rPr>
          <w:rFonts w:ascii="Times New Roman" w:hAnsi="Times New Roman" w:cs="Times New Roman"/>
          <w:sz w:val="28"/>
          <w:szCs w:val="28"/>
        </w:rPr>
      </w:pPr>
    </w:p>
    <w:p w:rsidR="00877654" w:rsidRDefault="00877654" w:rsidP="00370A00">
      <w:pPr>
        <w:pStyle w:val="ConsPlusTitle"/>
        <w:jc w:val="center"/>
        <w:rPr>
          <w:rFonts w:ascii="Times New Roman" w:hAnsi="Times New Roman" w:cs="Times New Roman"/>
          <w:sz w:val="28"/>
          <w:szCs w:val="28"/>
        </w:rPr>
      </w:pPr>
    </w:p>
    <w:p w:rsidR="00615A67" w:rsidRPr="00615A67" w:rsidRDefault="00370A00" w:rsidP="00370A00">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постановление Правительства Курской области </w:t>
      </w:r>
      <w:r>
        <w:rPr>
          <w:rFonts w:ascii="Times New Roman" w:hAnsi="Times New Roman"/>
          <w:sz w:val="28"/>
          <w:szCs w:val="28"/>
        </w:rPr>
        <w:t>от 14.03.2025 № 194-пп</w:t>
      </w:r>
    </w:p>
    <w:p w:rsidR="00615A67" w:rsidRPr="00615A67" w:rsidRDefault="00615A67" w:rsidP="00615A67">
      <w:pPr>
        <w:pStyle w:val="ConsPlusTitle"/>
        <w:ind w:firstLine="709"/>
        <w:jc w:val="both"/>
        <w:rPr>
          <w:rFonts w:ascii="Times New Roman" w:hAnsi="Times New Roman" w:cs="Times New Roman"/>
          <w:b w:val="0"/>
          <w:sz w:val="28"/>
          <w:szCs w:val="28"/>
        </w:rPr>
      </w:pPr>
    </w:p>
    <w:p w:rsidR="004137E8" w:rsidRDefault="00705AEE" w:rsidP="004D4D30">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В соответствии </w:t>
      </w:r>
      <w:r w:rsidR="00E15D62" w:rsidRPr="00E15D62">
        <w:rPr>
          <w:rFonts w:ascii="Times New Roman" w:hAnsi="Times New Roman" w:cs="Times New Roman"/>
          <w:b w:val="0"/>
          <w:sz w:val="28"/>
          <w:szCs w:val="28"/>
        </w:rPr>
        <w:t xml:space="preserve">с </w:t>
      </w:r>
      <w:r w:rsidR="00C2613D" w:rsidRPr="00C2613D">
        <w:rPr>
          <w:rFonts w:ascii="Times New Roman" w:hAnsi="Times New Roman" w:cs="Times New Roman"/>
          <w:b w:val="0"/>
          <w:sz w:val="28"/>
          <w:szCs w:val="28"/>
        </w:rPr>
        <w:t xml:space="preserve">Постановлением Правительства Российской Федерации от 30 ноября 2024 г. </w:t>
      </w:r>
      <w:r w:rsidR="00C2613D">
        <w:rPr>
          <w:rFonts w:ascii="Times New Roman" w:hAnsi="Times New Roman" w:cs="Times New Roman"/>
          <w:b w:val="0"/>
          <w:sz w:val="28"/>
          <w:szCs w:val="28"/>
        </w:rPr>
        <w:t>№</w:t>
      </w:r>
      <w:r w:rsidR="00C2613D" w:rsidRPr="00C2613D">
        <w:rPr>
          <w:rFonts w:ascii="Times New Roman" w:hAnsi="Times New Roman" w:cs="Times New Roman"/>
          <w:b w:val="0"/>
          <w:sz w:val="28"/>
          <w:szCs w:val="28"/>
        </w:rPr>
        <w:t xml:space="preserve"> 1695 </w:t>
      </w:r>
      <w:r w:rsidR="00C2613D">
        <w:rPr>
          <w:rFonts w:ascii="Times New Roman" w:hAnsi="Times New Roman" w:cs="Times New Roman"/>
          <w:b w:val="0"/>
          <w:sz w:val="28"/>
          <w:szCs w:val="28"/>
        </w:rPr>
        <w:t>«</w:t>
      </w:r>
      <w:r w:rsidR="00C2613D" w:rsidRPr="00C2613D">
        <w:rPr>
          <w:rFonts w:ascii="Times New Roman" w:hAnsi="Times New Roman" w:cs="Times New Roman"/>
          <w:b w:val="0"/>
          <w:sz w:val="28"/>
          <w:szCs w:val="28"/>
        </w:rPr>
        <w:t xml:space="preserve">О внесении изменений в постановление Правительства Российской Федерации от 15 апреля 2014 г. </w:t>
      </w:r>
      <w:r w:rsidR="00C2613D">
        <w:rPr>
          <w:rFonts w:ascii="Times New Roman" w:hAnsi="Times New Roman" w:cs="Times New Roman"/>
          <w:b w:val="0"/>
          <w:sz w:val="28"/>
          <w:szCs w:val="28"/>
        </w:rPr>
        <w:t>№</w:t>
      </w:r>
      <w:r w:rsidR="00C2613D" w:rsidRPr="00C2613D">
        <w:rPr>
          <w:rFonts w:ascii="Times New Roman" w:hAnsi="Times New Roman" w:cs="Times New Roman"/>
          <w:b w:val="0"/>
          <w:sz w:val="28"/>
          <w:szCs w:val="28"/>
        </w:rPr>
        <w:t xml:space="preserve"> 298</w:t>
      </w:r>
      <w:r w:rsidR="00E15D62" w:rsidRPr="00E15D62">
        <w:rPr>
          <w:rFonts w:ascii="Times New Roman" w:hAnsi="Times New Roman" w:cs="Times New Roman"/>
          <w:b w:val="0"/>
          <w:sz w:val="28"/>
          <w:szCs w:val="28"/>
        </w:rPr>
        <w:t>»</w:t>
      </w:r>
      <w:r w:rsidR="00E15D62">
        <w:rPr>
          <w:rFonts w:ascii="Times New Roman" w:hAnsi="Times New Roman" w:cs="Times New Roman"/>
          <w:b w:val="0"/>
          <w:sz w:val="28"/>
          <w:szCs w:val="28"/>
        </w:rPr>
        <w:t xml:space="preserve"> </w:t>
      </w:r>
      <w:r w:rsidR="00481F45">
        <w:rPr>
          <w:rFonts w:ascii="Times New Roman" w:hAnsi="Times New Roman" w:cs="Times New Roman"/>
          <w:b w:val="0"/>
          <w:sz w:val="28"/>
          <w:szCs w:val="28"/>
        </w:rPr>
        <w:t xml:space="preserve">Правительство Курской области </w:t>
      </w:r>
      <w:r>
        <w:rPr>
          <w:rFonts w:ascii="Times New Roman" w:hAnsi="Times New Roman" w:cs="Times New Roman"/>
          <w:b w:val="0"/>
          <w:sz w:val="28"/>
          <w:szCs w:val="28"/>
        </w:rPr>
        <w:t>ПОСТАНОВЛЯЕТ</w:t>
      </w:r>
      <w:r w:rsidR="00481F45">
        <w:rPr>
          <w:rFonts w:ascii="Times New Roman" w:hAnsi="Times New Roman" w:cs="Times New Roman"/>
          <w:b w:val="0"/>
          <w:sz w:val="28"/>
          <w:szCs w:val="28"/>
        </w:rPr>
        <w:t>:</w:t>
      </w:r>
    </w:p>
    <w:p w:rsidR="007A3310" w:rsidRPr="007A2DF8" w:rsidRDefault="00370A00" w:rsidP="004D4D30">
      <w:pPr>
        <w:pStyle w:val="ConsPlusTitle"/>
        <w:ind w:firstLine="709"/>
        <w:jc w:val="both"/>
        <w:rPr>
          <w:rFonts w:ascii="Times New Roman" w:hAnsi="Times New Roman" w:cs="Times New Roman"/>
          <w:b w:val="0"/>
          <w:sz w:val="28"/>
          <w:szCs w:val="28"/>
        </w:rPr>
      </w:pPr>
      <w:proofErr w:type="gramStart"/>
      <w:r w:rsidRPr="00370A00">
        <w:rPr>
          <w:rFonts w:ascii="Times New Roman" w:hAnsi="Times New Roman" w:cs="Times New Roman"/>
          <w:b w:val="0"/>
          <w:sz w:val="28"/>
          <w:szCs w:val="28"/>
        </w:rPr>
        <w:t>Утвердить прилагаемые изменения, которые вносятся в</w:t>
      </w:r>
      <w:r w:rsidR="00C2613D">
        <w:rPr>
          <w:rFonts w:ascii="Times New Roman" w:hAnsi="Times New Roman" w:cs="Times New Roman"/>
          <w:b w:val="0"/>
          <w:sz w:val="28"/>
          <w:szCs w:val="28"/>
        </w:rPr>
        <w:t> </w:t>
      </w:r>
      <w:r w:rsidR="00C2613D" w:rsidRPr="00370A00">
        <w:rPr>
          <w:rFonts w:ascii="Times New Roman" w:hAnsi="Times New Roman" w:cs="Times New Roman"/>
          <w:b w:val="0"/>
          <w:sz w:val="28"/>
          <w:szCs w:val="28"/>
        </w:rPr>
        <w:t>постановление Правительства Курско</w:t>
      </w:r>
      <w:bookmarkStart w:id="0" w:name="_GoBack"/>
      <w:bookmarkEnd w:id="0"/>
      <w:r w:rsidR="00C2613D" w:rsidRPr="00370A00">
        <w:rPr>
          <w:rFonts w:ascii="Times New Roman" w:hAnsi="Times New Roman" w:cs="Times New Roman"/>
          <w:b w:val="0"/>
          <w:sz w:val="28"/>
          <w:szCs w:val="28"/>
        </w:rPr>
        <w:t xml:space="preserve">й области от 14.03.2025 </w:t>
      </w:r>
      <w:r w:rsidR="00C2613D">
        <w:rPr>
          <w:rFonts w:ascii="Times New Roman" w:hAnsi="Times New Roman" w:cs="Times New Roman"/>
          <w:b w:val="0"/>
          <w:sz w:val="28"/>
          <w:szCs w:val="28"/>
        </w:rPr>
        <w:t>№</w:t>
      </w:r>
      <w:r w:rsidR="00C2613D" w:rsidRPr="00370A00">
        <w:rPr>
          <w:rFonts w:ascii="Times New Roman" w:hAnsi="Times New Roman" w:cs="Times New Roman"/>
          <w:b w:val="0"/>
          <w:sz w:val="28"/>
          <w:szCs w:val="28"/>
        </w:rPr>
        <w:t xml:space="preserve"> 194-пп</w:t>
      </w:r>
      <w:r w:rsidR="00C2613D">
        <w:rPr>
          <w:rFonts w:ascii="Times New Roman" w:hAnsi="Times New Roman" w:cs="Times New Roman"/>
          <w:b w:val="0"/>
          <w:sz w:val="28"/>
          <w:szCs w:val="28"/>
        </w:rPr>
        <w:t xml:space="preserve"> «Об утверждении </w:t>
      </w:r>
      <w:r w:rsidRPr="00370A00">
        <w:rPr>
          <w:rFonts w:ascii="Times New Roman" w:hAnsi="Times New Roman" w:cs="Times New Roman"/>
          <w:b w:val="0"/>
          <w:sz w:val="28"/>
          <w:szCs w:val="28"/>
        </w:rPr>
        <w:t>Порядк</w:t>
      </w:r>
      <w:r w:rsidR="00C2613D">
        <w:rPr>
          <w:rFonts w:ascii="Times New Roman" w:hAnsi="Times New Roman" w:cs="Times New Roman"/>
          <w:b w:val="0"/>
          <w:sz w:val="28"/>
          <w:szCs w:val="28"/>
        </w:rPr>
        <w:t>а</w:t>
      </w:r>
      <w:r w:rsidRPr="00370A00">
        <w:rPr>
          <w:rFonts w:ascii="Times New Roman" w:hAnsi="Times New Roman" w:cs="Times New Roman"/>
          <w:b w:val="0"/>
          <w:sz w:val="28"/>
          <w:szCs w:val="28"/>
        </w:rPr>
        <w:t xml:space="preserve"> предоставления субсидий на организацию профессионального обучения и дополнительного профессионального образования работников организаций оборонно-промышленного комплекса, а также граждан, обратившихся в органы службы занятости за</w:t>
      </w:r>
      <w:r w:rsidR="00C2613D">
        <w:rPr>
          <w:rFonts w:ascii="Times New Roman" w:hAnsi="Times New Roman" w:cs="Times New Roman"/>
          <w:b w:val="0"/>
          <w:sz w:val="28"/>
          <w:szCs w:val="28"/>
        </w:rPr>
        <w:t> </w:t>
      </w:r>
      <w:r w:rsidRPr="00370A00">
        <w:rPr>
          <w:rFonts w:ascii="Times New Roman" w:hAnsi="Times New Roman" w:cs="Times New Roman"/>
          <w:b w:val="0"/>
          <w:sz w:val="28"/>
          <w:szCs w:val="28"/>
        </w:rPr>
        <w:t>содействием в поиске подходящей работы и заключивших ученический договор с организациями оборонно-промышленного комплекса</w:t>
      </w:r>
      <w:r w:rsidR="00C2613D">
        <w:rPr>
          <w:rFonts w:ascii="Times New Roman" w:hAnsi="Times New Roman" w:cs="Times New Roman"/>
          <w:b w:val="0"/>
          <w:sz w:val="28"/>
          <w:szCs w:val="28"/>
        </w:rPr>
        <w:t xml:space="preserve">» </w:t>
      </w:r>
      <w:r w:rsidRPr="00370A00">
        <w:rPr>
          <w:rFonts w:ascii="Times New Roman" w:hAnsi="Times New Roman" w:cs="Times New Roman"/>
          <w:b w:val="0"/>
          <w:sz w:val="28"/>
          <w:szCs w:val="28"/>
        </w:rPr>
        <w:t>(в</w:t>
      </w:r>
      <w:r w:rsidR="00C2613D">
        <w:rPr>
          <w:rFonts w:ascii="Times New Roman" w:hAnsi="Times New Roman" w:cs="Times New Roman"/>
          <w:b w:val="0"/>
          <w:sz w:val="28"/>
          <w:szCs w:val="28"/>
        </w:rPr>
        <w:t> </w:t>
      </w:r>
      <w:r w:rsidRPr="00370A00">
        <w:rPr>
          <w:rFonts w:ascii="Times New Roman" w:hAnsi="Times New Roman" w:cs="Times New Roman"/>
          <w:b w:val="0"/>
          <w:sz w:val="28"/>
          <w:szCs w:val="28"/>
        </w:rPr>
        <w:t>редакции постановлени</w:t>
      </w:r>
      <w:r>
        <w:rPr>
          <w:rFonts w:ascii="Times New Roman" w:hAnsi="Times New Roman" w:cs="Times New Roman"/>
          <w:b w:val="0"/>
          <w:sz w:val="28"/>
          <w:szCs w:val="28"/>
        </w:rPr>
        <w:t>й</w:t>
      </w:r>
      <w:r w:rsidRPr="00370A00">
        <w:rPr>
          <w:rFonts w:ascii="Times New Roman" w:hAnsi="Times New Roman" w:cs="Times New Roman"/>
          <w:b w:val="0"/>
          <w:sz w:val="28"/>
          <w:szCs w:val="28"/>
        </w:rPr>
        <w:t xml:space="preserve"> Правительства Курской области от 30.04.2025</w:t>
      </w:r>
      <w:proofErr w:type="gramEnd"/>
      <w:r w:rsidRPr="00370A00">
        <w:rPr>
          <w:rFonts w:ascii="Times New Roman" w:hAnsi="Times New Roman" w:cs="Times New Roman"/>
          <w:b w:val="0"/>
          <w:sz w:val="28"/>
          <w:szCs w:val="28"/>
        </w:rPr>
        <w:t xml:space="preserve"> </w:t>
      </w:r>
      <w:r>
        <w:rPr>
          <w:rFonts w:ascii="Times New Roman" w:hAnsi="Times New Roman" w:cs="Times New Roman"/>
          <w:b w:val="0"/>
          <w:sz w:val="28"/>
          <w:szCs w:val="28"/>
        </w:rPr>
        <w:t>№</w:t>
      </w:r>
      <w:r w:rsidRPr="00370A00">
        <w:rPr>
          <w:rFonts w:ascii="Times New Roman" w:hAnsi="Times New Roman" w:cs="Times New Roman"/>
          <w:b w:val="0"/>
          <w:sz w:val="28"/>
          <w:szCs w:val="28"/>
        </w:rPr>
        <w:t xml:space="preserve"> </w:t>
      </w:r>
      <w:proofErr w:type="gramStart"/>
      <w:r w:rsidRPr="00370A00">
        <w:rPr>
          <w:rFonts w:ascii="Times New Roman" w:hAnsi="Times New Roman" w:cs="Times New Roman"/>
          <w:b w:val="0"/>
          <w:sz w:val="28"/>
          <w:szCs w:val="28"/>
        </w:rPr>
        <w:t>328-пп</w:t>
      </w:r>
      <w:r>
        <w:rPr>
          <w:rFonts w:ascii="Times New Roman" w:hAnsi="Times New Roman" w:cs="Times New Roman"/>
          <w:b w:val="0"/>
          <w:sz w:val="28"/>
          <w:szCs w:val="28"/>
        </w:rPr>
        <w:t>,</w:t>
      </w:r>
      <w:r w:rsidR="00BA3DB5">
        <w:rPr>
          <w:rFonts w:ascii="Times New Roman" w:hAnsi="Times New Roman" w:cs="Times New Roman"/>
          <w:b w:val="0"/>
          <w:sz w:val="28"/>
          <w:szCs w:val="28"/>
        </w:rPr>
        <w:t xml:space="preserve"> от </w:t>
      </w:r>
      <w:r>
        <w:rPr>
          <w:rFonts w:ascii="Times New Roman" w:hAnsi="Times New Roman" w:cs="Times New Roman"/>
          <w:b w:val="0"/>
          <w:sz w:val="28"/>
          <w:szCs w:val="28"/>
        </w:rPr>
        <w:t>02.06.2025 № 400-пп</w:t>
      </w:r>
      <w:r w:rsidR="00A17F88">
        <w:rPr>
          <w:rFonts w:ascii="Times New Roman" w:hAnsi="Times New Roman" w:cs="Times New Roman"/>
          <w:b w:val="0"/>
          <w:sz w:val="28"/>
          <w:szCs w:val="28"/>
        </w:rPr>
        <w:t>, от 27.03.2026 № 210-пп</w:t>
      </w:r>
      <w:r w:rsidRPr="00370A00">
        <w:rPr>
          <w:rFonts w:ascii="Times New Roman" w:hAnsi="Times New Roman" w:cs="Times New Roman"/>
          <w:b w:val="0"/>
          <w:sz w:val="28"/>
          <w:szCs w:val="28"/>
        </w:rPr>
        <w:t>)</w:t>
      </w:r>
      <w:r w:rsidR="00185378">
        <w:rPr>
          <w:rFonts w:ascii="Times New Roman" w:hAnsi="Times New Roman" w:cs="Times New Roman"/>
          <w:b w:val="0"/>
          <w:sz w:val="28"/>
          <w:szCs w:val="28"/>
        </w:rPr>
        <w:t>.</w:t>
      </w:r>
      <w:proofErr w:type="gramEnd"/>
    </w:p>
    <w:p w:rsidR="007A2DF8" w:rsidRPr="00481F45" w:rsidRDefault="007A2DF8" w:rsidP="007A2DF8">
      <w:pPr>
        <w:pStyle w:val="ConsPlusTitle"/>
        <w:ind w:firstLine="709"/>
        <w:jc w:val="both"/>
        <w:rPr>
          <w:rFonts w:ascii="Times New Roman" w:hAnsi="Times New Roman" w:cs="Times New Roman"/>
          <w:b w:val="0"/>
          <w:sz w:val="28"/>
          <w:szCs w:val="28"/>
        </w:rPr>
      </w:pPr>
    </w:p>
    <w:p w:rsidR="00615A67" w:rsidRPr="00615A67" w:rsidRDefault="00615A67" w:rsidP="00615A67">
      <w:pPr>
        <w:pStyle w:val="ConsPlusTitle"/>
        <w:rPr>
          <w:rFonts w:ascii="Times New Roman" w:hAnsi="Times New Roman" w:cs="Times New Roman"/>
          <w:sz w:val="28"/>
          <w:szCs w:val="28"/>
        </w:rPr>
      </w:pPr>
    </w:p>
    <w:p w:rsidR="00615A67" w:rsidRPr="00615A67" w:rsidRDefault="00615A67" w:rsidP="00615A67">
      <w:pPr>
        <w:pStyle w:val="ConsPlusTitle"/>
        <w:rPr>
          <w:rFonts w:ascii="Times New Roman" w:hAnsi="Times New Roman" w:cs="Times New Roman"/>
          <w:sz w:val="28"/>
          <w:szCs w:val="28"/>
        </w:rPr>
      </w:pPr>
    </w:p>
    <w:p w:rsidR="00615A67" w:rsidRPr="00615A67" w:rsidRDefault="001E23A5" w:rsidP="00615A67">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П</w:t>
      </w:r>
      <w:r w:rsidR="00EA2004">
        <w:rPr>
          <w:rFonts w:ascii="Times New Roman" w:hAnsi="Times New Roman" w:cs="Times New Roman"/>
          <w:b w:val="0"/>
          <w:sz w:val="28"/>
          <w:szCs w:val="28"/>
        </w:rPr>
        <w:t>ерв</w:t>
      </w:r>
      <w:r>
        <w:rPr>
          <w:rFonts w:ascii="Times New Roman" w:hAnsi="Times New Roman" w:cs="Times New Roman"/>
          <w:b w:val="0"/>
          <w:sz w:val="28"/>
          <w:szCs w:val="28"/>
        </w:rPr>
        <w:t>ый</w:t>
      </w:r>
      <w:r w:rsidR="00615A67" w:rsidRPr="00615A67">
        <w:rPr>
          <w:rFonts w:ascii="Times New Roman" w:hAnsi="Times New Roman" w:cs="Times New Roman"/>
          <w:b w:val="0"/>
          <w:sz w:val="28"/>
          <w:szCs w:val="28"/>
        </w:rPr>
        <w:t xml:space="preserve"> заместител</w:t>
      </w:r>
      <w:r>
        <w:rPr>
          <w:rFonts w:ascii="Times New Roman" w:hAnsi="Times New Roman" w:cs="Times New Roman"/>
          <w:b w:val="0"/>
          <w:sz w:val="28"/>
          <w:szCs w:val="28"/>
        </w:rPr>
        <w:t>ь</w:t>
      </w:r>
      <w:r w:rsidR="00615A67" w:rsidRPr="00615A67">
        <w:rPr>
          <w:rFonts w:ascii="Times New Roman" w:hAnsi="Times New Roman" w:cs="Times New Roman"/>
          <w:b w:val="0"/>
          <w:sz w:val="28"/>
          <w:szCs w:val="28"/>
        </w:rPr>
        <w:t xml:space="preserve"> Губернатора</w:t>
      </w:r>
    </w:p>
    <w:p w:rsidR="00615A67" w:rsidRPr="00615A67" w:rsidRDefault="00615A67" w:rsidP="00615A67">
      <w:pPr>
        <w:pStyle w:val="ConsPlusTitle"/>
        <w:jc w:val="both"/>
        <w:rPr>
          <w:rFonts w:ascii="Times New Roman" w:hAnsi="Times New Roman" w:cs="Times New Roman"/>
          <w:b w:val="0"/>
          <w:sz w:val="28"/>
          <w:szCs w:val="28"/>
        </w:rPr>
      </w:pPr>
      <w:r w:rsidRPr="00615A67">
        <w:rPr>
          <w:rFonts w:ascii="Times New Roman" w:hAnsi="Times New Roman" w:cs="Times New Roman"/>
          <w:b w:val="0"/>
          <w:sz w:val="28"/>
          <w:szCs w:val="28"/>
        </w:rPr>
        <w:t xml:space="preserve">Курской области – </w:t>
      </w:r>
    </w:p>
    <w:p w:rsidR="00615A67" w:rsidRPr="00615A67" w:rsidRDefault="00615A67" w:rsidP="00615A67">
      <w:pPr>
        <w:pStyle w:val="ConsPlusTitle"/>
        <w:jc w:val="both"/>
        <w:rPr>
          <w:rFonts w:ascii="Times New Roman" w:hAnsi="Times New Roman" w:cs="Times New Roman"/>
          <w:b w:val="0"/>
          <w:sz w:val="28"/>
          <w:szCs w:val="28"/>
        </w:rPr>
      </w:pPr>
      <w:r w:rsidRPr="00615A67">
        <w:rPr>
          <w:rFonts w:ascii="Times New Roman" w:hAnsi="Times New Roman" w:cs="Times New Roman"/>
          <w:b w:val="0"/>
          <w:sz w:val="28"/>
          <w:szCs w:val="28"/>
        </w:rPr>
        <w:t>Председател</w:t>
      </w:r>
      <w:r w:rsidR="001E23A5">
        <w:rPr>
          <w:rFonts w:ascii="Times New Roman" w:hAnsi="Times New Roman" w:cs="Times New Roman"/>
          <w:b w:val="0"/>
          <w:sz w:val="28"/>
          <w:szCs w:val="28"/>
        </w:rPr>
        <w:t>ь</w:t>
      </w:r>
      <w:r w:rsidRPr="00615A67">
        <w:rPr>
          <w:rFonts w:ascii="Times New Roman" w:hAnsi="Times New Roman" w:cs="Times New Roman"/>
          <w:b w:val="0"/>
          <w:sz w:val="28"/>
          <w:szCs w:val="28"/>
        </w:rPr>
        <w:t xml:space="preserve"> Правительства</w:t>
      </w:r>
    </w:p>
    <w:p w:rsidR="00191138" w:rsidRDefault="00615A67" w:rsidP="00191138">
      <w:pPr>
        <w:pStyle w:val="ConsPlusTitle"/>
        <w:jc w:val="both"/>
        <w:rPr>
          <w:rFonts w:ascii="Times New Roman" w:hAnsi="Times New Roman" w:cs="Times New Roman"/>
          <w:b w:val="0"/>
          <w:sz w:val="28"/>
          <w:szCs w:val="28"/>
        </w:rPr>
        <w:sectPr w:rsidR="00191138" w:rsidSect="00877654">
          <w:headerReference w:type="default" r:id="rId10"/>
          <w:pgSz w:w="11906" w:h="16838"/>
          <w:pgMar w:top="284" w:right="1134" w:bottom="1134" w:left="1701" w:header="709" w:footer="709" w:gutter="0"/>
          <w:pgNumType w:start="1"/>
          <w:cols w:space="708"/>
          <w:titlePg/>
          <w:docGrid w:linePitch="360"/>
        </w:sectPr>
      </w:pPr>
      <w:r w:rsidRPr="00615A67">
        <w:rPr>
          <w:rFonts w:ascii="Times New Roman" w:hAnsi="Times New Roman" w:cs="Times New Roman"/>
          <w:b w:val="0"/>
          <w:sz w:val="28"/>
          <w:szCs w:val="28"/>
        </w:rPr>
        <w:t xml:space="preserve">Курской области                                                           </w:t>
      </w:r>
      <w:r w:rsidR="00191138">
        <w:rPr>
          <w:rFonts w:ascii="Times New Roman" w:hAnsi="Times New Roman" w:cs="Times New Roman"/>
          <w:b w:val="0"/>
          <w:sz w:val="28"/>
          <w:szCs w:val="28"/>
        </w:rPr>
        <w:t xml:space="preserve">                      </w:t>
      </w:r>
      <w:r w:rsidR="00BB7CBA">
        <w:rPr>
          <w:rFonts w:ascii="Times New Roman" w:hAnsi="Times New Roman" w:cs="Times New Roman"/>
          <w:b w:val="0"/>
          <w:sz w:val="28"/>
          <w:szCs w:val="28"/>
        </w:rPr>
        <w:t xml:space="preserve">А.Е. </w:t>
      </w:r>
      <w:proofErr w:type="spellStart"/>
      <w:r w:rsidR="00BB7CBA">
        <w:rPr>
          <w:rFonts w:ascii="Times New Roman" w:hAnsi="Times New Roman" w:cs="Times New Roman"/>
          <w:b w:val="0"/>
          <w:sz w:val="28"/>
          <w:szCs w:val="28"/>
        </w:rPr>
        <w:t>Чепик</w:t>
      </w:r>
      <w:proofErr w:type="spellEnd"/>
    </w:p>
    <w:p w:rsidR="00191138" w:rsidRPr="00A92242" w:rsidRDefault="00191138" w:rsidP="00E50FF3">
      <w:pPr>
        <w:pStyle w:val="ConsPlusTitle"/>
        <w:ind w:left="4111"/>
        <w:jc w:val="center"/>
        <w:rPr>
          <w:rFonts w:ascii="Times New Roman" w:hAnsi="Times New Roman" w:cs="Times New Roman"/>
          <w:b w:val="0"/>
          <w:bCs/>
          <w:spacing w:val="3"/>
          <w:sz w:val="28"/>
          <w:szCs w:val="28"/>
        </w:rPr>
      </w:pPr>
      <w:r w:rsidRPr="00A92242">
        <w:rPr>
          <w:rFonts w:ascii="Times New Roman" w:hAnsi="Times New Roman" w:cs="Times New Roman"/>
          <w:b w:val="0"/>
          <w:bCs/>
          <w:spacing w:val="3"/>
          <w:sz w:val="28"/>
          <w:szCs w:val="28"/>
        </w:rPr>
        <w:lastRenderedPageBreak/>
        <w:t>УТВЕРЖДЕНЫ</w:t>
      </w:r>
    </w:p>
    <w:p w:rsidR="005968F9" w:rsidRPr="00A92242" w:rsidRDefault="00191138" w:rsidP="00E50FF3">
      <w:pPr>
        <w:pStyle w:val="ConsPlusTitle"/>
        <w:ind w:left="4111"/>
        <w:jc w:val="center"/>
        <w:rPr>
          <w:rFonts w:ascii="Times New Roman" w:hAnsi="Times New Roman" w:cs="Times New Roman"/>
          <w:b w:val="0"/>
          <w:bCs/>
          <w:spacing w:val="3"/>
          <w:sz w:val="28"/>
          <w:szCs w:val="28"/>
        </w:rPr>
      </w:pPr>
      <w:r w:rsidRPr="00A92242">
        <w:rPr>
          <w:rFonts w:ascii="Times New Roman" w:hAnsi="Times New Roman" w:cs="Times New Roman"/>
          <w:b w:val="0"/>
          <w:bCs/>
          <w:spacing w:val="3"/>
          <w:sz w:val="28"/>
          <w:szCs w:val="28"/>
        </w:rPr>
        <w:t xml:space="preserve">постановлением Правительства </w:t>
      </w:r>
    </w:p>
    <w:p w:rsidR="00191138" w:rsidRPr="00A92242" w:rsidRDefault="00191138" w:rsidP="00E50FF3">
      <w:pPr>
        <w:pStyle w:val="ConsPlusTitle"/>
        <w:ind w:left="4111"/>
        <w:jc w:val="center"/>
        <w:rPr>
          <w:rFonts w:ascii="Times New Roman" w:hAnsi="Times New Roman" w:cs="Times New Roman"/>
          <w:b w:val="0"/>
          <w:bCs/>
          <w:spacing w:val="3"/>
          <w:sz w:val="28"/>
          <w:szCs w:val="28"/>
        </w:rPr>
      </w:pPr>
      <w:r w:rsidRPr="00A92242">
        <w:rPr>
          <w:rFonts w:ascii="Times New Roman" w:hAnsi="Times New Roman" w:cs="Times New Roman"/>
          <w:b w:val="0"/>
          <w:bCs/>
          <w:spacing w:val="3"/>
          <w:sz w:val="28"/>
          <w:szCs w:val="28"/>
        </w:rPr>
        <w:t>Курской области</w:t>
      </w:r>
    </w:p>
    <w:p w:rsidR="00191138" w:rsidRPr="00A92242" w:rsidRDefault="00191138" w:rsidP="00E50FF3">
      <w:pPr>
        <w:pStyle w:val="ConsPlusTitle"/>
        <w:ind w:left="4111"/>
        <w:jc w:val="center"/>
        <w:rPr>
          <w:rFonts w:ascii="Times New Roman" w:hAnsi="Times New Roman" w:cs="Times New Roman"/>
          <w:b w:val="0"/>
          <w:bCs/>
          <w:spacing w:val="3"/>
          <w:sz w:val="28"/>
          <w:szCs w:val="28"/>
        </w:rPr>
      </w:pPr>
      <w:r w:rsidRPr="00A92242">
        <w:rPr>
          <w:rFonts w:ascii="Times New Roman" w:hAnsi="Times New Roman" w:cs="Times New Roman"/>
          <w:b w:val="0"/>
          <w:bCs/>
          <w:spacing w:val="3"/>
          <w:sz w:val="28"/>
          <w:szCs w:val="28"/>
        </w:rPr>
        <w:t>от _____________</w:t>
      </w:r>
      <w:r w:rsidR="004D4D30">
        <w:rPr>
          <w:rFonts w:ascii="Times New Roman" w:hAnsi="Times New Roman" w:cs="Times New Roman"/>
          <w:b w:val="0"/>
          <w:bCs/>
          <w:spacing w:val="3"/>
          <w:sz w:val="28"/>
          <w:szCs w:val="28"/>
        </w:rPr>
        <w:t>_______</w:t>
      </w:r>
      <w:r w:rsidRPr="00A92242">
        <w:rPr>
          <w:rFonts w:ascii="Times New Roman" w:hAnsi="Times New Roman" w:cs="Times New Roman"/>
          <w:b w:val="0"/>
          <w:bCs/>
          <w:spacing w:val="3"/>
          <w:sz w:val="28"/>
          <w:szCs w:val="28"/>
        </w:rPr>
        <w:t xml:space="preserve"> № ______</w:t>
      </w:r>
    </w:p>
    <w:p w:rsidR="00191138" w:rsidRPr="00A92242" w:rsidRDefault="00191138" w:rsidP="00191138">
      <w:pPr>
        <w:pStyle w:val="ConsPlusTitle"/>
        <w:jc w:val="both"/>
        <w:rPr>
          <w:rFonts w:ascii="Times New Roman" w:hAnsi="Times New Roman" w:cs="Times New Roman"/>
          <w:b w:val="0"/>
          <w:bCs/>
          <w:spacing w:val="3"/>
          <w:sz w:val="28"/>
          <w:szCs w:val="28"/>
        </w:rPr>
      </w:pPr>
    </w:p>
    <w:p w:rsidR="00191138" w:rsidRPr="00A92242" w:rsidRDefault="00191138" w:rsidP="00191138">
      <w:pPr>
        <w:pStyle w:val="ConsPlusTitle"/>
        <w:jc w:val="both"/>
        <w:rPr>
          <w:rFonts w:ascii="Times New Roman" w:hAnsi="Times New Roman" w:cs="Times New Roman"/>
          <w:b w:val="0"/>
          <w:bCs/>
          <w:spacing w:val="3"/>
          <w:sz w:val="28"/>
          <w:szCs w:val="28"/>
        </w:rPr>
      </w:pPr>
    </w:p>
    <w:p w:rsidR="00191138" w:rsidRPr="00E7113C" w:rsidRDefault="00191138" w:rsidP="00370A00">
      <w:pPr>
        <w:pStyle w:val="ConsPlusTitle"/>
        <w:jc w:val="center"/>
        <w:rPr>
          <w:rFonts w:ascii="Times New Roman" w:hAnsi="Times New Roman" w:cs="Times New Roman"/>
          <w:bCs/>
          <w:spacing w:val="3"/>
          <w:sz w:val="28"/>
          <w:szCs w:val="28"/>
        </w:rPr>
      </w:pPr>
      <w:r w:rsidRPr="00E7113C">
        <w:rPr>
          <w:rFonts w:ascii="Times New Roman" w:hAnsi="Times New Roman" w:cs="Times New Roman"/>
          <w:bCs/>
          <w:spacing w:val="3"/>
          <w:sz w:val="28"/>
          <w:szCs w:val="28"/>
        </w:rPr>
        <w:t>ИЗМЕНЕНИЯ,</w:t>
      </w:r>
    </w:p>
    <w:p w:rsidR="004F1600" w:rsidRDefault="00370A00" w:rsidP="00C2613D">
      <w:pPr>
        <w:pStyle w:val="ConsPlusTitle"/>
        <w:jc w:val="center"/>
        <w:rPr>
          <w:rFonts w:ascii="Times New Roman" w:hAnsi="Times New Roman" w:cs="Times New Roman"/>
          <w:bCs/>
          <w:spacing w:val="3"/>
          <w:sz w:val="28"/>
          <w:szCs w:val="28"/>
        </w:rPr>
      </w:pPr>
      <w:r w:rsidRPr="00370A00">
        <w:rPr>
          <w:rFonts w:ascii="Times New Roman" w:hAnsi="Times New Roman" w:cs="Times New Roman"/>
          <w:bCs/>
          <w:spacing w:val="3"/>
          <w:sz w:val="28"/>
          <w:szCs w:val="28"/>
        </w:rPr>
        <w:t xml:space="preserve">которые вносятся в </w:t>
      </w:r>
      <w:r w:rsidR="00C2613D" w:rsidRPr="00C2613D">
        <w:rPr>
          <w:rFonts w:ascii="Times New Roman" w:hAnsi="Times New Roman" w:cs="Times New Roman"/>
          <w:bCs/>
          <w:spacing w:val="3"/>
          <w:sz w:val="28"/>
          <w:szCs w:val="28"/>
        </w:rPr>
        <w:t>постановление Правительства Курской области от 14.03.2025 № 194-пп «Об утверждении Порядка предоставления субсидий на организацию профессионального обучения и</w:t>
      </w:r>
      <w:r w:rsidR="00C2613D">
        <w:rPr>
          <w:rFonts w:ascii="Times New Roman" w:hAnsi="Times New Roman" w:cs="Times New Roman"/>
          <w:bCs/>
          <w:spacing w:val="3"/>
          <w:sz w:val="28"/>
          <w:szCs w:val="28"/>
        </w:rPr>
        <w:t> </w:t>
      </w:r>
      <w:r w:rsidR="00C2613D" w:rsidRPr="00C2613D">
        <w:rPr>
          <w:rFonts w:ascii="Times New Roman" w:hAnsi="Times New Roman" w:cs="Times New Roman"/>
          <w:bCs/>
          <w:spacing w:val="3"/>
          <w:sz w:val="28"/>
          <w:szCs w:val="28"/>
        </w:rPr>
        <w:t>дополнительного профессионального образования работников организаций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w:t>
      </w:r>
      <w:r w:rsidR="00C2613D">
        <w:rPr>
          <w:rFonts w:ascii="Times New Roman" w:hAnsi="Times New Roman" w:cs="Times New Roman"/>
          <w:bCs/>
          <w:spacing w:val="3"/>
          <w:sz w:val="28"/>
          <w:szCs w:val="28"/>
        </w:rPr>
        <w:t> </w:t>
      </w:r>
      <w:r w:rsidR="00C2613D" w:rsidRPr="00C2613D">
        <w:rPr>
          <w:rFonts w:ascii="Times New Roman" w:hAnsi="Times New Roman" w:cs="Times New Roman"/>
          <w:bCs/>
          <w:spacing w:val="3"/>
          <w:sz w:val="28"/>
          <w:szCs w:val="28"/>
        </w:rPr>
        <w:t>организациями оборонно-промышленного комплекса»</w:t>
      </w:r>
    </w:p>
    <w:p w:rsidR="00370A00" w:rsidRDefault="00370A00" w:rsidP="00191138">
      <w:pPr>
        <w:pStyle w:val="ConsPlusTitle"/>
        <w:jc w:val="both"/>
        <w:rPr>
          <w:rFonts w:ascii="Times New Roman" w:hAnsi="Times New Roman" w:cs="Times New Roman"/>
          <w:bCs/>
          <w:spacing w:val="3"/>
          <w:sz w:val="28"/>
          <w:szCs w:val="28"/>
        </w:rPr>
      </w:pPr>
    </w:p>
    <w:p w:rsidR="00C2613D" w:rsidRDefault="004D4D30" w:rsidP="00C2613D">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1. </w:t>
      </w:r>
      <w:r w:rsidR="00C2613D">
        <w:rPr>
          <w:rFonts w:ascii="Times New Roman" w:hAnsi="Times New Roman" w:cs="Times New Roman"/>
          <w:b w:val="0"/>
          <w:sz w:val="28"/>
          <w:szCs w:val="28"/>
        </w:rPr>
        <w:t>Изложить текст указанного постановления в следующей редакции:</w:t>
      </w:r>
    </w:p>
    <w:p w:rsidR="00C2613D" w:rsidRPr="00C2613D" w:rsidRDefault="00C2613D" w:rsidP="00C2613D">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w:t>
      </w:r>
      <w:r w:rsidRPr="00C2613D">
        <w:rPr>
          <w:rFonts w:ascii="Times New Roman" w:hAnsi="Times New Roman" w:cs="Times New Roman"/>
          <w:b w:val="0"/>
          <w:sz w:val="28"/>
          <w:szCs w:val="28"/>
        </w:rPr>
        <w:t xml:space="preserve">В соответствии с Постановлением Правительства Российской Федерации от 30 ноября 2024 г. </w:t>
      </w:r>
      <w:r>
        <w:rPr>
          <w:rFonts w:ascii="Times New Roman" w:hAnsi="Times New Roman" w:cs="Times New Roman"/>
          <w:b w:val="0"/>
          <w:sz w:val="28"/>
          <w:szCs w:val="28"/>
        </w:rPr>
        <w:t>№</w:t>
      </w:r>
      <w:r w:rsidRPr="00C2613D">
        <w:rPr>
          <w:rFonts w:ascii="Times New Roman" w:hAnsi="Times New Roman" w:cs="Times New Roman"/>
          <w:b w:val="0"/>
          <w:sz w:val="28"/>
          <w:szCs w:val="28"/>
        </w:rPr>
        <w:t xml:space="preserve"> 1695 </w:t>
      </w:r>
      <w:r>
        <w:rPr>
          <w:rFonts w:ascii="Times New Roman" w:hAnsi="Times New Roman" w:cs="Times New Roman"/>
          <w:b w:val="0"/>
          <w:sz w:val="28"/>
          <w:szCs w:val="28"/>
        </w:rPr>
        <w:t>«</w:t>
      </w:r>
      <w:r w:rsidRPr="00C2613D">
        <w:rPr>
          <w:rFonts w:ascii="Times New Roman" w:hAnsi="Times New Roman" w:cs="Times New Roman"/>
          <w:b w:val="0"/>
          <w:sz w:val="28"/>
          <w:szCs w:val="28"/>
        </w:rPr>
        <w:t xml:space="preserve">О внесении изменений в постановление Правительства Российской Федерации от 15 апреля 2014 г. </w:t>
      </w:r>
      <w:r>
        <w:rPr>
          <w:rFonts w:ascii="Times New Roman" w:hAnsi="Times New Roman" w:cs="Times New Roman"/>
          <w:b w:val="0"/>
          <w:sz w:val="28"/>
          <w:szCs w:val="28"/>
        </w:rPr>
        <w:t>№</w:t>
      </w:r>
      <w:r w:rsidRPr="00C2613D">
        <w:rPr>
          <w:rFonts w:ascii="Times New Roman" w:hAnsi="Times New Roman" w:cs="Times New Roman"/>
          <w:b w:val="0"/>
          <w:sz w:val="28"/>
          <w:szCs w:val="28"/>
        </w:rPr>
        <w:t xml:space="preserve"> 298</w:t>
      </w:r>
      <w:r>
        <w:rPr>
          <w:rFonts w:ascii="Times New Roman" w:hAnsi="Times New Roman" w:cs="Times New Roman"/>
          <w:b w:val="0"/>
          <w:sz w:val="28"/>
          <w:szCs w:val="28"/>
        </w:rPr>
        <w:t>»</w:t>
      </w:r>
      <w:r w:rsidRPr="00C2613D">
        <w:rPr>
          <w:rFonts w:ascii="Times New Roman" w:hAnsi="Times New Roman" w:cs="Times New Roman"/>
          <w:b w:val="0"/>
          <w:sz w:val="28"/>
          <w:szCs w:val="28"/>
        </w:rPr>
        <w:t xml:space="preserve"> Правительство Курской области постановляет:</w:t>
      </w:r>
    </w:p>
    <w:p w:rsidR="00C2613D" w:rsidRDefault="00C2613D" w:rsidP="00C2613D">
      <w:pPr>
        <w:pStyle w:val="ConsPlusTitle"/>
        <w:ind w:firstLine="709"/>
        <w:jc w:val="both"/>
        <w:rPr>
          <w:rFonts w:ascii="Times New Roman" w:hAnsi="Times New Roman" w:cs="Times New Roman"/>
          <w:b w:val="0"/>
          <w:sz w:val="28"/>
          <w:szCs w:val="28"/>
        </w:rPr>
      </w:pPr>
      <w:r w:rsidRPr="00C2613D">
        <w:rPr>
          <w:rFonts w:ascii="Times New Roman" w:hAnsi="Times New Roman" w:cs="Times New Roman"/>
          <w:b w:val="0"/>
          <w:sz w:val="28"/>
          <w:szCs w:val="28"/>
        </w:rPr>
        <w:t>Утвердить прилагаемы</w:t>
      </w:r>
      <w:r>
        <w:rPr>
          <w:rFonts w:ascii="Times New Roman" w:hAnsi="Times New Roman" w:cs="Times New Roman"/>
          <w:b w:val="0"/>
          <w:sz w:val="28"/>
          <w:szCs w:val="28"/>
        </w:rPr>
        <w:t>е:</w:t>
      </w:r>
    </w:p>
    <w:p w:rsidR="00C2613D" w:rsidRDefault="00C2613D" w:rsidP="00C2613D">
      <w:pPr>
        <w:pStyle w:val="ConsPlusTitle"/>
        <w:ind w:firstLine="709"/>
        <w:jc w:val="both"/>
        <w:rPr>
          <w:rFonts w:ascii="Times New Roman" w:hAnsi="Times New Roman" w:cs="Times New Roman"/>
          <w:b w:val="0"/>
          <w:sz w:val="28"/>
          <w:szCs w:val="28"/>
        </w:rPr>
      </w:pPr>
      <w:r w:rsidRPr="00C2613D">
        <w:rPr>
          <w:rFonts w:ascii="Times New Roman" w:hAnsi="Times New Roman" w:cs="Times New Roman"/>
          <w:b w:val="0"/>
          <w:sz w:val="28"/>
          <w:szCs w:val="28"/>
        </w:rPr>
        <w:t xml:space="preserve">Порядок предоставления субсидий </w:t>
      </w:r>
      <w:r>
        <w:rPr>
          <w:rFonts w:ascii="Times New Roman" w:hAnsi="Times New Roman" w:cs="Times New Roman"/>
          <w:b w:val="0"/>
          <w:sz w:val="28"/>
          <w:szCs w:val="28"/>
        </w:rPr>
        <w:t xml:space="preserve">на финансовое обеспечение затрат </w:t>
      </w:r>
      <w:r w:rsidRPr="00C2613D">
        <w:rPr>
          <w:rFonts w:ascii="Times New Roman" w:hAnsi="Times New Roman" w:cs="Times New Roman"/>
          <w:b w:val="0"/>
          <w:sz w:val="28"/>
          <w:szCs w:val="28"/>
        </w:rPr>
        <w:t>на организацию профессионального обучения и дополнительного профессионального образования работников организаций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организациями оборонно-промышленного комплекса</w:t>
      </w:r>
      <w:r>
        <w:rPr>
          <w:rFonts w:ascii="Times New Roman" w:hAnsi="Times New Roman" w:cs="Times New Roman"/>
          <w:b w:val="0"/>
          <w:sz w:val="28"/>
          <w:szCs w:val="28"/>
        </w:rPr>
        <w:t>;</w:t>
      </w:r>
    </w:p>
    <w:p w:rsidR="00130123" w:rsidRDefault="00C2613D" w:rsidP="00C2613D">
      <w:pPr>
        <w:pStyle w:val="ConsPlusTitle"/>
        <w:ind w:firstLine="709"/>
        <w:jc w:val="both"/>
        <w:rPr>
          <w:rFonts w:ascii="Times New Roman" w:hAnsi="Times New Roman" w:cs="Times New Roman"/>
          <w:b w:val="0"/>
          <w:sz w:val="28"/>
          <w:szCs w:val="28"/>
        </w:rPr>
      </w:pPr>
      <w:r w:rsidRPr="00C2613D">
        <w:rPr>
          <w:rFonts w:ascii="Times New Roman" w:hAnsi="Times New Roman" w:cs="Times New Roman"/>
          <w:b w:val="0"/>
          <w:sz w:val="28"/>
          <w:szCs w:val="28"/>
        </w:rPr>
        <w:t xml:space="preserve">Порядок предоставления субсидий </w:t>
      </w:r>
      <w:r>
        <w:rPr>
          <w:rFonts w:ascii="Times New Roman" w:hAnsi="Times New Roman" w:cs="Times New Roman"/>
          <w:b w:val="0"/>
          <w:sz w:val="28"/>
          <w:szCs w:val="28"/>
        </w:rPr>
        <w:t xml:space="preserve">на возмещение затрат </w:t>
      </w:r>
      <w:r w:rsidRPr="00C2613D">
        <w:rPr>
          <w:rFonts w:ascii="Times New Roman" w:hAnsi="Times New Roman" w:cs="Times New Roman"/>
          <w:b w:val="0"/>
          <w:sz w:val="28"/>
          <w:szCs w:val="28"/>
        </w:rPr>
        <w:t>на организацию профессионального обучения и дополнительного профессионального образования работников организаций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организациями оборонно-промышленного комплекса</w:t>
      </w:r>
      <w:proofErr w:type="gramStart"/>
      <w:r w:rsidR="00130123">
        <w:rPr>
          <w:rFonts w:ascii="Times New Roman" w:hAnsi="Times New Roman" w:cs="Times New Roman"/>
          <w:b w:val="0"/>
          <w:sz w:val="28"/>
          <w:szCs w:val="28"/>
        </w:rPr>
        <w:t>.</w:t>
      </w:r>
      <w:r>
        <w:rPr>
          <w:rFonts w:ascii="Times New Roman" w:hAnsi="Times New Roman" w:cs="Times New Roman"/>
          <w:b w:val="0"/>
          <w:sz w:val="28"/>
          <w:szCs w:val="28"/>
        </w:rPr>
        <w:t>».</w:t>
      </w:r>
      <w:proofErr w:type="gramEnd"/>
    </w:p>
    <w:p w:rsidR="00C2613D" w:rsidRDefault="00C2613D" w:rsidP="00C2613D">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2. В </w:t>
      </w:r>
      <w:r w:rsidRPr="00C2613D">
        <w:rPr>
          <w:rFonts w:ascii="Times New Roman" w:hAnsi="Times New Roman" w:cs="Times New Roman"/>
          <w:b w:val="0"/>
          <w:sz w:val="28"/>
          <w:szCs w:val="28"/>
        </w:rPr>
        <w:t>Порядк</w:t>
      </w:r>
      <w:r>
        <w:rPr>
          <w:rFonts w:ascii="Times New Roman" w:hAnsi="Times New Roman" w:cs="Times New Roman"/>
          <w:b w:val="0"/>
          <w:sz w:val="28"/>
          <w:szCs w:val="28"/>
        </w:rPr>
        <w:t>е</w:t>
      </w:r>
      <w:r w:rsidRPr="00C2613D">
        <w:rPr>
          <w:rFonts w:ascii="Times New Roman" w:hAnsi="Times New Roman" w:cs="Times New Roman"/>
          <w:b w:val="0"/>
          <w:sz w:val="28"/>
          <w:szCs w:val="28"/>
        </w:rPr>
        <w:t xml:space="preserve"> предоставления субсидий на организацию профессионального обучения и дополнительного профессионального образования работников организаций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организациями оборонно-промышленного комплекс</w:t>
      </w:r>
      <w:r>
        <w:rPr>
          <w:rFonts w:ascii="Times New Roman" w:hAnsi="Times New Roman" w:cs="Times New Roman"/>
          <w:b w:val="0"/>
          <w:sz w:val="28"/>
          <w:szCs w:val="28"/>
        </w:rPr>
        <w:t>а, утвержденном указанным постановлением:</w:t>
      </w:r>
    </w:p>
    <w:p w:rsidR="00003232" w:rsidRDefault="00003232" w:rsidP="00C2613D">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1) наименование изложить в следующей редакции:</w:t>
      </w:r>
    </w:p>
    <w:p w:rsidR="00003232" w:rsidRDefault="00003232" w:rsidP="00C2613D">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w:t>
      </w:r>
      <w:r w:rsidRPr="00C2613D">
        <w:rPr>
          <w:rFonts w:ascii="Times New Roman" w:hAnsi="Times New Roman" w:cs="Times New Roman"/>
          <w:b w:val="0"/>
          <w:sz w:val="28"/>
          <w:szCs w:val="28"/>
        </w:rPr>
        <w:t xml:space="preserve">Порядок предоставления субсидий </w:t>
      </w:r>
      <w:r>
        <w:rPr>
          <w:rFonts w:ascii="Times New Roman" w:hAnsi="Times New Roman" w:cs="Times New Roman"/>
          <w:b w:val="0"/>
          <w:sz w:val="28"/>
          <w:szCs w:val="28"/>
        </w:rPr>
        <w:t xml:space="preserve">на финансовое обеспечение </w:t>
      </w:r>
      <w:r>
        <w:rPr>
          <w:rFonts w:ascii="Times New Roman" w:hAnsi="Times New Roman" w:cs="Times New Roman"/>
          <w:b w:val="0"/>
          <w:sz w:val="28"/>
          <w:szCs w:val="28"/>
        </w:rPr>
        <w:lastRenderedPageBreak/>
        <w:t xml:space="preserve">затрат </w:t>
      </w:r>
      <w:r w:rsidRPr="00C2613D">
        <w:rPr>
          <w:rFonts w:ascii="Times New Roman" w:hAnsi="Times New Roman" w:cs="Times New Roman"/>
          <w:b w:val="0"/>
          <w:sz w:val="28"/>
          <w:szCs w:val="28"/>
        </w:rPr>
        <w:t>на организацию профессионального обучения и дополнительного профессионального образования работников организаций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организациями оборонно-промышленного комплекса</w:t>
      </w:r>
      <w:r>
        <w:rPr>
          <w:rFonts w:ascii="Times New Roman" w:hAnsi="Times New Roman" w:cs="Times New Roman"/>
          <w:b w:val="0"/>
          <w:sz w:val="28"/>
          <w:szCs w:val="28"/>
        </w:rPr>
        <w:t>»;</w:t>
      </w:r>
    </w:p>
    <w:p w:rsidR="00003232" w:rsidRDefault="00003232" w:rsidP="00C2613D">
      <w:pPr>
        <w:pStyle w:val="ConsPlusTitle"/>
        <w:ind w:firstLine="709"/>
        <w:jc w:val="both"/>
        <w:rPr>
          <w:rFonts w:ascii="Times New Roman" w:hAnsi="Times New Roman" w:cs="Times New Roman"/>
          <w:b w:val="0"/>
          <w:sz w:val="28"/>
          <w:szCs w:val="28"/>
        </w:rPr>
      </w:pPr>
      <w:proofErr w:type="gramStart"/>
      <w:r>
        <w:rPr>
          <w:rFonts w:ascii="Times New Roman" w:hAnsi="Times New Roman" w:cs="Times New Roman"/>
          <w:b w:val="0"/>
          <w:sz w:val="28"/>
          <w:szCs w:val="28"/>
        </w:rPr>
        <w:t>2) в пункте 1 слова «</w:t>
      </w:r>
      <w:r w:rsidRPr="00003232">
        <w:rPr>
          <w:rFonts w:ascii="Times New Roman" w:hAnsi="Times New Roman" w:cs="Times New Roman"/>
          <w:b w:val="0"/>
          <w:sz w:val="28"/>
          <w:szCs w:val="28"/>
        </w:rPr>
        <w:t>Порядок предоставления субсидий на организацию профессионального обучения и дополнительного профессионального образования работников организаций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организациями оборонно-промышленного комплекса</w:t>
      </w:r>
      <w:r>
        <w:rPr>
          <w:rFonts w:ascii="Times New Roman" w:hAnsi="Times New Roman" w:cs="Times New Roman"/>
          <w:b w:val="0"/>
          <w:sz w:val="28"/>
          <w:szCs w:val="28"/>
        </w:rPr>
        <w:t>» заменить словами «</w:t>
      </w:r>
      <w:r w:rsidRPr="00C2613D">
        <w:rPr>
          <w:rFonts w:ascii="Times New Roman" w:hAnsi="Times New Roman" w:cs="Times New Roman"/>
          <w:b w:val="0"/>
          <w:sz w:val="28"/>
          <w:szCs w:val="28"/>
        </w:rPr>
        <w:t xml:space="preserve">Порядок предоставления субсидий </w:t>
      </w:r>
      <w:r>
        <w:rPr>
          <w:rFonts w:ascii="Times New Roman" w:hAnsi="Times New Roman" w:cs="Times New Roman"/>
          <w:b w:val="0"/>
          <w:sz w:val="28"/>
          <w:szCs w:val="28"/>
        </w:rPr>
        <w:t xml:space="preserve">на финансовое обеспечение затрат </w:t>
      </w:r>
      <w:r w:rsidRPr="00C2613D">
        <w:rPr>
          <w:rFonts w:ascii="Times New Roman" w:hAnsi="Times New Roman" w:cs="Times New Roman"/>
          <w:b w:val="0"/>
          <w:sz w:val="28"/>
          <w:szCs w:val="28"/>
        </w:rPr>
        <w:t>на организацию профессионального обучения и дополнительного профессионального образования работников</w:t>
      </w:r>
      <w:proofErr w:type="gramEnd"/>
      <w:r w:rsidRPr="00C2613D">
        <w:rPr>
          <w:rFonts w:ascii="Times New Roman" w:hAnsi="Times New Roman" w:cs="Times New Roman"/>
          <w:b w:val="0"/>
          <w:sz w:val="28"/>
          <w:szCs w:val="28"/>
        </w:rPr>
        <w:t xml:space="preserve"> организаций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организациями оборонно-промышленного комплекса</w:t>
      </w:r>
      <w:r>
        <w:rPr>
          <w:rFonts w:ascii="Times New Roman" w:hAnsi="Times New Roman" w:cs="Times New Roman"/>
          <w:b w:val="0"/>
          <w:sz w:val="28"/>
          <w:szCs w:val="28"/>
        </w:rPr>
        <w:t>»;</w:t>
      </w:r>
    </w:p>
    <w:p w:rsidR="00003232" w:rsidRDefault="00003232" w:rsidP="00003232">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3) подпункт «ж» пункта 2 изложить в следующей редакции:</w:t>
      </w:r>
    </w:p>
    <w:p w:rsidR="00003232" w:rsidRDefault="00003232" w:rsidP="00003232">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w:t>
      </w:r>
      <w:r w:rsidRPr="006A1BDA">
        <w:rPr>
          <w:rFonts w:ascii="Times New Roman" w:hAnsi="Times New Roman" w:cs="Times New Roman"/>
          <w:b w:val="0"/>
          <w:sz w:val="28"/>
          <w:szCs w:val="28"/>
        </w:rPr>
        <w:t xml:space="preserve">ж) Центр занятости - ОКУ </w:t>
      </w:r>
      <w:r>
        <w:rPr>
          <w:rFonts w:ascii="Times New Roman" w:hAnsi="Times New Roman" w:cs="Times New Roman"/>
          <w:b w:val="0"/>
          <w:sz w:val="28"/>
          <w:szCs w:val="28"/>
        </w:rPr>
        <w:t>«</w:t>
      </w:r>
      <w:r w:rsidRPr="006A1BDA">
        <w:rPr>
          <w:rFonts w:ascii="Times New Roman" w:hAnsi="Times New Roman" w:cs="Times New Roman"/>
          <w:b w:val="0"/>
          <w:sz w:val="28"/>
          <w:szCs w:val="28"/>
        </w:rPr>
        <w:t xml:space="preserve">Центр занятости </w:t>
      </w:r>
      <w:r>
        <w:rPr>
          <w:rFonts w:ascii="Times New Roman" w:hAnsi="Times New Roman" w:cs="Times New Roman"/>
          <w:b w:val="0"/>
          <w:sz w:val="28"/>
          <w:szCs w:val="28"/>
        </w:rPr>
        <w:t xml:space="preserve">населения </w:t>
      </w:r>
      <w:r w:rsidRPr="006A1BDA">
        <w:rPr>
          <w:rFonts w:ascii="Times New Roman" w:hAnsi="Times New Roman" w:cs="Times New Roman"/>
          <w:b w:val="0"/>
          <w:sz w:val="28"/>
          <w:szCs w:val="28"/>
        </w:rPr>
        <w:t>Курской области</w:t>
      </w:r>
      <w:r>
        <w:rPr>
          <w:rFonts w:ascii="Times New Roman" w:hAnsi="Times New Roman" w:cs="Times New Roman"/>
          <w:b w:val="0"/>
          <w:sz w:val="28"/>
          <w:szCs w:val="28"/>
        </w:rPr>
        <w:t>»</w:t>
      </w:r>
      <w:proofErr w:type="gramStart"/>
      <w:r>
        <w:rPr>
          <w:rFonts w:ascii="Times New Roman" w:hAnsi="Times New Roman" w:cs="Times New Roman"/>
          <w:b w:val="0"/>
          <w:sz w:val="28"/>
          <w:szCs w:val="28"/>
        </w:rPr>
        <w:t>.»</w:t>
      </w:r>
      <w:proofErr w:type="gramEnd"/>
      <w:r>
        <w:rPr>
          <w:rFonts w:ascii="Times New Roman" w:hAnsi="Times New Roman" w:cs="Times New Roman"/>
          <w:b w:val="0"/>
          <w:sz w:val="28"/>
          <w:szCs w:val="28"/>
        </w:rPr>
        <w:t>;</w:t>
      </w:r>
    </w:p>
    <w:p w:rsidR="00003232" w:rsidRDefault="00003232" w:rsidP="00003232">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4) абзац третий пункта 5 изложить в следующей редакции:</w:t>
      </w:r>
    </w:p>
    <w:p w:rsidR="00003232" w:rsidRDefault="00003232" w:rsidP="00003232">
      <w:pPr>
        <w:pStyle w:val="ConsPlusTitle"/>
        <w:ind w:firstLine="709"/>
        <w:jc w:val="both"/>
        <w:rPr>
          <w:rFonts w:ascii="Times New Roman" w:hAnsi="Times New Roman" w:cs="Times New Roman"/>
          <w:b w:val="0"/>
          <w:sz w:val="28"/>
          <w:szCs w:val="28"/>
        </w:rPr>
      </w:pPr>
      <w:proofErr w:type="gramStart"/>
      <w:r>
        <w:rPr>
          <w:rFonts w:ascii="Times New Roman" w:hAnsi="Times New Roman" w:cs="Times New Roman"/>
          <w:b w:val="0"/>
          <w:sz w:val="28"/>
          <w:szCs w:val="28"/>
        </w:rPr>
        <w:t>«Главным распорядителем средств бюджета Курской области, до которого в соответствии с бюджетным законодательством доведены лимиты бюджетных обязательств на предоставление субсидий на соответствующий финансовый год, является Министерство, которое доводит бюджетные ассигнования, лимиты бюджетных обязательств получателю бюджетных средств - Центру занятости и передает ему полномочия Министерства по проведению отбора получателей субсидии (далее - отбор) (за исключением полномочий по формированию и размещению объявления о проведении</w:t>
      </w:r>
      <w:proofErr w:type="gramEnd"/>
      <w:r>
        <w:rPr>
          <w:rFonts w:ascii="Times New Roman" w:hAnsi="Times New Roman" w:cs="Times New Roman"/>
          <w:b w:val="0"/>
          <w:sz w:val="28"/>
          <w:szCs w:val="28"/>
        </w:rPr>
        <w:t xml:space="preserve"> отбора, внесению изменений в объявление о проведении отбора, утверждению протокола подведения итогов отбора, внесению изменений в протокол подведения итогов отбора, полномочий по отмене отбора)</w:t>
      </w:r>
      <w:proofErr w:type="gramStart"/>
      <w:r>
        <w:rPr>
          <w:rFonts w:ascii="Times New Roman" w:hAnsi="Times New Roman" w:cs="Times New Roman"/>
          <w:b w:val="0"/>
          <w:sz w:val="28"/>
          <w:szCs w:val="28"/>
        </w:rPr>
        <w:t>.»</w:t>
      </w:r>
      <w:proofErr w:type="gramEnd"/>
      <w:r w:rsidR="00D46D84">
        <w:rPr>
          <w:rFonts w:ascii="Times New Roman" w:hAnsi="Times New Roman" w:cs="Times New Roman"/>
          <w:b w:val="0"/>
          <w:sz w:val="28"/>
          <w:szCs w:val="28"/>
        </w:rPr>
        <w:t>;</w:t>
      </w:r>
    </w:p>
    <w:p w:rsidR="00B544E2" w:rsidRDefault="00B544E2" w:rsidP="00003232">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5) в пункте 7 слова «работодателей (далее – отбор)» исключить; </w:t>
      </w:r>
    </w:p>
    <w:p w:rsidR="00CE2EF2" w:rsidRDefault="00312E72" w:rsidP="00003232">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6</w:t>
      </w:r>
      <w:r w:rsidR="00CE2EF2">
        <w:rPr>
          <w:rFonts w:ascii="Times New Roman" w:hAnsi="Times New Roman" w:cs="Times New Roman"/>
          <w:b w:val="0"/>
          <w:sz w:val="28"/>
          <w:szCs w:val="28"/>
        </w:rPr>
        <w:t xml:space="preserve">) </w:t>
      </w:r>
      <w:r w:rsidR="00003232">
        <w:rPr>
          <w:rFonts w:ascii="Times New Roman" w:hAnsi="Times New Roman" w:cs="Times New Roman"/>
          <w:b w:val="0"/>
          <w:sz w:val="28"/>
          <w:szCs w:val="28"/>
        </w:rPr>
        <w:t xml:space="preserve">пункт 38 </w:t>
      </w:r>
      <w:r w:rsidR="00CE2EF2">
        <w:rPr>
          <w:rFonts w:ascii="Times New Roman" w:hAnsi="Times New Roman" w:cs="Times New Roman"/>
          <w:b w:val="0"/>
          <w:sz w:val="28"/>
          <w:szCs w:val="28"/>
        </w:rPr>
        <w:t>изложить в следующей редакции:</w:t>
      </w:r>
    </w:p>
    <w:p w:rsidR="00B544E2" w:rsidRPr="00B544E2" w:rsidRDefault="00CE2EF2" w:rsidP="00CE2EF2">
      <w:pPr>
        <w:pStyle w:val="ConsPlusTitle"/>
        <w:ind w:firstLine="709"/>
        <w:jc w:val="both"/>
        <w:rPr>
          <w:rFonts w:ascii="Times New Roman" w:hAnsi="Times New Roman" w:cs="Times New Roman"/>
          <w:b w:val="0"/>
          <w:sz w:val="28"/>
          <w:szCs w:val="28"/>
        </w:rPr>
      </w:pPr>
      <w:r w:rsidRPr="00B544E2">
        <w:rPr>
          <w:rFonts w:ascii="Times New Roman" w:hAnsi="Times New Roman" w:cs="Times New Roman"/>
          <w:b w:val="0"/>
          <w:sz w:val="28"/>
          <w:szCs w:val="28"/>
        </w:rPr>
        <w:t>«38.</w:t>
      </w:r>
      <w:r w:rsidR="00312E72">
        <w:rPr>
          <w:rFonts w:ascii="Times New Roman" w:hAnsi="Times New Roman" w:cs="Times New Roman"/>
          <w:b w:val="0"/>
          <w:sz w:val="28"/>
          <w:szCs w:val="28"/>
        </w:rPr>
        <w:t> </w:t>
      </w:r>
      <w:r w:rsidRPr="00B544E2">
        <w:rPr>
          <w:rFonts w:ascii="Times New Roman" w:hAnsi="Times New Roman" w:cs="Times New Roman"/>
          <w:b w:val="0"/>
          <w:sz w:val="28"/>
          <w:szCs w:val="28"/>
        </w:rPr>
        <w:t>Предоставление субсидий осуществляется на основании Соглашения, заключенного между Центром занятости и получателем субсидии</w:t>
      </w:r>
      <w:r w:rsidR="00B544E2" w:rsidRPr="00B544E2">
        <w:rPr>
          <w:rFonts w:ascii="Times New Roman" w:hAnsi="Times New Roman" w:cs="Times New Roman"/>
          <w:b w:val="0"/>
          <w:sz w:val="28"/>
          <w:szCs w:val="28"/>
        </w:rPr>
        <w:t>.</w:t>
      </w:r>
    </w:p>
    <w:p w:rsidR="00B544E2" w:rsidRDefault="00B544E2" w:rsidP="00B544E2">
      <w:pPr>
        <w:pStyle w:val="ConsPlusTitle"/>
        <w:ind w:firstLine="709"/>
        <w:jc w:val="both"/>
        <w:rPr>
          <w:rFonts w:ascii="Times New Roman" w:hAnsi="Times New Roman" w:cs="Times New Roman"/>
          <w:b w:val="0"/>
          <w:sz w:val="28"/>
          <w:szCs w:val="28"/>
        </w:rPr>
      </w:pPr>
      <w:r w:rsidRPr="00B544E2">
        <w:rPr>
          <w:rFonts w:ascii="Times New Roman" w:hAnsi="Times New Roman" w:cs="Times New Roman"/>
          <w:b w:val="0"/>
          <w:sz w:val="28"/>
          <w:szCs w:val="28"/>
        </w:rPr>
        <w:t xml:space="preserve">В срок не более 5 рабочих дней со дня </w:t>
      </w:r>
      <w:proofErr w:type="gramStart"/>
      <w:r w:rsidRPr="00B544E2">
        <w:rPr>
          <w:rFonts w:ascii="Times New Roman" w:hAnsi="Times New Roman" w:cs="Times New Roman"/>
          <w:b w:val="0"/>
          <w:sz w:val="28"/>
          <w:szCs w:val="28"/>
        </w:rPr>
        <w:t>подписания протокола подведения итогов отбора</w:t>
      </w:r>
      <w:proofErr w:type="gramEnd"/>
      <w:r w:rsidRPr="00B544E2">
        <w:rPr>
          <w:rFonts w:ascii="Times New Roman" w:hAnsi="Times New Roman" w:cs="Times New Roman"/>
          <w:b w:val="0"/>
          <w:sz w:val="28"/>
          <w:szCs w:val="28"/>
        </w:rPr>
        <w:t xml:space="preserve"> </w:t>
      </w:r>
      <w:r>
        <w:rPr>
          <w:rFonts w:ascii="Times New Roman" w:hAnsi="Times New Roman" w:cs="Times New Roman"/>
          <w:b w:val="0"/>
          <w:sz w:val="28"/>
          <w:szCs w:val="28"/>
        </w:rPr>
        <w:t>Центр занятости</w:t>
      </w:r>
      <w:r w:rsidRPr="00B544E2">
        <w:rPr>
          <w:rFonts w:ascii="Times New Roman" w:hAnsi="Times New Roman" w:cs="Times New Roman"/>
          <w:b w:val="0"/>
          <w:sz w:val="28"/>
          <w:szCs w:val="28"/>
        </w:rPr>
        <w:t xml:space="preserve"> с использованием системы «Электронный бюджет» (при наличии технической возможности) в соответствии с типовыми формами, установленными Министерством </w:t>
      </w:r>
      <w:r w:rsidRPr="00B544E2">
        <w:rPr>
          <w:rFonts w:ascii="Times New Roman" w:hAnsi="Times New Roman" w:cs="Times New Roman"/>
          <w:b w:val="0"/>
          <w:sz w:val="28"/>
          <w:szCs w:val="28"/>
        </w:rPr>
        <w:lastRenderedPageBreak/>
        <w:t>финансов Российской Федерации, разрабатывает проект Соглашения и направляет его получателю субсидии.</w:t>
      </w:r>
    </w:p>
    <w:p w:rsidR="00B544E2" w:rsidRDefault="00B544E2" w:rsidP="00B544E2">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Проект Соглашения подписывается получателем субсидии не позднее 2 рабочих дней со дня получения от Центра занятости проекта Соглашения. В случае нарушения получателем субсидии установленного в настоящем пункте срока и порядка подписания Соглашений он </w:t>
      </w:r>
      <w:r w:rsidR="00312E72">
        <w:rPr>
          <w:rFonts w:eastAsiaTheme="minorHAnsi"/>
          <w:sz w:val="28"/>
          <w:szCs w:val="28"/>
          <w:lang w:eastAsia="en-US"/>
        </w:rPr>
        <w:t>признается</w:t>
      </w:r>
      <w:r>
        <w:rPr>
          <w:rFonts w:eastAsiaTheme="minorHAnsi"/>
          <w:sz w:val="28"/>
          <w:szCs w:val="28"/>
          <w:lang w:eastAsia="en-US"/>
        </w:rPr>
        <w:t xml:space="preserve"> уклонившимися от заключения Соглашени</w:t>
      </w:r>
      <w:r w:rsidR="00312E72">
        <w:rPr>
          <w:rFonts w:eastAsiaTheme="minorHAnsi"/>
          <w:sz w:val="28"/>
          <w:szCs w:val="28"/>
          <w:lang w:eastAsia="en-US"/>
        </w:rPr>
        <w:t>я</w:t>
      </w:r>
      <w:r>
        <w:rPr>
          <w:rFonts w:eastAsiaTheme="minorHAnsi"/>
          <w:sz w:val="28"/>
          <w:szCs w:val="28"/>
          <w:lang w:eastAsia="en-US"/>
        </w:rPr>
        <w:t>.</w:t>
      </w:r>
    </w:p>
    <w:p w:rsidR="00CE2EF2" w:rsidRPr="00CE2EF2" w:rsidRDefault="00CE2EF2" w:rsidP="00CE2EF2">
      <w:pPr>
        <w:pStyle w:val="ConsPlusTitle"/>
        <w:ind w:firstLine="709"/>
        <w:jc w:val="both"/>
        <w:rPr>
          <w:rFonts w:ascii="Times New Roman" w:hAnsi="Times New Roman" w:cs="Times New Roman"/>
          <w:b w:val="0"/>
          <w:sz w:val="28"/>
          <w:szCs w:val="28"/>
        </w:rPr>
      </w:pPr>
      <w:r w:rsidRPr="00CE2EF2">
        <w:rPr>
          <w:rFonts w:ascii="Times New Roman" w:hAnsi="Times New Roman" w:cs="Times New Roman"/>
          <w:b w:val="0"/>
          <w:sz w:val="28"/>
          <w:szCs w:val="28"/>
        </w:rPr>
        <w:t xml:space="preserve">Соглашение должно предусматривать условие о согласовании новых условий Соглашения или о расторжении Соглашения при </w:t>
      </w:r>
      <w:proofErr w:type="spellStart"/>
      <w:r w:rsidRPr="00CE2EF2">
        <w:rPr>
          <w:rFonts w:ascii="Times New Roman" w:hAnsi="Times New Roman" w:cs="Times New Roman"/>
          <w:b w:val="0"/>
          <w:sz w:val="28"/>
          <w:szCs w:val="28"/>
        </w:rPr>
        <w:t>недостижении</w:t>
      </w:r>
      <w:proofErr w:type="spellEnd"/>
      <w:r w:rsidRPr="00CE2EF2">
        <w:rPr>
          <w:rFonts w:ascii="Times New Roman" w:hAnsi="Times New Roman" w:cs="Times New Roman"/>
          <w:b w:val="0"/>
          <w:sz w:val="28"/>
          <w:szCs w:val="28"/>
        </w:rPr>
        <w:t xml:space="preserve"> согласия по новым условиям в случае уменьшения Центру занятости как получателю бюджетных средств ранее доведенных лимитов бюджетных обязательств на предоставление субсидий, приводящего к невозможности предоставления субсидии в размере, определенном в Соглашении.</w:t>
      </w:r>
    </w:p>
    <w:p w:rsidR="00CE2EF2" w:rsidRPr="00CE2EF2" w:rsidRDefault="00CE2EF2" w:rsidP="00CE2EF2">
      <w:pPr>
        <w:pStyle w:val="ConsPlusTitle"/>
        <w:ind w:firstLine="709"/>
        <w:jc w:val="both"/>
        <w:rPr>
          <w:rFonts w:ascii="Times New Roman" w:hAnsi="Times New Roman" w:cs="Times New Roman"/>
          <w:b w:val="0"/>
          <w:sz w:val="28"/>
          <w:szCs w:val="28"/>
        </w:rPr>
      </w:pPr>
      <w:r w:rsidRPr="00CE2EF2">
        <w:rPr>
          <w:rFonts w:ascii="Times New Roman" w:hAnsi="Times New Roman" w:cs="Times New Roman"/>
          <w:b w:val="0"/>
          <w:sz w:val="28"/>
          <w:szCs w:val="28"/>
        </w:rPr>
        <w:t>В Соглашение включаются следующие условия предоставления субсидии:</w:t>
      </w:r>
    </w:p>
    <w:p w:rsidR="00CE2EF2" w:rsidRPr="00CE2EF2" w:rsidRDefault="00CE2EF2" w:rsidP="00CE2EF2">
      <w:pPr>
        <w:pStyle w:val="ConsPlusTitle"/>
        <w:ind w:firstLine="709"/>
        <w:jc w:val="both"/>
        <w:rPr>
          <w:rFonts w:ascii="Times New Roman" w:hAnsi="Times New Roman" w:cs="Times New Roman"/>
          <w:b w:val="0"/>
          <w:sz w:val="28"/>
          <w:szCs w:val="28"/>
        </w:rPr>
      </w:pPr>
      <w:r w:rsidRPr="00CE2EF2">
        <w:rPr>
          <w:rFonts w:ascii="Times New Roman" w:hAnsi="Times New Roman" w:cs="Times New Roman"/>
          <w:b w:val="0"/>
          <w:sz w:val="28"/>
          <w:szCs w:val="28"/>
        </w:rPr>
        <w:t>а) направления расходов, на финансовое обеспечение которых предоставляется субсидия;</w:t>
      </w:r>
    </w:p>
    <w:p w:rsidR="00CE2EF2" w:rsidRPr="00CE2EF2" w:rsidRDefault="00CE2EF2" w:rsidP="00CE2EF2">
      <w:pPr>
        <w:pStyle w:val="ConsPlusTitle"/>
        <w:ind w:firstLine="709"/>
        <w:jc w:val="both"/>
        <w:rPr>
          <w:rFonts w:ascii="Times New Roman" w:hAnsi="Times New Roman" w:cs="Times New Roman"/>
          <w:b w:val="0"/>
          <w:sz w:val="28"/>
          <w:szCs w:val="28"/>
        </w:rPr>
      </w:pPr>
      <w:r w:rsidRPr="00CE2EF2">
        <w:rPr>
          <w:rFonts w:ascii="Times New Roman" w:hAnsi="Times New Roman" w:cs="Times New Roman"/>
          <w:b w:val="0"/>
          <w:sz w:val="28"/>
          <w:szCs w:val="28"/>
        </w:rPr>
        <w:t xml:space="preserve">б) согласие </w:t>
      </w:r>
      <w:r w:rsidR="003B3ED7">
        <w:rPr>
          <w:rFonts w:ascii="Times New Roman" w:hAnsi="Times New Roman" w:cs="Times New Roman"/>
          <w:b w:val="0"/>
          <w:sz w:val="28"/>
          <w:szCs w:val="28"/>
        </w:rPr>
        <w:t>получателя субсидии</w:t>
      </w:r>
      <w:r w:rsidRPr="00CE2EF2">
        <w:rPr>
          <w:rFonts w:ascii="Times New Roman" w:hAnsi="Times New Roman" w:cs="Times New Roman"/>
          <w:b w:val="0"/>
          <w:sz w:val="28"/>
          <w:szCs w:val="28"/>
        </w:rPr>
        <w:t xml:space="preserve"> на осуществление в отношении его контроля, предусмотренного пунктом 49 настоящего Порядка;</w:t>
      </w:r>
    </w:p>
    <w:p w:rsidR="00CE2EF2" w:rsidRDefault="00CE2EF2" w:rsidP="00CE2EF2">
      <w:pPr>
        <w:pStyle w:val="ConsPlusTitle"/>
        <w:ind w:firstLine="709"/>
        <w:jc w:val="both"/>
        <w:rPr>
          <w:rFonts w:ascii="Times New Roman" w:hAnsi="Times New Roman" w:cs="Times New Roman"/>
          <w:b w:val="0"/>
          <w:sz w:val="28"/>
          <w:szCs w:val="28"/>
        </w:rPr>
      </w:pPr>
      <w:r w:rsidRPr="00CE2EF2">
        <w:rPr>
          <w:rFonts w:ascii="Times New Roman" w:hAnsi="Times New Roman" w:cs="Times New Roman"/>
          <w:b w:val="0"/>
          <w:sz w:val="28"/>
          <w:szCs w:val="28"/>
        </w:rPr>
        <w:t>в) казначейское сопровождение сре</w:t>
      </w:r>
      <w:proofErr w:type="gramStart"/>
      <w:r w:rsidRPr="00CE2EF2">
        <w:rPr>
          <w:rFonts w:ascii="Times New Roman" w:hAnsi="Times New Roman" w:cs="Times New Roman"/>
          <w:b w:val="0"/>
          <w:sz w:val="28"/>
          <w:szCs w:val="28"/>
        </w:rPr>
        <w:t>дств в сл</w:t>
      </w:r>
      <w:proofErr w:type="gramEnd"/>
      <w:r w:rsidRPr="00CE2EF2">
        <w:rPr>
          <w:rFonts w:ascii="Times New Roman" w:hAnsi="Times New Roman" w:cs="Times New Roman"/>
          <w:b w:val="0"/>
          <w:sz w:val="28"/>
          <w:szCs w:val="28"/>
        </w:rPr>
        <w:t>учаях и порядке, которые установлены в соответствии с бюджетным законодательством</w:t>
      </w:r>
      <w:r w:rsidR="00B544E2">
        <w:rPr>
          <w:rFonts w:ascii="Times New Roman" w:hAnsi="Times New Roman" w:cs="Times New Roman"/>
          <w:b w:val="0"/>
          <w:sz w:val="28"/>
          <w:szCs w:val="28"/>
        </w:rPr>
        <w:t xml:space="preserve"> Российской Федерации;</w:t>
      </w:r>
    </w:p>
    <w:p w:rsidR="00B544E2" w:rsidRDefault="00B544E2" w:rsidP="00CE2EF2">
      <w:pPr>
        <w:pStyle w:val="ConsPlusTitle"/>
        <w:ind w:firstLine="709"/>
        <w:jc w:val="both"/>
        <w:rPr>
          <w:rFonts w:ascii="Times New Roman" w:hAnsi="Times New Roman" w:cs="Times New Roman"/>
          <w:b w:val="0"/>
          <w:sz w:val="28"/>
          <w:szCs w:val="28"/>
        </w:rPr>
      </w:pPr>
      <w:proofErr w:type="gramStart"/>
      <w:r>
        <w:rPr>
          <w:rFonts w:ascii="Times New Roman" w:hAnsi="Times New Roman" w:cs="Times New Roman"/>
          <w:b w:val="0"/>
          <w:sz w:val="28"/>
          <w:szCs w:val="28"/>
        </w:rPr>
        <w:t xml:space="preserve">г) включение работодателем в </w:t>
      </w:r>
      <w:r w:rsidRPr="006A1BDA">
        <w:rPr>
          <w:rFonts w:ascii="Times New Roman" w:hAnsi="Times New Roman" w:cs="Times New Roman"/>
          <w:b w:val="0"/>
          <w:sz w:val="28"/>
          <w:szCs w:val="28"/>
        </w:rPr>
        <w:t>договор</w:t>
      </w:r>
      <w:r>
        <w:rPr>
          <w:rFonts w:ascii="Times New Roman" w:hAnsi="Times New Roman" w:cs="Times New Roman"/>
          <w:b w:val="0"/>
          <w:sz w:val="28"/>
          <w:szCs w:val="28"/>
        </w:rPr>
        <w:t>ы</w:t>
      </w:r>
      <w:r w:rsidRPr="006A1BDA">
        <w:rPr>
          <w:rFonts w:ascii="Times New Roman" w:hAnsi="Times New Roman" w:cs="Times New Roman"/>
          <w:b w:val="0"/>
          <w:sz w:val="28"/>
          <w:szCs w:val="28"/>
        </w:rPr>
        <w:t xml:space="preserve"> (соглашения)</w:t>
      </w:r>
      <w:r w:rsidRPr="00130123">
        <w:rPr>
          <w:rFonts w:ascii="Times New Roman" w:hAnsi="Times New Roman" w:cs="Times New Roman"/>
          <w:b w:val="0"/>
          <w:sz w:val="28"/>
          <w:szCs w:val="28"/>
        </w:rPr>
        <w:t xml:space="preserve"> </w:t>
      </w:r>
      <w:r w:rsidRPr="006A1BDA">
        <w:rPr>
          <w:rFonts w:ascii="Times New Roman" w:hAnsi="Times New Roman" w:cs="Times New Roman"/>
          <w:b w:val="0"/>
          <w:sz w:val="28"/>
          <w:szCs w:val="28"/>
        </w:rPr>
        <w:t xml:space="preserve">на </w:t>
      </w:r>
      <w:r>
        <w:rPr>
          <w:rFonts w:ascii="Times New Roman" w:hAnsi="Times New Roman" w:cs="Times New Roman"/>
          <w:b w:val="0"/>
          <w:sz w:val="28"/>
          <w:szCs w:val="28"/>
        </w:rPr>
        <w:t xml:space="preserve">предоставление </w:t>
      </w:r>
      <w:r w:rsidRPr="00130123">
        <w:rPr>
          <w:rFonts w:ascii="Times New Roman" w:hAnsi="Times New Roman" w:cs="Times New Roman"/>
          <w:b w:val="0"/>
          <w:sz w:val="28"/>
          <w:szCs w:val="28"/>
        </w:rPr>
        <w:t>образовательных услуг по обучению работников ОПК, а также граждан, заключивших ученический договор</w:t>
      </w:r>
      <w:r>
        <w:rPr>
          <w:rFonts w:ascii="Times New Roman" w:hAnsi="Times New Roman" w:cs="Times New Roman"/>
          <w:b w:val="0"/>
          <w:sz w:val="28"/>
          <w:szCs w:val="28"/>
        </w:rPr>
        <w:t xml:space="preserve">, информации о </w:t>
      </w:r>
      <w:r w:rsidRPr="006A1BDA">
        <w:rPr>
          <w:rFonts w:ascii="Times New Roman" w:hAnsi="Times New Roman" w:cs="Times New Roman"/>
          <w:b w:val="0"/>
          <w:sz w:val="28"/>
          <w:szCs w:val="28"/>
        </w:rPr>
        <w:t>наличи</w:t>
      </w:r>
      <w:r>
        <w:rPr>
          <w:rFonts w:ascii="Times New Roman" w:hAnsi="Times New Roman" w:cs="Times New Roman"/>
          <w:b w:val="0"/>
          <w:sz w:val="28"/>
          <w:szCs w:val="28"/>
        </w:rPr>
        <w:t>и</w:t>
      </w:r>
      <w:r w:rsidRPr="006A1BDA">
        <w:rPr>
          <w:rFonts w:ascii="Times New Roman" w:hAnsi="Times New Roman" w:cs="Times New Roman"/>
          <w:b w:val="0"/>
          <w:sz w:val="28"/>
          <w:szCs w:val="28"/>
        </w:rPr>
        <w:t xml:space="preserve"> (отсутстви</w:t>
      </w:r>
      <w:r>
        <w:rPr>
          <w:rFonts w:ascii="Times New Roman" w:hAnsi="Times New Roman" w:cs="Times New Roman"/>
          <w:b w:val="0"/>
          <w:sz w:val="28"/>
          <w:szCs w:val="28"/>
        </w:rPr>
        <w:t>и</w:t>
      </w:r>
      <w:r w:rsidRPr="006A1BDA">
        <w:rPr>
          <w:rFonts w:ascii="Times New Roman" w:hAnsi="Times New Roman" w:cs="Times New Roman"/>
          <w:b w:val="0"/>
          <w:sz w:val="28"/>
          <w:szCs w:val="28"/>
        </w:rPr>
        <w:t xml:space="preserve">) </w:t>
      </w:r>
      <w:r>
        <w:rPr>
          <w:rFonts w:ascii="Times New Roman" w:hAnsi="Times New Roman" w:cs="Times New Roman"/>
          <w:b w:val="0"/>
          <w:sz w:val="28"/>
          <w:szCs w:val="28"/>
        </w:rPr>
        <w:t xml:space="preserve">в предоставляемом организации, оказывающей указанные услуги, объеме средств за счет субсидии, </w:t>
      </w:r>
      <w:r w:rsidRPr="006A1BDA">
        <w:rPr>
          <w:rFonts w:ascii="Times New Roman" w:hAnsi="Times New Roman" w:cs="Times New Roman"/>
          <w:b w:val="0"/>
          <w:sz w:val="28"/>
          <w:szCs w:val="28"/>
        </w:rPr>
        <w:t>средств на уплату налога на добавленную стоимость</w:t>
      </w:r>
      <w:r>
        <w:rPr>
          <w:rFonts w:ascii="Times New Roman" w:hAnsi="Times New Roman" w:cs="Times New Roman"/>
          <w:b w:val="0"/>
          <w:sz w:val="28"/>
          <w:szCs w:val="28"/>
        </w:rPr>
        <w:t>.</w:t>
      </w:r>
      <w:proofErr w:type="gramEnd"/>
    </w:p>
    <w:p w:rsidR="00636BF6" w:rsidRDefault="00636BF6" w:rsidP="00CE2EF2">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В</w:t>
      </w:r>
      <w:r w:rsidRPr="00636BF6">
        <w:rPr>
          <w:rFonts w:ascii="Times New Roman" w:hAnsi="Times New Roman" w:cs="Times New Roman"/>
          <w:b w:val="0"/>
          <w:sz w:val="28"/>
          <w:szCs w:val="28"/>
        </w:rPr>
        <w:t xml:space="preserve"> течение 5 рабочих дней </w:t>
      </w:r>
      <w:proofErr w:type="gramStart"/>
      <w:r w:rsidRPr="00636BF6">
        <w:rPr>
          <w:rFonts w:ascii="Times New Roman" w:hAnsi="Times New Roman" w:cs="Times New Roman"/>
          <w:b w:val="0"/>
          <w:sz w:val="28"/>
          <w:szCs w:val="28"/>
        </w:rPr>
        <w:t>с даты открытия</w:t>
      </w:r>
      <w:proofErr w:type="gramEnd"/>
      <w:r w:rsidRPr="00636BF6">
        <w:rPr>
          <w:rFonts w:ascii="Times New Roman" w:hAnsi="Times New Roman" w:cs="Times New Roman"/>
          <w:b w:val="0"/>
          <w:sz w:val="28"/>
          <w:szCs w:val="28"/>
        </w:rPr>
        <w:t xml:space="preserve"> получателем субсидии лицевого счета, предназначенного для учета операций со средствами участников казначейского сопровождения в УФК по Курской области, </w:t>
      </w:r>
      <w:r w:rsidR="00045F91">
        <w:rPr>
          <w:rFonts w:ascii="Times New Roman" w:hAnsi="Times New Roman" w:cs="Times New Roman"/>
          <w:b w:val="0"/>
          <w:sz w:val="28"/>
          <w:szCs w:val="28"/>
        </w:rPr>
        <w:t>Центр занятости</w:t>
      </w:r>
      <w:r w:rsidRPr="00636BF6">
        <w:rPr>
          <w:rFonts w:ascii="Times New Roman" w:hAnsi="Times New Roman" w:cs="Times New Roman"/>
          <w:b w:val="0"/>
          <w:sz w:val="28"/>
          <w:szCs w:val="28"/>
        </w:rPr>
        <w:t xml:space="preserve"> заключает с ним </w:t>
      </w:r>
      <w:r w:rsidR="00045F91">
        <w:rPr>
          <w:rFonts w:ascii="Times New Roman" w:hAnsi="Times New Roman" w:cs="Times New Roman"/>
          <w:b w:val="0"/>
          <w:sz w:val="28"/>
          <w:szCs w:val="28"/>
        </w:rPr>
        <w:t>Д</w:t>
      </w:r>
      <w:r w:rsidRPr="00636BF6">
        <w:rPr>
          <w:rFonts w:ascii="Times New Roman" w:hAnsi="Times New Roman" w:cs="Times New Roman"/>
          <w:b w:val="0"/>
          <w:sz w:val="28"/>
          <w:szCs w:val="28"/>
        </w:rPr>
        <w:t>ополнительное соглашение</w:t>
      </w:r>
      <w:r w:rsidR="0051448E">
        <w:rPr>
          <w:rFonts w:ascii="Times New Roman" w:hAnsi="Times New Roman" w:cs="Times New Roman"/>
          <w:b w:val="0"/>
          <w:sz w:val="28"/>
          <w:szCs w:val="28"/>
        </w:rPr>
        <w:t xml:space="preserve"> (далее – Дополнительное соглашение об открытии счета)</w:t>
      </w:r>
      <w:r w:rsidRPr="00636BF6">
        <w:rPr>
          <w:rFonts w:ascii="Times New Roman" w:hAnsi="Times New Roman" w:cs="Times New Roman"/>
          <w:b w:val="0"/>
          <w:sz w:val="28"/>
          <w:szCs w:val="28"/>
        </w:rPr>
        <w:t>.</w:t>
      </w:r>
    </w:p>
    <w:p w:rsidR="00CE2EF2" w:rsidRPr="00CE2EF2" w:rsidRDefault="00CE2EF2" w:rsidP="00CE2EF2">
      <w:pPr>
        <w:pStyle w:val="ConsPlusTitle"/>
        <w:ind w:firstLine="709"/>
        <w:jc w:val="both"/>
        <w:rPr>
          <w:rFonts w:ascii="Times New Roman" w:hAnsi="Times New Roman" w:cs="Times New Roman"/>
          <w:b w:val="0"/>
          <w:sz w:val="28"/>
          <w:szCs w:val="28"/>
        </w:rPr>
      </w:pPr>
      <w:r w:rsidRPr="00CE2EF2">
        <w:rPr>
          <w:rFonts w:ascii="Times New Roman" w:hAnsi="Times New Roman" w:cs="Times New Roman"/>
          <w:b w:val="0"/>
          <w:sz w:val="28"/>
          <w:szCs w:val="28"/>
        </w:rPr>
        <w:t>Дополнительное соглашение или Соглашение о расторжении Соглашения заключается Центром занятости в соответствии с типовыми формами, установленными Министерством финансов Российской Федерации.</w:t>
      </w:r>
    </w:p>
    <w:p w:rsidR="00CE2EF2" w:rsidRPr="00CE2EF2" w:rsidRDefault="00CE2EF2" w:rsidP="00CE2EF2">
      <w:pPr>
        <w:pStyle w:val="ConsPlusTitle"/>
        <w:ind w:firstLine="709"/>
        <w:jc w:val="both"/>
        <w:rPr>
          <w:rFonts w:ascii="Times New Roman" w:hAnsi="Times New Roman" w:cs="Times New Roman"/>
          <w:b w:val="0"/>
          <w:sz w:val="28"/>
          <w:szCs w:val="28"/>
        </w:rPr>
      </w:pPr>
      <w:r w:rsidRPr="00CE2EF2">
        <w:rPr>
          <w:rFonts w:ascii="Times New Roman" w:hAnsi="Times New Roman" w:cs="Times New Roman"/>
          <w:b w:val="0"/>
          <w:sz w:val="28"/>
          <w:szCs w:val="28"/>
        </w:rPr>
        <w:t xml:space="preserve">В Соглашение вносятся изменения путем заключения дополнительного соглашения </w:t>
      </w:r>
      <w:proofErr w:type="gramStart"/>
      <w:r w:rsidRPr="00CE2EF2">
        <w:rPr>
          <w:rFonts w:ascii="Times New Roman" w:hAnsi="Times New Roman" w:cs="Times New Roman"/>
          <w:b w:val="0"/>
          <w:sz w:val="28"/>
          <w:szCs w:val="28"/>
        </w:rPr>
        <w:t>к Соглашению в части перемены лица в обязательстве с указанием в Соглашении</w:t>
      </w:r>
      <w:proofErr w:type="gramEnd"/>
      <w:r w:rsidRPr="00CE2EF2">
        <w:rPr>
          <w:rFonts w:ascii="Times New Roman" w:hAnsi="Times New Roman" w:cs="Times New Roman"/>
          <w:b w:val="0"/>
          <w:sz w:val="28"/>
          <w:szCs w:val="28"/>
        </w:rPr>
        <w:t xml:space="preserve"> юридического или иного лица, являющегося правопреемником, в случае реорганизации получателя субсидии в форме слияния, присоединения или преобразования.</w:t>
      </w:r>
    </w:p>
    <w:p w:rsidR="00CE2EF2" w:rsidRDefault="00CE2EF2" w:rsidP="00CE2EF2">
      <w:pPr>
        <w:pStyle w:val="ConsPlusTitle"/>
        <w:ind w:firstLine="709"/>
        <w:jc w:val="both"/>
        <w:rPr>
          <w:rFonts w:ascii="Times New Roman" w:hAnsi="Times New Roman" w:cs="Times New Roman"/>
          <w:b w:val="0"/>
          <w:sz w:val="28"/>
          <w:szCs w:val="28"/>
        </w:rPr>
      </w:pPr>
      <w:proofErr w:type="gramStart"/>
      <w:r w:rsidRPr="00CE2EF2">
        <w:rPr>
          <w:rFonts w:ascii="Times New Roman" w:hAnsi="Times New Roman" w:cs="Times New Roman"/>
          <w:b w:val="0"/>
          <w:sz w:val="28"/>
          <w:szCs w:val="28"/>
        </w:rPr>
        <w:t xml:space="preserve">Соглашение расторгается в одностороннем порядке с формированием уведомления и акта об исполнении обязательств по </w:t>
      </w:r>
      <w:r w:rsidRPr="00CE2EF2">
        <w:rPr>
          <w:rFonts w:ascii="Times New Roman" w:hAnsi="Times New Roman" w:cs="Times New Roman"/>
          <w:b w:val="0"/>
          <w:sz w:val="28"/>
          <w:szCs w:val="28"/>
        </w:rPr>
        <w:lastRenderedPageBreak/>
        <w:t>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 в случае реорганизации получателя субсидии в форме разделения, выделения, а также при ликвидации получателя субсидии.</w:t>
      </w:r>
      <w:r w:rsidR="00312E72">
        <w:rPr>
          <w:rFonts w:ascii="Times New Roman" w:hAnsi="Times New Roman" w:cs="Times New Roman"/>
          <w:b w:val="0"/>
          <w:sz w:val="28"/>
          <w:szCs w:val="28"/>
        </w:rPr>
        <w:t>»;</w:t>
      </w:r>
      <w:proofErr w:type="gramEnd"/>
    </w:p>
    <w:p w:rsidR="00312E72" w:rsidRDefault="00312E72" w:rsidP="00CE2EF2">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7) пункт 41 изложить в следующей редакции:</w:t>
      </w:r>
    </w:p>
    <w:p w:rsidR="0051448E" w:rsidRDefault="00312E72" w:rsidP="0051448E">
      <w:pPr>
        <w:pStyle w:val="ConsPlusTitle"/>
        <w:ind w:firstLine="709"/>
        <w:jc w:val="both"/>
        <w:rPr>
          <w:rFonts w:ascii="Times New Roman" w:hAnsi="Times New Roman" w:cs="Times New Roman"/>
          <w:b w:val="0"/>
          <w:sz w:val="28"/>
          <w:szCs w:val="28"/>
        </w:rPr>
      </w:pPr>
      <w:r w:rsidRPr="0051448E">
        <w:rPr>
          <w:rFonts w:ascii="Times New Roman" w:hAnsi="Times New Roman" w:cs="Times New Roman"/>
          <w:b w:val="0"/>
          <w:sz w:val="28"/>
          <w:szCs w:val="28"/>
        </w:rPr>
        <w:t>«</w:t>
      </w:r>
      <w:r w:rsidR="009B5E39" w:rsidRPr="0051448E">
        <w:rPr>
          <w:rFonts w:ascii="Times New Roman" w:hAnsi="Times New Roman" w:cs="Times New Roman"/>
          <w:b w:val="0"/>
          <w:sz w:val="28"/>
          <w:szCs w:val="28"/>
        </w:rPr>
        <w:t xml:space="preserve">41. </w:t>
      </w:r>
      <w:r w:rsidR="0051448E" w:rsidRPr="0051448E">
        <w:rPr>
          <w:rFonts w:ascii="Times New Roman" w:hAnsi="Times New Roman" w:cs="Times New Roman"/>
          <w:b w:val="0"/>
          <w:sz w:val="28"/>
          <w:szCs w:val="28"/>
        </w:rPr>
        <w:t xml:space="preserve">Для перечисления субсидии в размере 100% от общего объема финансового обеспечения затрат в соответствии с заключенным Соглашением </w:t>
      </w:r>
      <w:r w:rsidR="0051448E">
        <w:rPr>
          <w:rFonts w:ascii="Times New Roman" w:hAnsi="Times New Roman" w:cs="Times New Roman"/>
          <w:b w:val="0"/>
          <w:sz w:val="28"/>
          <w:szCs w:val="28"/>
        </w:rPr>
        <w:t>получатель субсидии</w:t>
      </w:r>
      <w:r w:rsidR="0051448E" w:rsidRPr="0051448E">
        <w:rPr>
          <w:rFonts w:ascii="Times New Roman" w:hAnsi="Times New Roman" w:cs="Times New Roman"/>
          <w:b w:val="0"/>
          <w:sz w:val="28"/>
          <w:szCs w:val="28"/>
        </w:rPr>
        <w:t xml:space="preserve"> предоставляет Центру занятости заявление о перечислении субсиди</w:t>
      </w:r>
      <w:r w:rsidR="0051448E">
        <w:rPr>
          <w:rFonts w:ascii="Times New Roman" w:hAnsi="Times New Roman" w:cs="Times New Roman"/>
          <w:b w:val="0"/>
          <w:sz w:val="28"/>
          <w:szCs w:val="28"/>
        </w:rPr>
        <w:t>и по форме согласно приложению №</w:t>
      </w:r>
      <w:r w:rsidR="0051448E" w:rsidRPr="0051448E">
        <w:rPr>
          <w:rFonts w:ascii="Times New Roman" w:hAnsi="Times New Roman" w:cs="Times New Roman"/>
          <w:b w:val="0"/>
          <w:sz w:val="28"/>
          <w:szCs w:val="28"/>
        </w:rPr>
        <w:t xml:space="preserve"> 4 к настоящему Порядку.</w:t>
      </w:r>
    </w:p>
    <w:p w:rsidR="0051448E" w:rsidRPr="0051448E" w:rsidRDefault="0051448E" w:rsidP="0051448E">
      <w:pPr>
        <w:pStyle w:val="ConsPlusTitle"/>
        <w:ind w:firstLine="709"/>
        <w:jc w:val="both"/>
        <w:rPr>
          <w:rFonts w:ascii="Times New Roman" w:hAnsi="Times New Roman" w:cs="Times New Roman"/>
          <w:b w:val="0"/>
          <w:sz w:val="28"/>
          <w:szCs w:val="28"/>
        </w:rPr>
      </w:pPr>
      <w:r w:rsidRPr="0051448E">
        <w:rPr>
          <w:rFonts w:ascii="Times New Roman" w:hAnsi="Times New Roman" w:cs="Times New Roman"/>
          <w:b w:val="0"/>
          <w:sz w:val="28"/>
          <w:szCs w:val="28"/>
        </w:rPr>
        <w:t xml:space="preserve">Для перечисления субсидии получателю субсидии Центр занятости в течение 5 рабочих дней со дня заключения Дополнительного соглашения об открытии счета направляет в Управление Федерального казначейства по Курской области платежный документ, </w:t>
      </w:r>
      <w:r>
        <w:rPr>
          <w:rFonts w:ascii="Times New Roman" w:hAnsi="Times New Roman" w:cs="Times New Roman"/>
          <w:b w:val="0"/>
          <w:sz w:val="28"/>
          <w:szCs w:val="28"/>
        </w:rPr>
        <w:t>С</w:t>
      </w:r>
      <w:r w:rsidRPr="0051448E">
        <w:rPr>
          <w:rFonts w:ascii="Times New Roman" w:hAnsi="Times New Roman" w:cs="Times New Roman"/>
          <w:b w:val="0"/>
          <w:sz w:val="28"/>
          <w:szCs w:val="28"/>
        </w:rPr>
        <w:t>оглашение</w:t>
      </w:r>
      <w:r>
        <w:rPr>
          <w:rFonts w:ascii="Times New Roman" w:hAnsi="Times New Roman" w:cs="Times New Roman"/>
          <w:b w:val="0"/>
          <w:sz w:val="28"/>
          <w:szCs w:val="28"/>
        </w:rPr>
        <w:t>, Д</w:t>
      </w:r>
      <w:r w:rsidRPr="0051448E">
        <w:rPr>
          <w:rFonts w:ascii="Times New Roman" w:hAnsi="Times New Roman" w:cs="Times New Roman"/>
          <w:b w:val="0"/>
          <w:sz w:val="28"/>
          <w:szCs w:val="28"/>
        </w:rPr>
        <w:t>ополнительное соглашение</w:t>
      </w:r>
      <w:r>
        <w:rPr>
          <w:rFonts w:ascii="Times New Roman" w:hAnsi="Times New Roman" w:cs="Times New Roman"/>
          <w:b w:val="0"/>
          <w:sz w:val="28"/>
          <w:szCs w:val="28"/>
        </w:rPr>
        <w:t xml:space="preserve"> об открытии счета</w:t>
      </w:r>
      <w:r w:rsidRPr="0051448E">
        <w:rPr>
          <w:rFonts w:ascii="Times New Roman" w:hAnsi="Times New Roman" w:cs="Times New Roman"/>
          <w:b w:val="0"/>
          <w:sz w:val="28"/>
          <w:szCs w:val="28"/>
        </w:rPr>
        <w:t>.</w:t>
      </w:r>
    </w:p>
    <w:p w:rsidR="0051448E" w:rsidRDefault="0051448E" w:rsidP="0051448E">
      <w:pPr>
        <w:pStyle w:val="ConsPlusTitle"/>
        <w:ind w:firstLine="709"/>
        <w:jc w:val="both"/>
        <w:rPr>
          <w:rFonts w:ascii="Times New Roman" w:hAnsi="Times New Roman" w:cs="Times New Roman"/>
          <w:b w:val="0"/>
          <w:sz w:val="28"/>
          <w:szCs w:val="28"/>
        </w:rPr>
      </w:pPr>
      <w:proofErr w:type="gramStart"/>
      <w:r w:rsidRPr="0051448E">
        <w:rPr>
          <w:rFonts w:ascii="Times New Roman" w:hAnsi="Times New Roman" w:cs="Times New Roman"/>
          <w:b w:val="0"/>
          <w:sz w:val="28"/>
          <w:szCs w:val="28"/>
        </w:rPr>
        <w:t xml:space="preserve">Средства субсидии перечисляются </w:t>
      </w:r>
      <w:r>
        <w:rPr>
          <w:rFonts w:ascii="Times New Roman" w:hAnsi="Times New Roman" w:cs="Times New Roman"/>
          <w:b w:val="0"/>
          <w:sz w:val="28"/>
          <w:szCs w:val="28"/>
        </w:rPr>
        <w:t>Центром занятости</w:t>
      </w:r>
      <w:r w:rsidRPr="0051448E">
        <w:rPr>
          <w:rFonts w:ascii="Times New Roman" w:hAnsi="Times New Roman" w:cs="Times New Roman"/>
          <w:b w:val="0"/>
          <w:sz w:val="28"/>
          <w:szCs w:val="28"/>
        </w:rPr>
        <w:t xml:space="preserve"> на лицевой счет получателя субсидии, предназначенный для учета операций со средствами участников казначейского сопровождения, открытый в УФК по Курской области, не позднее десятого рабочего дня после заключения дополнительного соглашения, которым внесены в соглашение о предоставлении субсидии реквизиты лицевого счета, предназначенного для учета операций со средствами участников казначейского сопровождения, открытого в УФК по Курской области.</w:t>
      </w:r>
      <w:r>
        <w:rPr>
          <w:rFonts w:ascii="Times New Roman" w:hAnsi="Times New Roman" w:cs="Times New Roman"/>
          <w:b w:val="0"/>
          <w:sz w:val="28"/>
          <w:szCs w:val="28"/>
        </w:rPr>
        <w:t>»;</w:t>
      </w:r>
      <w:proofErr w:type="gramEnd"/>
    </w:p>
    <w:p w:rsidR="003B3ED7" w:rsidRDefault="003B3ED7" w:rsidP="0051448E">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8) в пунктах 42 – 55 слово «работодатель» в соответствующем падеже заменить словами «получатель субсидии» в соответствующем падеже;</w:t>
      </w:r>
    </w:p>
    <w:p w:rsidR="00C63364" w:rsidRDefault="00C63364" w:rsidP="0051448E">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9) пункт 44</w:t>
      </w:r>
      <w:r w:rsidR="00841E59">
        <w:rPr>
          <w:rFonts w:ascii="Times New Roman" w:hAnsi="Times New Roman" w:cs="Times New Roman"/>
          <w:b w:val="0"/>
          <w:sz w:val="28"/>
          <w:szCs w:val="28"/>
        </w:rPr>
        <w:t xml:space="preserve"> дополнить абзацами четвертым-пятым следующего содержания: </w:t>
      </w:r>
    </w:p>
    <w:p w:rsidR="00841E59" w:rsidRDefault="00841E59" w:rsidP="0051448E">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w:t>
      </w:r>
      <w:r w:rsidRPr="00841E59">
        <w:rPr>
          <w:rFonts w:ascii="Times New Roman" w:hAnsi="Times New Roman" w:cs="Times New Roman"/>
          <w:b w:val="0"/>
          <w:sz w:val="28"/>
          <w:szCs w:val="28"/>
        </w:rPr>
        <w:t>копии платежных поручений</w:t>
      </w:r>
      <w:r>
        <w:rPr>
          <w:rFonts w:ascii="Times New Roman" w:hAnsi="Times New Roman" w:cs="Times New Roman"/>
          <w:b w:val="0"/>
          <w:sz w:val="28"/>
          <w:szCs w:val="28"/>
        </w:rPr>
        <w:t xml:space="preserve">, </w:t>
      </w:r>
      <w:r w:rsidRPr="00841E59">
        <w:rPr>
          <w:rFonts w:ascii="Times New Roman" w:hAnsi="Times New Roman" w:cs="Times New Roman"/>
          <w:b w:val="0"/>
          <w:sz w:val="28"/>
          <w:szCs w:val="28"/>
        </w:rPr>
        <w:t xml:space="preserve">подтверждающих оплату </w:t>
      </w:r>
      <w:r>
        <w:rPr>
          <w:rFonts w:ascii="Times New Roman" w:hAnsi="Times New Roman" w:cs="Times New Roman"/>
          <w:b w:val="0"/>
          <w:sz w:val="28"/>
          <w:szCs w:val="28"/>
        </w:rPr>
        <w:t>предоставленных образовательных услуг</w:t>
      </w:r>
      <w:r w:rsidRPr="00841E59">
        <w:rPr>
          <w:rFonts w:ascii="Times New Roman" w:hAnsi="Times New Roman" w:cs="Times New Roman"/>
          <w:b w:val="0"/>
          <w:sz w:val="28"/>
          <w:szCs w:val="28"/>
        </w:rPr>
        <w:t>;</w:t>
      </w:r>
    </w:p>
    <w:p w:rsidR="00841E59" w:rsidRDefault="00841E59" w:rsidP="0051448E">
      <w:pPr>
        <w:pStyle w:val="ConsPlusTitle"/>
        <w:ind w:firstLine="709"/>
        <w:jc w:val="both"/>
        <w:rPr>
          <w:rFonts w:ascii="Times New Roman" w:hAnsi="Times New Roman" w:cs="Times New Roman"/>
          <w:b w:val="0"/>
          <w:sz w:val="28"/>
          <w:szCs w:val="28"/>
          <w:highlight w:val="yellow"/>
        </w:rPr>
      </w:pPr>
      <w:r>
        <w:rPr>
          <w:rFonts w:ascii="Times New Roman" w:hAnsi="Times New Roman" w:cs="Times New Roman"/>
          <w:b w:val="0"/>
          <w:sz w:val="28"/>
          <w:szCs w:val="28"/>
        </w:rPr>
        <w:t>копии актов оказанных образовательных услуг</w:t>
      </w:r>
      <w:proofErr w:type="gramStart"/>
      <w:r>
        <w:rPr>
          <w:rFonts w:ascii="Times New Roman" w:hAnsi="Times New Roman" w:cs="Times New Roman"/>
          <w:b w:val="0"/>
          <w:sz w:val="28"/>
          <w:szCs w:val="28"/>
        </w:rPr>
        <w:t>;»</w:t>
      </w:r>
      <w:proofErr w:type="gramEnd"/>
      <w:r>
        <w:rPr>
          <w:rFonts w:ascii="Times New Roman" w:hAnsi="Times New Roman" w:cs="Times New Roman"/>
          <w:b w:val="0"/>
          <w:sz w:val="28"/>
          <w:szCs w:val="28"/>
        </w:rPr>
        <w:t>;</w:t>
      </w:r>
    </w:p>
    <w:p w:rsidR="009B5E39" w:rsidRDefault="00841E59" w:rsidP="009B5E39">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10</w:t>
      </w:r>
      <w:r w:rsidR="009B5E39">
        <w:rPr>
          <w:rFonts w:ascii="Times New Roman" w:hAnsi="Times New Roman" w:cs="Times New Roman"/>
          <w:b w:val="0"/>
          <w:sz w:val="28"/>
          <w:szCs w:val="28"/>
        </w:rPr>
        <w:t xml:space="preserve">) </w:t>
      </w:r>
      <w:r w:rsidR="007B01DF">
        <w:rPr>
          <w:rFonts w:ascii="Times New Roman" w:hAnsi="Times New Roman" w:cs="Times New Roman"/>
          <w:b w:val="0"/>
          <w:sz w:val="28"/>
          <w:szCs w:val="28"/>
        </w:rPr>
        <w:t xml:space="preserve">в </w:t>
      </w:r>
      <w:r w:rsidR="009B5E39">
        <w:rPr>
          <w:rFonts w:ascii="Times New Roman" w:hAnsi="Times New Roman" w:cs="Times New Roman"/>
          <w:b w:val="0"/>
          <w:sz w:val="28"/>
          <w:szCs w:val="28"/>
        </w:rPr>
        <w:t>наименовани</w:t>
      </w:r>
      <w:r w:rsidR="007B01DF">
        <w:rPr>
          <w:rFonts w:ascii="Times New Roman" w:hAnsi="Times New Roman" w:cs="Times New Roman"/>
          <w:b w:val="0"/>
          <w:sz w:val="28"/>
          <w:szCs w:val="28"/>
        </w:rPr>
        <w:t>ях</w:t>
      </w:r>
      <w:r w:rsidR="009B5E39">
        <w:rPr>
          <w:rFonts w:ascii="Times New Roman" w:hAnsi="Times New Roman" w:cs="Times New Roman"/>
          <w:b w:val="0"/>
          <w:sz w:val="28"/>
          <w:szCs w:val="28"/>
        </w:rPr>
        <w:t xml:space="preserve"> П</w:t>
      </w:r>
      <w:r w:rsidR="007B01DF">
        <w:rPr>
          <w:rFonts w:ascii="Times New Roman" w:hAnsi="Times New Roman" w:cs="Times New Roman"/>
          <w:b w:val="0"/>
          <w:sz w:val="28"/>
          <w:szCs w:val="28"/>
        </w:rPr>
        <w:t>риложений</w:t>
      </w:r>
      <w:r w:rsidR="009B5E39">
        <w:rPr>
          <w:rFonts w:ascii="Times New Roman" w:hAnsi="Times New Roman" w:cs="Times New Roman"/>
          <w:b w:val="0"/>
          <w:sz w:val="28"/>
          <w:szCs w:val="28"/>
        </w:rPr>
        <w:t xml:space="preserve"> № 1</w:t>
      </w:r>
      <w:r w:rsidR="007B01DF">
        <w:rPr>
          <w:rFonts w:ascii="Times New Roman" w:hAnsi="Times New Roman" w:cs="Times New Roman"/>
          <w:b w:val="0"/>
          <w:sz w:val="28"/>
          <w:szCs w:val="28"/>
        </w:rPr>
        <w:t xml:space="preserve"> – </w:t>
      </w:r>
      <w:r w:rsidR="00650B9E">
        <w:rPr>
          <w:rFonts w:ascii="Times New Roman" w:hAnsi="Times New Roman" w:cs="Times New Roman"/>
          <w:b w:val="0"/>
          <w:sz w:val="28"/>
          <w:szCs w:val="28"/>
        </w:rPr>
        <w:t>3</w:t>
      </w:r>
      <w:r w:rsidR="007B01DF">
        <w:rPr>
          <w:rFonts w:ascii="Times New Roman" w:hAnsi="Times New Roman" w:cs="Times New Roman"/>
          <w:b w:val="0"/>
          <w:sz w:val="28"/>
          <w:szCs w:val="28"/>
        </w:rPr>
        <w:t xml:space="preserve"> к указанному порядку слова «к </w:t>
      </w:r>
      <w:r w:rsidR="007B01DF" w:rsidRPr="00C2613D">
        <w:rPr>
          <w:rFonts w:ascii="Times New Roman" w:hAnsi="Times New Roman" w:cs="Times New Roman"/>
          <w:b w:val="0"/>
          <w:sz w:val="28"/>
          <w:szCs w:val="28"/>
        </w:rPr>
        <w:t>Порядк</w:t>
      </w:r>
      <w:r w:rsidR="007B01DF">
        <w:rPr>
          <w:rFonts w:ascii="Times New Roman" w:hAnsi="Times New Roman" w:cs="Times New Roman"/>
          <w:b w:val="0"/>
          <w:sz w:val="28"/>
          <w:szCs w:val="28"/>
        </w:rPr>
        <w:t>у</w:t>
      </w:r>
      <w:r w:rsidR="007B01DF" w:rsidRPr="00C2613D">
        <w:rPr>
          <w:rFonts w:ascii="Times New Roman" w:hAnsi="Times New Roman" w:cs="Times New Roman"/>
          <w:b w:val="0"/>
          <w:sz w:val="28"/>
          <w:szCs w:val="28"/>
        </w:rPr>
        <w:t xml:space="preserve"> предоставления субсидий на организацию профессионального обучения</w:t>
      </w:r>
      <w:r w:rsidR="007B01DF">
        <w:rPr>
          <w:rFonts w:ascii="Times New Roman" w:hAnsi="Times New Roman" w:cs="Times New Roman"/>
          <w:b w:val="0"/>
          <w:sz w:val="28"/>
          <w:szCs w:val="28"/>
        </w:rPr>
        <w:t xml:space="preserve">» заменить словами «к </w:t>
      </w:r>
      <w:r w:rsidR="007B01DF" w:rsidRPr="00C2613D">
        <w:rPr>
          <w:rFonts w:ascii="Times New Roman" w:hAnsi="Times New Roman" w:cs="Times New Roman"/>
          <w:b w:val="0"/>
          <w:sz w:val="28"/>
          <w:szCs w:val="28"/>
        </w:rPr>
        <w:t>Порядк</w:t>
      </w:r>
      <w:r w:rsidR="007B01DF">
        <w:rPr>
          <w:rFonts w:ascii="Times New Roman" w:hAnsi="Times New Roman" w:cs="Times New Roman"/>
          <w:b w:val="0"/>
          <w:sz w:val="28"/>
          <w:szCs w:val="28"/>
        </w:rPr>
        <w:t>у</w:t>
      </w:r>
      <w:r w:rsidR="007B01DF" w:rsidRPr="00C2613D">
        <w:rPr>
          <w:rFonts w:ascii="Times New Roman" w:hAnsi="Times New Roman" w:cs="Times New Roman"/>
          <w:b w:val="0"/>
          <w:sz w:val="28"/>
          <w:szCs w:val="28"/>
        </w:rPr>
        <w:t xml:space="preserve"> предоставления субсидий </w:t>
      </w:r>
      <w:r w:rsidR="007B01DF">
        <w:rPr>
          <w:rFonts w:ascii="Times New Roman" w:hAnsi="Times New Roman" w:cs="Times New Roman"/>
          <w:b w:val="0"/>
          <w:sz w:val="28"/>
          <w:szCs w:val="28"/>
        </w:rPr>
        <w:t xml:space="preserve">на финансовое обеспечение затрат </w:t>
      </w:r>
      <w:r w:rsidR="007B01DF" w:rsidRPr="00C2613D">
        <w:rPr>
          <w:rFonts w:ascii="Times New Roman" w:hAnsi="Times New Roman" w:cs="Times New Roman"/>
          <w:b w:val="0"/>
          <w:sz w:val="28"/>
          <w:szCs w:val="28"/>
        </w:rPr>
        <w:t>на организацию профессионального обучения</w:t>
      </w:r>
      <w:r w:rsidR="00650B9E">
        <w:rPr>
          <w:rFonts w:ascii="Times New Roman" w:hAnsi="Times New Roman" w:cs="Times New Roman"/>
          <w:b w:val="0"/>
          <w:sz w:val="28"/>
          <w:szCs w:val="28"/>
        </w:rPr>
        <w:t>»;</w:t>
      </w:r>
    </w:p>
    <w:p w:rsidR="00650B9E" w:rsidRDefault="00650B9E" w:rsidP="009B5E39">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11) Приложение № 4 к указанному порядку изложить в следующей редакции:</w:t>
      </w:r>
    </w:p>
    <w:p w:rsidR="00650B9E" w:rsidRPr="001508DC" w:rsidRDefault="00650B9E" w:rsidP="00650B9E">
      <w:pPr>
        <w:pStyle w:val="ConsPlusNormal"/>
        <w:jc w:val="right"/>
        <w:outlineLvl w:val="1"/>
      </w:pPr>
      <w:r>
        <w:rPr>
          <w:b/>
          <w:sz w:val="28"/>
          <w:szCs w:val="28"/>
        </w:rPr>
        <w:t>«</w:t>
      </w:r>
      <w:r w:rsidRPr="001508DC">
        <w:t>Приложение № 4</w:t>
      </w:r>
    </w:p>
    <w:p w:rsidR="00650B9E" w:rsidRPr="001508DC" w:rsidRDefault="00650B9E" w:rsidP="00650B9E">
      <w:pPr>
        <w:pStyle w:val="ConsPlusNormal"/>
        <w:ind w:left="2552"/>
        <w:jc w:val="right"/>
      </w:pPr>
      <w:proofErr w:type="gramStart"/>
      <w:r w:rsidRPr="001508DC">
        <w:t xml:space="preserve">к Порядку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на </w:t>
      </w:r>
      <w:r>
        <w:lastRenderedPageBreak/>
        <w:t xml:space="preserve">финансовое обеспечение  затрат на </w:t>
      </w:r>
      <w:r w:rsidRPr="001508DC">
        <w:t>организацию профессионального обучения и дополнительного профессионального образования работников предприятий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предприятиями оборонно-промышленного комплекса</w:t>
      </w:r>
      <w:proofErr w:type="gramEnd"/>
    </w:p>
    <w:p w:rsidR="00650B9E" w:rsidRPr="001508DC" w:rsidRDefault="00650B9E" w:rsidP="00650B9E">
      <w:pPr>
        <w:pStyle w:val="ConsPlusNormal"/>
        <w:jc w:val="right"/>
      </w:pPr>
    </w:p>
    <w:p w:rsidR="00650B9E" w:rsidRPr="001508DC" w:rsidRDefault="00650B9E" w:rsidP="00650B9E">
      <w:pPr>
        <w:pStyle w:val="ConsPlusNormal"/>
      </w:pPr>
    </w:p>
    <w:p w:rsidR="00650B9E" w:rsidRPr="001508DC" w:rsidRDefault="00650B9E" w:rsidP="00650B9E">
      <w:pPr>
        <w:pStyle w:val="ConsPlusNormal"/>
        <w:jc w:val="right"/>
      </w:pPr>
      <w:r w:rsidRPr="001508DC">
        <w:t>Форма</w:t>
      </w:r>
    </w:p>
    <w:p w:rsidR="00650B9E" w:rsidRDefault="00650B9E" w:rsidP="00650B9E">
      <w:pPr>
        <w:pStyle w:val="ConsPlusNormal"/>
        <w:jc w:val="right"/>
        <w:rPr>
          <w:sz w:val="28"/>
          <w:szCs w:val="28"/>
        </w:rPr>
      </w:pPr>
    </w:p>
    <w:p w:rsidR="00650B9E" w:rsidRDefault="00650B9E" w:rsidP="00650B9E">
      <w:pPr>
        <w:pStyle w:val="ConsPlusNormal"/>
        <w:jc w:val="right"/>
        <w:rPr>
          <w:sz w:val="28"/>
          <w:szCs w:val="28"/>
        </w:rPr>
      </w:pPr>
    </w:p>
    <w:p w:rsidR="00650B9E" w:rsidRPr="00A5235F" w:rsidRDefault="00650B9E" w:rsidP="00650B9E">
      <w:pPr>
        <w:pStyle w:val="ConsPlusNonformat"/>
        <w:jc w:val="center"/>
        <w:rPr>
          <w:rFonts w:ascii="Times New Roman" w:hAnsi="Times New Roman" w:cs="Times New Roman"/>
          <w:sz w:val="27"/>
          <w:szCs w:val="27"/>
        </w:rPr>
      </w:pPr>
      <w:r w:rsidRPr="00A5235F">
        <w:rPr>
          <w:rFonts w:ascii="Times New Roman" w:hAnsi="Times New Roman" w:cs="Times New Roman"/>
          <w:sz w:val="27"/>
          <w:szCs w:val="27"/>
        </w:rPr>
        <w:t>Заявление</w:t>
      </w:r>
    </w:p>
    <w:p w:rsidR="00650B9E" w:rsidRPr="00A5235F" w:rsidRDefault="00650B9E" w:rsidP="00650B9E">
      <w:pPr>
        <w:pStyle w:val="ConsPlusNonformat"/>
        <w:jc w:val="center"/>
        <w:rPr>
          <w:rFonts w:ascii="Times New Roman" w:hAnsi="Times New Roman" w:cs="Times New Roman"/>
          <w:sz w:val="27"/>
          <w:szCs w:val="27"/>
        </w:rPr>
      </w:pPr>
      <w:r w:rsidRPr="00A5235F">
        <w:rPr>
          <w:rFonts w:ascii="Times New Roman" w:hAnsi="Times New Roman" w:cs="Times New Roman"/>
          <w:sz w:val="27"/>
          <w:szCs w:val="27"/>
        </w:rPr>
        <w:t>о перечислении субсидии</w:t>
      </w:r>
    </w:p>
    <w:p w:rsidR="00650B9E" w:rsidRPr="00AD0EBD" w:rsidRDefault="00650B9E" w:rsidP="00650B9E">
      <w:pPr>
        <w:pStyle w:val="ConsPlusNonformat"/>
        <w:jc w:val="center"/>
        <w:rPr>
          <w:rFonts w:ascii="Times New Roman" w:hAnsi="Times New Roman" w:cs="Times New Roman"/>
          <w:sz w:val="28"/>
          <w:szCs w:val="28"/>
        </w:rPr>
      </w:pPr>
    </w:p>
    <w:p w:rsidR="00650B9E" w:rsidRPr="00AD0EBD" w:rsidRDefault="00650B9E" w:rsidP="00650B9E">
      <w:pPr>
        <w:pStyle w:val="ConsPlusNonformat"/>
        <w:jc w:val="both"/>
        <w:rPr>
          <w:rFonts w:ascii="Times New Roman" w:hAnsi="Times New Roman" w:cs="Times New Roman"/>
          <w:sz w:val="28"/>
          <w:szCs w:val="28"/>
        </w:rPr>
      </w:pPr>
      <w:r w:rsidRPr="00AD0EBD">
        <w:rPr>
          <w:rFonts w:ascii="Times New Roman" w:hAnsi="Times New Roman" w:cs="Times New Roman"/>
          <w:sz w:val="28"/>
          <w:szCs w:val="28"/>
        </w:rPr>
        <w:t>________________________________________________________________</w:t>
      </w:r>
    </w:p>
    <w:p w:rsidR="00650B9E" w:rsidRPr="001508DC" w:rsidRDefault="00650B9E" w:rsidP="00650B9E">
      <w:pPr>
        <w:pStyle w:val="ConsPlusNonformat"/>
        <w:jc w:val="center"/>
        <w:rPr>
          <w:rFonts w:ascii="Times New Roman" w:hAnsi="Times New Roman" w:cs="Times New Roman"/>
        </w:rPr>
      </w:pPr>
      <w:r w:rsidRPr="001508DC">
        <w:rPr>
          <w:rFonts w:ascii="Times New Roman" w:hAnsi="Times New Roman" w:cs="Times New Roman"/>
        </w:rPr>
        <w:t>(наименование юридического лица</w:t>
      </w:r>
      <w:r>
        <w:rPr>
          <w:rFonts w:ascii="Times New Roman" w:hAnsi="Times New Roman" w:cs="Times New Roman"/>
        </w:rPr>
        <w:t>, ИНН, КПП, адрес</w:t>
      </w:r>
      <w:r w:rsidRPr="001508DC">
        <w:rPr>
          <w:rFonts w:ascii="Times New Roman" w:hAnsi="Times New Roman" w:cs="Times New Roman"/>
        </w:rPr>
        <w:t>)</w:t>
      </w:r>
    </w:p>
    <w:p w:rsidR="00650B9E" w:rsidRPr="001504FF" w:rsidRDefault="00650B9E" w:rsidP="00650B9E">
      <w:pPr>
        <w:pStyle w:val="ConsPlusNonformat"/>
        <w:jc w:val="both"/>
        <w:rPr>
          <w:rFonts w:ascii="Times New Roman" w:hAnsi="Times New Roman" w:cs="Times New Roman"/>
          <w:sz w:val="16"/>
          <w:szCs w:val="16"/>
        </w:rPr>
      </w:pPr>
    </w:p>
    <w:p w:rsidR="00650B9E" w:rsidRDefault="00650B9E" w:rsidP="00650B9E">
      <w:pPr>
        <w:pStyle w:val="ConsPlusNonformat"/>
        <w:jc w:val="both"/>
        <w:rPr>
          <w:rFonts w:ascii="Times New Roman" w:hAnsi="Times New Roman" w:cs="Times New Roman"/>
          <w:sz w:val="27"/>
          <w:szCs w:val="27"/>
        </w:rPr>
      </w:pPr>
      <w:r w:rsidRPr="00A5235F">
        <w:rPr>
          <w:rFonts w:ascii="Times New Roman" w:hAnsi="Times New Roman" w:cs="Times New Roman"/>
          <w:sz w:val="27"/>
          <w:szCs w:val="27"/>
        </w:rPr>
        <w:t xml:space="preserve">в соответствии с Порядком предоставления субсидий юридическим лицам </w:t>
      </w:r>
    </w:p>
    <w:p w:rsidR="00650B9E" w:rsidRPr="00AD0EBD" w:rsidRDefault="00650B9E" w:rsidP="00650B9E">
      <w:pPr>
        <w:pStyle w:val="ConsPlusNonformat"/>
        <w:jc w:val="both"/>
        <w:rPr>
          <w:rFonts w:ascii="Times New Roman" w:hAnsi="Times New Roman" w:cs="Times New Roman"/>
          <w:sz w:val="28"/>
          <w:szCs w:val="28"/>
        </w:rPr>
      </w:pPr>
      <w:proofErr w:type="gramStart"/>
      <w:r w:rsidRPr="00A5235F">
        <w:rPr>
          <w:rFonts w:ascii="Times New Roman" w:hAnsi="Times New Roman" w:cs="Times New Roman"/>
          <w:sz w:val="27"/>
          <w:szCs w:val="27"/>
        </w:rPr>
        <w:t xml:space="preserve">(за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на </w:t>
      </w:r>
      <w:r>
        <w:rPr>
          <w:rFonts w:ascii="Times New Roman" w:hAnsi="Times New Roman" w:cs="Times New Roman"/>
          <w:sz w:val="27"/>
          <w:szCs w:val="27"/>
        </w:rPr>
        <w:t>финансовое обеспечение</w:t>
      </w:r>
      <w:r w:rsidRPr="00A5235F">
        <w:rPr>
          <w:rFonts w:ascii="Times New Roman" w:hAnsi="Times New Roman" w:cs="Times New Roman"/>
          <w:sz w:val="27"/>
          <w:szCs w:val="27"/>
        </w:rPr>
        <w:t xml:space="preserve"> затрат на организацию профессионального обучения и дополнительного профессионального образования работников предприятий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предприятиями оборонно-промышленного комплекса, утвержденным постановлением Правительства Курской области от 14.03.2025 № 194-пп</w:t>
      </w:r>
      <w:proofErr w:type="gramEnd"/>
      <w:r w:rsidRPr="00A5235F">
        <w:rPr>
          <w:rFonts w:ascii="Times New Roman" w:hAnsi="Times New Roman" w:cs="Times New Roman"/>
          <w:sz w:val="27"/>
          <w:szCs w:val="27"/>
        </w:rPr>
        <w:t xml:space="preserve"> просит в соответствии с соглашением от «_____» ____________ 20_</w:t>
      </w:r>
      <w:r>
        <w:rPr>
          <w:rFonts w:ascii="Times New Roman" w:hAnsi="Times New Roman" w:cs="Times New Roman"/>
          <w:sz w:val="27"/>
          <w:szCs w:val="27"/>
        </w:rPr>
        <w:t>____</w:t>
      </w:r>
      <w:r w:rsidRPr="00A5235F">
        <w:rPr>
          <w:rFonts w:ascii="Times New Roman" w:hAnsi="Times New Roman" w:cs="Times New Roman"/>
          <w:sz w:val="27"/>
          <w:szCs w:val="27"/>
        </w:rPr>
        <w:t>___ №</w:t>
      </w:r>
      <w:r>
        <w:rPr>
          <w:rFonts w:ascii="Times New Roman" w:hAnsi="Times New Roman" w:cs="Times New Roman"/>
          <w:sz w:val="27"/>
          <w:szCs w:val="27"/>
        </w:rPr>
        <w:t> </w:t>
      </w:r>
      <w:r w:rsidRPr="00A5235F">
        <w:rPr>
          <w:rFonts w:ascii="Times New Roman" w:hAnsi="Times New Roman" w:cs="Times New Roman"/>
          <w:sz w:val="27"/>
          <w:szCs w:val="27"/>
        </w:rPr>
        <w:t>____</w:t>
      </w:r>
      <w:r>
        <w:rPr>
          <w:rFonts w:ascii="Times New Roman" w:hAnsi="Times New Roman" w:cs="Times New Roman"/>
          <w:sz w:val="27"/>
          <w:szCs w:val="27"/>
        </w:rPr>
        <w:t>_______</w:t>
      </w:r>
      <w:r w:rsidRPr="00A5235F">
        <w:rPr>
          <w:rFonts w:ascii="Times New Roman" w:hAnsi="Times New Roman" w:cs="Times New Roman"/>
          <w:sz w:val="27"/>
          <w:szCs w:val="27"/>
        </w:rPr>
        <w:t>____ предоставить субсидию  в размере</w:t>
      </w:r>
      <w:r w:rsidRPr="00AD0EBD">
        <w:rPr>
          <w:rFonts w:ascii="Times New Roman" w:hAnsi="Times New Roman" w:cs="Times New Roman"/>
          <w:sz w:val="28"/>
          <w:szCs w:val="28"/>
        </w:rPr>
        <w:t xml:space="preserve"> ________________________________________________________________ </w:t>
      </w:r>
    </w:p>
    <w:p w:rsidR="00650B9E" w:rsidRPr="00E829F2" w:rsidRDefault="00650B9E" w:rsidP="00650B9E">
      <w:pPr>
        <w:pStyle w:val="ConsPlusNonformat"/>
        <w:jc w:val="center"/>
        <w:rPr>
          <w:rFonts w:ascii="Times New Roman" w:hAnsi="Times New Roman" w:cs="Times New Roman"/>
        </w:rPr>
      </w:pPr>
      <w:r w:rsidRPr="00E829F2">
        <w:rPr>
          <w:rFonts w:ascii="Times New Roman" w:hAnsi="Times New Roman" w:cs="Times New Roman"/>
        </w:rPr>
        <w:t>(сумма цифрами и прописью)</w:t>
      </w:r>
    </w:p>
    <w:p w:rsidR="00650B9E" w:rsidRPr="00F8390E" w:rsidRDefault="00650B9E" w:rsidP="00650B9E">
      <w:pPr>
        <w:pStyle w:val="ConsPlusNonformat"/>
        <w:rPr>
          <w:rFonts w:ascii="Times New Roman" w:hAnsi="Times New Roman" w:cs="Times New Roman"/>
          <w:sz w:val="8"/>
          <w:szCs w:val="8"/>
        </w:rPr>
      </w:pPr>
    </w:p>
    <w:p w:rsidR="00650B9E" w:rsidRDefault="00650B9E" w:rsidP="00650B9E">
      <w:pPr>
        <w:pStyle w:val="ConsPlusNonformat"/>
        <w:rPr>
          <w:rFonts w:ascii="Times New Roman" w:hAnsi="Times New Roman" w:cs="Times New Roman"/>
          <w:sz w:val="28"/>
          <w:szCs w:val="28"/>
        </w:rPr>
      </w:pPr>
      <w:r w:rsidRPr="00A5235F">
        <w:rPr>
          <w:rFonts w:ascii="Times New Roman" w:hAnsi="Times New Roman" w:cs="Times New Roman"/>
          <w:sz w:val="27"/>
          <w:szCs w:val="27"/>
        </w:rPr>
        <w:t>на счет</w:t>
      </w:r>
      <w:r w:rsidRPr="00AD0EBD">
        <w:rPr>
          <w:rFonts w:ascii="Times New Roman" w:hAnsi="Times New Roman" w:cs="Times New Roman"/>
          <w:sz w:val="28"/>
          <w:szCs w:val="28"/>
        </w:rPr>
        <w:t>_____________________</w:t>
      </w:r>
      <w:r>
        <w:rPr>
          <w:rFonts w:ascii="Times New Roman" w:hAnsi="Times New Roman" w:cs="Times New Roman"/>
          <w:sz w:val="28"/>
          <w:szCs w:val="28"/>
        </w:rPr>
        <w:t xml:space="preserve">, </w:t>
      </w:r>
      <w:r w:rsidRPr="00A5235F">
        <w:rPr>
          <w:rFonts w:ascii="Times New Roman" w:hAnsi="Times New Roman" w:cs="Times New Roman"/>
          <w:sz w:val="27"/>
          <w:szCs w:val="27"/>
        </w:rPr>
        <w:t xml:space="preserve">открытый </w:t>
      </w:r>
      <w:proofErr w:type="gramStart"/>
      <w:r w:rsidRPr="00A5235F">
        <w:rPr>
          <w:rFonts w:ascii="Times New Roman" w:hAnsi="Times New Roman" w:cs="Times New Roman"/>
          <w:sz w:val="27"/>
          <w:szCs w:val="27"/>
        </w:rPr>
        <w:t>в</w:t>
      </w:r>
      <w:proofErr w:type="gramEnd"/>
      <w:r>
        <w:rPr>
          <w:rFonts w:ascii="Times New Roman" w:hAnsi="Times New Roman" w:cs="Times New Roman"/>
          <w:sz w:val="28"/>
          <w:szCs w:val="28"/>
        </w:rPr>
        <w:t xml:space="preserve"> __________________________,</w:t>
      </w:r>
    </w:p>
    <w:p w:rsidR="00650B9E" w:rsidRPr="00E1338A" w:rsidRDefault="00650B9E" w:rsidP="00650B9E">
      <w:pPr>
        <w:pStyle w:val="ConsPlusNonformat"/>
        <w:jc w:val="center"/>
        <w:rPr>
          <w:rFonts w:ascii="Times New Roman" w:hAnsi="Times New Roman" w:cs="Times New Roman"/>
          <w:sz w:val="16"/>
          <w:szCs w:val="16"/>
        </w:rPr>
      </w:pPr>
    </w:p>
    <w:p w:rsidR="00650B9E" w:rsidRDefault="00650B9E" w:rsidP="00650B9E">
      <w:pPr>
        <w:pStyle w:val="ConsPlusNonformat"/>
        <w:jc w:val="both"/>
        <w:rPr>
          <w:rFonts w:ascii="Times New Roman" w:hAnsi="Times New Roman" w:cs="Times New Roman"/>
          <w:sz w:val="27"/>
          <w:szCs w:val="27"/>
        </w:rPr>
      </w:pPr>
      <w:r w:rsidRPr="00A5235F">
        <w:rPr>
          <w:rFonts w:ascii="Times New Roman" w:hAnsi="Times New Roman" w:cs="Times New Roman"/>
          <w:sz w:val="27"/>
          <w:szCs w:val="27"/>
        </w:rPr>
        <w:t>в целях</w:t>
      </w:r>
      <w:r w:rsidRPr="00A5235F">
        <w:rPr>
          <w:rFonts w:ascii="Times New Roman" w:hAnsi="Times New Roman" w:cs="Times New Roman"/>
          <w:sz w:val="27"/>
          <w:szCs w:val="27"/>
          <w:lang w:val="en-US"/>
        </w:rPr>
        <w:t> </w:t>
      </w:r>
      <w:r>
        <w:rPr>
          <w:rFonts w:ascii="Times New Roman" w:hAnsi="Times New Roman" w:cs="Times New Roman"/>
          <w:sz w:val="27"/>
          <w:szCs w:val="27"/>
        </w:rPr>
        <w:t>финансового обеспечения</w:t>
      </w:r>
      <w:r w:rsidRPr="00A5235F">
        <w:rPr>
          <w:rFonts w:ascii="Times New Roman" w:hAnsi="Times New Roman" w:cs="Times New Roman"/>
          <w:sz w:val="27"/>
          <w:szCs w:val="27"/>
        </w:rPr>
        <w:t xml:space="preserve"> затрат на организацию профессионального обучения и дополнительного профессионального  образования работников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предприятиями (организациями) оборонно-промышленного комплекса.</w:t>
      </w:r>
    </w:p>
    <w:p w:rsidR="00650B9E" w:rsidRPr="00A5235F" w:rsidRDefault="00650B9E" w:rsidP="00650B9E">
      <w:pPr>
        <w:pStyle w:val="ConsPlusNonformat"/>
        <w:jc w:val="both"/>
        <w:rPr>
          <w:rFonts w:ascii="Times New Roman" w:hAnsi="Times New Roman" w:cs="Times New Roman"/>
          <w:sz w:val="27"/>
          <w:szCs w:val="27"/>
        </w:rPr>
      </w:pPr>
    </w:p>
    <w:p w:rsidR="00650B9E" w:rsidRPr="00A5235F" w:rsidRDefault="00650B9E" w:rsidP="00650B9E">
      <w:pPr>
        <w:pStyle w:val="ConsPlusNonformat"/>
        <w:jc w:val="both"/>
        <w:rPr>
          <w:rFonts w:ascii="Times New Roman" w:hAnsi="Times New Roman" w:cs="Times New Roman"/>
          <w:szCs w:val="28"/>
        </w:rPr>
      </w:pPr>
    </w:p>
    <w:p w:rsidR="00650B9E" w:rsidRPr="00282C55" w:rsidRDefault="00650B9E" w:rsidP="00650B9E">
      <w:pPr>
        <w:pStyle w:val="ConsPlusNonformat"/>
        <w:jc w:val="both"/>
        <w:rPr>
          <w:rFonts w:ascii="Times New Roman" w:hAnsi="Times New Roman" w:cs="Times New Roman"/>
          <w:sz w:val="28"/>
          <w:szCs w:val="28"/>
        </w:rPr>
      </w:pPr>
      <w:r w:rsidRPr="00A5235F">
        <w:rPr>
          <w:rFonts w:ascii="Times New Roman" w:hAnsi="Times New Roman" w:cs="Times New Roman"/>
          <w:sz w:val="27"/>
          <w:szCs w:val="27"/>
        </w:rPr>
        <w:t>Руководитель юридического лица</w:t>
      </w:r>
      <w:r w:rsidRPr="00E829F2">
        <w:rPr>
          <w:rFonts w:ascii="Times New Roman" w:hAnsi="Times New Roman" w:cs="Times New Roman"/>
          <w:sz w:val="28"/>
          <w:szCs w:val="28"/>
        </w:rPr>
        <w:t xml:space="preserve">         </w:t>
      </w:r>
      <w:r w:rsidRPr="00282C55">
        <w:rPr>
          <w:rFonts w:ascii="Times New Roman" w:hAnsi="Times New Roman" w:cs="Times New Roman"/>
          <w:sz w:val="28"/>
          <w:szCs w:val="28"/>
        </w:rPr>
        <w:t>___________ ____________</w:t>
      </w:r>
    </w:p>
    <w:p w:rsidR="00650B9E" w:rsidRPr="00282C55" w:rsidRDefault="00650B9E" w:rsidP="00650B9E">
      <w:pPr>
        <w:pStyle w:val="ConsPlusNonformat"/>
        <w:jc w:val="both"/>
        <w:rPr>
          <w:rFonts w:ascii="Times New Roman" w:hAnsi="Times New Roman" w:cs="Times New Roman"/>
        </w:rPr>
      </w:pPr>
      <w:r w:rsidRPr="00282C55">
        <w:rPr>
          <w:rFonts w:ascii="Times New Roman" w:hAnsi="Times New Roman" w:cs="Times New Roman"/>
        </w:rPr>
        <w:t xml:space="preserve">                 </w:t>
      </w:r>
      <w:r w:rsidRPr="00E829F2">
        <w:rPr>
          <w:rFonts w:ascii="Times New Roman" w:hAnsi="Times New Roman" w:cs="Times New Roman"/>
        </w:rPr>
        <w:t xml:space="preserve">                                                  </w:t>
      </w:r>
      <w:r w:rsidRPr="00282C55">
        <w:rPr>
          <w:rFonts w:ascii="Times New Roman" w:hAnsi="Times New Roman" w:cs="Times New Roman"/>
        </w:rPr>
        <w:t xml:space="preserve">                 (подпись)    </w:t>
      </w:r>
      <w:r w:rsidRPr="00E829F2">
        <w:rPr>
          <w:rFonts w:ascii="Times New Roman" w:hAnsi="Times New Roman" w:cs="Times New Roman"/>
        </w:rPr>
        <w:t xml:space="preserve">            </w:t>
      </w:r>
      <w:r w:rsidRPr="00282C55">
        <w:rPr>
          <w:rFonts w:ascii="Times New Roman" w:hAnsi="Times New Roman" w:cs="Times New Roman"/>
        </w:rPr>
        <w:t xml:space="preserve"> (Ф.И.О.)</w:t>
      </w:r>
    </w:p>
    <w:p w:rsidR="00650B9E" w:rsidRPr="00A5235F" w:rsidRDefault="00650B9E" w:rsidP="00650B9E">
      <w:pPr>
        <w:pStyle w:val="ConsPlusNonformat"/>
        <w:jc w:val="both"/>
        <w:rPr>
          <w:sz w:val="4"/>
          <w:szCs w:val="16"/>
        </w:rPr>
      </w:pPr>
    </w:p>
    <w:p w:rsidR="00650B9E" w:rsidRDefault="00650B9E" w:rsidP="00650B9E">
      <w:pPr>
        <w:pStyle w:val="ConsPlusNonformat"/>
        <w:ind w:firstLine="3119"/>
        <w:jc w:val="both"/>
        <w:rPr>
          <w:rFonts w:ascii="Times New Roman" w:hAnsi="Times New Roman" w:cs="Times New Roman"/>
          <w:sz w:val="28"/>
          <w:szCs w:val="28"/>
        </w:rPr>
      </w:pPr>
      <w:r w:rsidRPr="00AD0EBD">
        <w:rPr>
          <w:rFonts w:ascii="Times New Roman" w:hAnsi="Times New Roman" w:cs="Times New Roman"/>
          <w:sz w:val="24"/>
          <w:szCs w:val="24"/>
        </w:rPr>
        <w:t xml:space="preserve">                          М.П.</w:t>
      </w:r>
      <w:r w:rsidRPr="0018713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87132">
        <w:rPr>
          <w:rFonts w:ascii="Times New Roman" w:hAnsi="Times New Roman" w:cs="Times New Roman"/>
          <w:sz w:val="28"/>
          <w:szCs w:val="28"/>
        </w:rPr>
        <w:t>____________</w:t>
      </w:r>
    </w:p>
    <w:p w:rsidR="00650B9E" w:rsidRDefault="00650B9E" w:rsidP="00650B9E">
      <w:pPr>
        <w:pStyle w:val="ConsPlusNonformat"/>
        <w:ind w:firstLine="3119"/>
        <w:jc w:val="both"/>
        <w:rPr>
          <w:rFonts w:ascii="Times New Roman" w:hAnsi="Times New Roman" w:cs="Times New Roman"/>
          <w:b/>
          <w:sz w:val="28"/>
          <w:szCs w:val="28"/>
        </w:rPr>
      </w:pPr>
      <w:r>
        <w:rPr>
          <w:rFonts w:ascii="Times New Roman" w:hAnsi="Times New Roman" w:cs="Times New Roman"/>
          <w:sz w:val="28"/>
          <w:szCs w:val="28"/>
        </w:rPr>
        <w:t xml:space="preserve">                     </w:t>
      </w:r>
      <w:r w:rsidRPr="00187132">
        <w:rPr>
          <w:rFonts w:ascii="Times New Roman" w:hAnsi="Times New Roman" w:cs="Times New Roman"/>
        </w:rPr>
        <w:t>(при наличии)</w:t>
      </w:r>
      <w:r w:rsidRPr="0018713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87132">
        <w:rPr>
          <w:rFonts w:ascii="Times New Roman" w:hAnsi="Times New Roman" w:cs="Times New Roman"/>
          <w:sz w:val="28"/>
          <w:szCs w:val="28"/>
        </w:rPr>
        <w:t xml:space="preserve">     </w:t>
      </w:r>
      <w:r w:rsidRPr="00187132">
        <w:rPr>
          <w:rFonts w:ascii="Times New Roman" w:hAnsi="Times New Roman" w:cs="Times New Roman"/>
        </w:rPr>
        <w:t>(дата)</w:t>
      </w:r>
      <w:r>
        <w:rPr>
          <w:rFonts w:ascii="Times New Roman" w:hAnsi="Times New Roman" w:cs="Times New Roman"/>
        </w:rPr>
        <w:t>».</w:t>
      </w:r>
    </w:p>
    <w:p w:rsidR="00650B9E" w:rsidRDefault="00650B9E" w:rsidP="009B5E39">
      <w:pPr>
        <w:pStyle w:val="ConsPlusTitle"/>
        <w:ind w:firstLine="709"/>
        <w:jc w:val="both"/>
        <w:rPr>
          <w:rFonts w:ascii="Times New Roman" w:hAnsi="Times New Roman" w:cs="Times New Roman"/>
          <w:b w:val="0"/>
          <w:sz w:val="28"/>
          <w:szCs w:val="28"/>
        </w:rPr>
      </w:pPr>
    </w:p>
    <w:p w:rsidR="00650B9E" w:rsidRDefault="00650B9E" w:rsidP="009B5E39">
      <w:pPr>
        <w:pStyle w:val="ConsPlusTitle"/>
        <w:ind w:firstLine="709"/>
        <w:jc w:val="both"/>
        <w:rPr>
          <w:rFonts w:ascii="Times New Roman" w:hAnsi="Times New Roman" w:cs="Times New Roman"/>
          <w:b w:val="0"/>
          <w:sz w:val="28"/>
          <w:szCs w:val="28"/>
        </w:rPr>
      </w:pPr>
    </w:p>
    <w:p w:rsidR="007B01DF" w:rsidRDefault="007B01DF" w:rsidP="009B5E39">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lastRenderedPageBreak/>
        <w:t xml:space="preserve">3. Дополнить </w:t>
      </w:r>
      <w:r w:rsidR="00E97A8D" w:rsidRPr="00C2613D">
        <w:rPr>
          <w:rFonts w:ascii="Times New Roman" w:hAnsi="Times New Roman" w:cs="Times New Roman"/>
          <w:b w:val="0"/>
          <w:sz w:val="28"/>
          <w:szCs w:val="28"/>
        </w:rPr>
        <w:t>Порядк</w:t>
      </w:r>
      <w:r w:rsidR="00E97A8D">
        <w:rPr>
          <w:rFonts w:ascii="Times New Roman" w:hAnsi="Times New Roman" w:cs="Times New Roman"/>
          <w:b w:val="0"/>
          <w:sz w:val="28"/>
          <w:szCs w:val="28"/>
        </w:rPr>
        <w:t>ом</w:t>
      </w:r>
      <w:r w:rsidR="00E97A8D" w:rsidRPr="00C2613D">
        <w:rPr>
          <w:rFonts w:ascii="Times New Roman" w:hAnsi="Times New Roman" w:cs="Times New Roman"/>
          <w:b w:val="0"/>
          <w:sz w:val="28"/>
          <w:szCs w:val="28"/>
        </w:rPr>
        <w:t xml:space="preserve"> предоставления субсидий </w:t>
      </w:r>
      <w:r w:rsidR="00E97A8D">
        <w:rPr>
          <w:rFonts w:ascii="Times New Roman" w:hAnsi="Times New Roman" w:cs="Times New Roman"/>
          <w:b w:val="0"/>
          <w:sz w:val="28"/>
          <w:szCs w:val="28"/>
        </w:rPr>
        <w:t xml:space="preserve">на возмещение затрат </w:t>
      </w:r>
      <w:r w:rsidR="00E97A8D" w:rsidRPr="00C2613D">
        <w:rPr>
          <w:rFonts w:ascii="Times New Roman" w:hAnsi="Times New Roman" w:cs="Times New Roman"/>
          <w:b w:val="0"/>
          <w:sz w:val="28"/>
          <w:szCs w:val="28"/>
        </w:rPr>
        <w:t>на организацию профессионального обучения и дополнительного профессионального образования работников организаций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организациями оборонно-промышленного комплекса</w:t>
      </w:r>
      <w:r w:rsidR="00E97A8D">
        <w:rPr>
          <w:rFonts w:ascii="Times New Roman" w:hAnsi="Times New Roman" w:cs="Times New Roman"/>
          <w:b w:val="0"/>
          <w:sz w:val="28"/>
          <w:szCs w:val="28"/>
        </w:rPr>
        <w:t xml:space="preserve"> </w:t>
      </w:r>
      <w:r w:rsidR="00E97A8D" w:rsidRPr="00E97A8D">
        <w:rPr>
          <w:rFonts w:ascii="Times New Roman" w:hAnsi="Times New Roman" w:cs="Times New Roman"/>
          <w:b w:val="0"/>
          <w:sz w:val="28"/>
          <w:szCs w:val="28"/>
        </w:rPr>
        <w:t>следующего содержания:</w:t>
      </w:r>
    </w:p>
    <w:p w:rsidR="00841E59" w:rsidRDefault="00841E59" w:rsidP="009B5E39">
      <w:pPr>
        <w:pStyle w:val="ConsPlusTitle"/>
        <w:ind w:firstLine="709"/>
        <w:jc w:val="both"/>
        <w:rPr>
          <w:rFonts w:ascii="Times New Roman" w:hAnsi="Times New Roman" w:cs="Times New Roman"/>
          <w:b w:val="0"/>
          <w:sz w:val="28"/>
          <w:szCs w:val="28"/>
        </w:rPr>
      </w:pPr>
    </w:p>
    <w:p w:rsidR="00E97A8D" w:rsidRPr="00E97A8D" w:rsidRDefault="00E97A8D" w:rsidP="00E97A8D">
      <w:pPr>
        <w:pStyle w:val="ConsPlusTitle"/>
        <w:ind w:left="5245"/>
        <w:jc w:val="center"/>
        <w:rPr>
          <w:rFonts w:ascii="Times New Roman" w:hAnsi="Times New Roman" w:cs="Times New Roman"/>
          <w:b w:val="0"/>
          <w:sz w:val="28"/>
          <w:szCs w:val="28"/>
        </w:rPr>
      </w:pPr>
      <w:r w:rsidRPr="00E97A8D">
        <w:rPr>
          <w:rFonts w:ascii="Times New Roman" w:hAnsi="Times New Roman" w:cs="Times New Roman"/>
          <w:b w:val="0"/>
          <w:sz w:val="28"/>
          <w:szCs w:val="28"/>
        </w:rPr>
        <w:t>«УТВЕРЖДЕН</w:t>
      </w:r>
    </w:p>
    <w:p w:rsidR="00E97A8D" w:rsidRPr="00E97A8D" w:rsidRDefault="00E97A8D" w:rsidP="00E97A8D">
      <w:pPr>
        <w:pStyle w:val="ConsPlusTitle"/>
        <w:ind w:left="5245"/>
        <w:jc w:val="center"/>
        <w:rPr>
          <w:rFonts w:ascii="Times New Roman" w:hAnsi="Times New Roman" w:cs="Times New Roman"/>
          <w:b w:val="0"/>
          <w:sz w:val="28"/>
          <w:szCs w:val="28"/>
        </w:rPr>
      </w:pPr>
      <w:r>
        <w:rPr>
          <w:rFonts w:ascii="Times New Roman" w:hAnsi="Times New Roman" w:cs="Times New Roman"/>
          <w:b w:val="0"/>
          <w:sz w:val="28"/>
          <w:szCs w:val="28"/>
        </w:rPr>
        <w:t>постановле</w:t>
      </w:r>
      <w:r w:rsidRPr="00E97A8D">
        <w:rPr>
          <w:rFonts w:ascii="Times New Roman" w:hAnsi="Times New Roman" w:cs="Times New Roman"/>
          <w:b w:val="0"/>
          <w:sz w:val="28"/>
          <w:szCs w:val="28"/>
        </w:rPr>
        <w:t>нием Правительства</w:t>
      </w:r>
    </w:p>
    <w:p w:rsidR="00E97A8D" w:rsidRPr="00E97A8D" w:rsidRDefault="00E97A8D" w:rsidP="00E97A8D">
      <w:pPr>
        <w:pStyle w:val="ConsPlusTitle"/>
        <w:ind w:left="5245"/>
        <w:jc w:val="center"/>
        <w:rPr>
          <w:rFonts w:ascii="Times New Roman" w:hAnsi="Times New Roman" w:cs="Times New Roman"/>
          <w:b w:val="0"/>
          <w:sz w:val="28"/>
          <w:szCs w:val="28"/>
        </w:rPr>
      </w:pPr>
      <w:r w:rsidRPr="00E97A8D">
        <w:rPr>
          <w:rFonts w:ascii="Times New Roman" w:hAnsi="Times New Roman" w:cs="Times New Roman"/>
          <w:b w:val="0"/>
          <w:sz w:val="28"/>
          <w:szCs w:val="28"/>
        </w:rPr>
        <w:t>Курской области</w:t>
      </w:r>
    </w:p>
    <w:p w:rsidR="00E97A8D" w:rsidRDefault="00E97A8D" w:rsidP="00E97A8D">
      <w:pPr>
        <w:pStyle w:val="ConsPlusTitle"/>
        <w:ind w:left="5245"/>
        <w:jc w:val="center"/>
        <w:rPr>
          <w:rFonts w:ascii="Times New Roman" w:hAnsi="Times New Roman" w:cs="Times New Roman"/>
          <w:b w:val="0"/>
          <w:sz w:val="28"/>
          <w:szCs w:val="28"/>
        </w:rPr>
      </w:pPr>
      <w:r w:rsidRPr="00E97A8D">
        <w:rPr>
          <w:rFonts w:ascii="Times New Roman" w:hAnsi="Times New Roman" w:cs="Times New Roman"/>
          <w:b w:val="0"/>
          <w:sz w:val="28"/>
          <w:szCs w:val="28"/>
        </w:rPr>
        <w:t xml:space="preserve">от </w:t>
      </w:r>
      <w:r>
        <w:rPr>
          <w:rFonts w:ascii="Times New Roman" w:hAnsi="Times New Roman" w:cs="Times New Roman"/>
          <w:b w:val="0"/>
          <w:sz w:val="28"/>
          <w:szCs w:val="28"/>
        </w:rPr>
        <w:t>_______________</w:t>
      </w:r>
      <w:r w:rsidRPr="00E97A8D">
        <w:rPr>
          <w:rFonts w:ascii="Times New Roman" w:hAnsi="Times New Roman" w:cs="Times New Roman"/>
          <w:b w:val="0"/>
          <w:sz w:val="28"/>
          <w:szCs w:val="28"/>
        </w:rPr>
        <w:t xml:space="preserve"> № </w:t>
      </w:r>
      <w:r>
        <w:rPr>
          <w:rFonts w:ascii="Times New Roman" w:hAnsi="Times New Roman" w:cs="Times New Roman"/>
          <w:b w:val="0"/>
          <w:sz w:val="28"/>
          <w:szCs w:val="28"/>
        </w:rPr>
        <w:t>_______</w:t>
      </w:r>
    </w:p>
    <w:p w:rsidR="00841E59" w:rsidRDefault="00841E59" w:rsidP="00E97A8D">
      <w:pPr>
        <w:pStyle w:val="ConsPlusTitle"/>
        <w:ind w:firstLine="709"/>
        <w:jc w:val="center"/>
        <w:rPr>
          <w:rFonts w:ascii="Times New Roman" w:hAnsi="Times New Roman" w:cs="Times New Roman"/>
          <w:caps/>
          <w:sz w:val="28"/>
          <w:szCs w:val="28"/>
        </w:rPr>
      </w:pPr>
    </w:p>
    <w:p w:rsidR="00841E59" w:rsidRDefault="00841E59" w:rsidP="00E97A8D">
      <w:pPr>
        <w:pStyle w:val="ConsPlusTitle"/>
        <w:ind w:firstLine="709"/>
        <w:jc w:val="center"/>
        <w:rPr>
          <w:rFonts w:ascii="Times New Roman" w:hAnsi="Times New Roman" w:cs="Times New Roman"/>
          <w:caps/>
          <w:sz w:val="28"/>
          <w:szCs w:val="28"/>
        </w:rPr>
      </w:pPr>
    </w:p>
    <w:p w:rsidR="00E97A8D" w:rsidRDefault="00E97A8D" w:rsidP="00E97A8D">
      <w:pPr>
        <w:pStyle w:val="ConsPlusTitle"/>
        <w:ind w:firstLine="709"/>
        <w:jc w:val="center"/>
        <w:rPr>
          <w:rFonts w:ascii="Times New Roman" w:hAnsi="Times New Roman" w:cs="Times New Roman"/>
          <w:sz w:val="28"/>
          <w:szCs w:val="28"/>
        </w:rPr>
      </w:pPr>
      <w:r w:rsidRPr="00E97A8D">
        <w:rPr>
          <w:rFonts w:ascii="Times New Roman" w:hAnsi="Times New Roman" w:cs="Times New Roman"/>
          <w:caps/>
          <w:sz w:val="28"/>
          <w:szCs w:val="28"/>
        </w:rPr>
        <w:t>Порядо</w:t>
      </w:r>
      <w:r>
        <w:rPr>
          <w:rFonts w:ascii="Times New Roman" w:hAnsi="Times New Roman" w:cs="Times New Roman"/>
          <w:caps/>
          <w:sz w:val="28"/>
          <w:szCs w:val="28"/>
        </w:rPr>
        <w:t>К</w:t>
      </w:r>
      <w:r w:rsidRPr="00E97A8D">
        <w:rPr>
          <w:rFonts w:ascii="Times New Roman" w:hAnsi="Times New Roman" w:cs="Times New Roman"/>
          <w:sz w:val="28"/>
          <w:szCs w:val="28"/>
        </w:rPr>
        <w:t xml:space="preserve"> </w:t>
      </w:r>
    </w:p>
    <w:p w:rsidR="00E97A8D" w:rsidRPr="00E97A8D" w:rsidRDefault="00E97A8D" w:rsidP="00E97A8D">
      <w:pPr>
        <w:pStyle w:val="ConsPlusTitle"/>
        <w:ind w:firstLine="709"/>
        <w:jc w:val="center"/>
        <w:rPr>
          <w:rFonts w:ascii="Times New Roman" w:hAnsi="Times New Roman" w:cs="Times New Roman"/>
          <w:sz w:val="28"/>
          <w:szCs w:val="28"/>
        </w:rPr>
      </w:pPr>
      <w:r w:rsidRPr="00E97A8D">
        <w:rPr>
          <w:rFonts w:ascii="Times New Roman" w:hAnsi="Times New Roman" w:cs="Times New Roman"/>
          <w:sz w:val="28"/>
          <w:szCs w:val="28"/>
        </w:rPr>
        <w:t>предоставления субсидий на возмещение затрат на организацию профессионального обучения и дополнительного профессионального образования работников организаций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организациями оборонно-промышленного комплекса</w:t>
      </w:r>
    </w:p>
    <w:p w:rsidR="00E97A8D" w:rsidRDefault="00E97A8D" w:rsidP="00E97A8D">
      <w:pPr>
        <w:pStyle w:val="ConsPlusTitle"/>
        <w:ind w:firstLine="709"/>
        <w:jc w:val="center"/>
        <w:rPr>
          <w:rFonts w:ascii="Times New Roman" w:hAnsi="Times New Roman" w:cs="Times New Roman"/>
          <w:b w:val="0"/>
          <w:sz w:val="28"/>
          <w:szCs w:val="28"/>
        </w:rPr>
      </w:pPr>
    </w:p>
    <w:p w:rsidR="00925D9F" w:rsidRPr="004262BA" w:rsidRDefault="00925D9F" w:rsidP="00925D9F">
      <w:pPr>
        <w:pStyle w:val="ConsPlusTitle"/>
        <w:ind w:firstLine="709"/>
        <w:jc w:val="center"/>
        <w:rPr>
          <w:rFonts w:ascii="Times New Roman" w:hAnsi="Times New Roman" w:cs="Times New Roman"/>
          <w:b w:val="0"/>
          <w:sz w:val="28"/>
          <w:szCs w:val="28"/>
        </w:rPr>
      </w:pPr>
      <w:r w:rsidRPr="004262BA">
        <w:rPr>
          <w:rFonts w:ascii="Times New Roman" w:hAnsi="Times New Roman" w:cs="Times New Roman"/>
          <w:b w:val="0"/>
          <w:sz w:val="28"/>
          <w:szCs w:val="28"/>
        </w:rPr>
        <w:t>I. Общие положения</w:t>
      </w:r>
    </w:p>
    <w:p w:rsidR="00925D9F" w:rsidRPr="004262BA" w:rsidRDefault="00925D9F" w:rsidP="00925D9F">
      <w:pPr>
        <w:pStyle w:val="ConsPlusTitle"/>
        <w:ind w:firstLine="709"/>
        <w:jc w:val="both"/>
        <w:rPr>
          <w:rFonts w:ascii="Times New Roman" w:hAnsi="Times New Roman" w:cs="Times New Roman"/>
          <w:b w:val="0"/>
          <w:sz w:val="28"/>
          <w:szCs w:val="28"/>
        </w:rPr>
      </w:pP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 xml:space="preserve">1. </w:t>
      </w:r>
      <w:proofErr w:type="gramStart"/>
      <w:r w:rsidRPr="004262BA">
        <w:rPr>
          <w:rFonts w:ascii="Times New Roman" w:hAnsi="Times New Roman" w:cs="Times New Roman"/>
          <w:b w:val="0"/>
          <w:sz w:val="28"/>
          <w:szCs w:val="28"/>
        </w:rPr>
        <w:t>Настоящий Порядок предоставления субсидий в целях возмещения затрат на организацию профессионального обучения и дополнительного профессионального образования работников организаций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организациями оборонно-промышленного комплекса (далее - Порядок, субсидии), разработан в соответствии со статьей 78 Бюджетного кодекса Российской Федерации, Постановлением Правительства Российской Федерации от</w:t>
      </w:r>
      <w:proofErr w:type="gramEnd"/>
      <w:r w:rsidRPr="004262BA">
        <w:rPr>
          <w:rFonts w:ascii="Times New Roman" w:hAnsi="Times New Roman" w:cs="Times New Roman"/>
          <w:b w:val="0"/>
          <w:sz w:val="28"/>
          <w:szCs w:val="28"/>
        </w:rPr>
        <w:t xml:space="preserve"> </w:t>
      </w:r>
      <w:proofErr w:type="gramStart"/>
      <w:r w:rsidRPr="004262BA">
        <w:rPr>
          <w:rFonts w:ascii="Times New Roman" w:hAnsi="Times New Roman" w:cs="Times New Roman"/>
          <w:b w:val="0"/>
          <w:sz w:val="28"/>
          <w:szCs w:val="28"/>
        </w:rPr>
        <w:t xml:space="preserve">25 октября 2023 г. </w:t>
      </w:r>
      <w:r>
        <w:rPr>
          <w:rFonts w:ascii="Times New Roman" w:hAnsi="Times New Roman" w:cs="Times New Roman"/>
          <w:b w:val="0"/>
          <w:sz w:val="28"/>
          <w:szCs w:val="28"/>
        </w:rPr>
        <w:t>№</w:t>
      </w:r>
      <w:r w:rsidRPr="004262BA">
        <w:rPr>
          <w:rFonts w:ascii="Times New Roman" w:hAnsi="Times New Roman" w:cs="Times New Roman"/>
          <w:b w:val="0"/>
          <w:sz w:val="28"/>
          <w:szCs w:val="28"/>
        </w:rPr>
        <w:t xml:space="preserve"> 1782 </w:t>
      </w:r>
      <w:r>
        <w:rPr>
          <w:rFonts w:ascii="Times New Roman" w:hAnsi="Times New Roman" w:cs="Times New Roman"/>
          <w:b w:val="0"/>
          <w:sz w:val="28"/>
          <w:szCs w:val="28"/>
        </w:rPr>
        <w:t>«</w:t>
      </w:r>
      <w:r w:rsidRPr="004262BA">
        <w:rPr>
          <w:rFonts w:ascii="Times New Roman" w:hAnsi="Times New Roman" w:cs="Times New Roman"/>
          <w:b w:val="0"/>
          <w:sz w:val="28"/>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w:t>
      </w:r>
      <w:r>
        <w:rPr>
          <w:rFonts w:ascii="Times New Roman" w:hAnsi="Times New Roman" w:cs="Times New Roman"/>
          <w:b w:val="0"/>
          <w:sz w:val="28"/>
          <w:szCs w:val="28"/>
        </w:rPr>
        <w:t>»</w:t>
      </w:r>
      <w:r w:rsidRPr="004262BA">
        <w:rPr>
          <w:rFonts w:ascii="Times New Roman" w:hAnsi="Times New Roman" w:cs="Times New Roman"/>
          <w:b w:val="0"/>
          <w:sz w:val="28"/>
          <w:szCs w:val="28"/>
        </w:rPr>
        <w:t>, Постановлением Правительства Российской Федерации от 15 апреля 2014</w:t>
      </w:r>
      <w:proofErr w:type="gramEnd"/>
      <w:r w:rsidRPr="004262BA">
        <w:rPr>
          <w:rFonts w:ascii="Times New Roman" w:hAnsi="Times New Roman" w:cs="Times New Roman"/>
          <w:b w:val="0"/>
          <w:sz w:val="28"/>
          <w:szCs w:val="28"/>
        </w:rPr>
        <w:t xml:space="preserve"> </w:t>
      </w:r>
      <w:proofErr w:type="gramStart"/>
      <w:r w:rsidRPr="004262BA">
        <w:rPr>
          <w:rFonts w:ascii="Times New Roman" w:hAnsi="Times New Roman" w:cs="Times New Roman"/>
          <w:b w:val="0"/>
          <w:sz w:val="28"/>
          <w:szCs w:val="28"/>
        </w:rPr>
        <w:t xml:space="preserve">г. </w:t>
      </w:r>
      <w:r>
        <w:rPr>
          <w:rFonts w:ascii="Times New Roman" w:hAnsi="Times New Roman" w:cs="Times New Roman"/>
          <w:b w:val="0"/>
          <w:sz w:val="28"/>
          <w:szCs w:val="28"/>
        </w:rPr>
        <w:t>№</w:t>
      </w:r>
      <w:r w:rsidRPr="004262BA">
        <w:rPr>
          <w:rFonts w:ascii="Times New Roman" w:hAnsi="Times New Roman" w:cs="Times New Roman"/>
          <w:b w:val="0"/>
          <w:sz w:val="28"/>
          <w:szCs w:val="28"/>
        </w:rPr>
        <w:t xml:space="preserve"> 298 </w:t>
      </w:r>
      <w:r>
        <w:rPr>
          <w:rFonts w:ascii="Times New Roman" w:hAnsi="Times New Roman" w:cs="Times New Roman"/>
          <w:b w:val="0"/>
          <w:sz w:val="28"/>
          <w:szCs w:val="28"/>
        </w:rPr>
        <w:t>«</w:t>
      </w:r>
      <w:r w:rsidRPr="004262BA">
        <w:rPr>
          <w:rFonts w:ascii="Times New Roman" w:hAnsi="Times New Roman" w:cs="Times New Roman"/>
          <w:b w:val="0"/>
          <w:sz w:val="28"/>
          <w:szCs w:val="28"/>
        </w:rPr>
        <w:t xml:space="preserve">Об утверждении государственной программы Российской Федерации </w:t>
      </w:r>
      <w:r>
        <w:rPr>
          <w:rFonts w:ascii="Times New Roman" w:hAnsi="Times New Roman" w:cs="Times New Roman"/>
          <w:b w:val="0"/>
          <w:sz w:val="28"/>
          <w:szCs w:val="28"/>
        </w:rPr>
        <w:t>«</w:t>
      </w:r>
      <w:r w:rsidRPr="004262BA">
        <w:rPr>
          <w:rFonts w:ascii="Times New Roman" w:hAnsi="Times New Roman" w:cs="Times New Roman"/>
          <w:b w:val="0"/>
          <w:sz w:val="28"/>
          <w:szCs w:val="28"/>
        </w:rPr>
        <w:t>Содействие занятости населения</w:t>
      </w:r>
      <w:r>
        <w:rPr>
          <w:rFonts w:ascii="Times New Roman" w:hAnsi="Times New Roman" w:cs="Times New Roman"/>
          <w:b w:val="0"/>
          <w:sz w:val="28"/>
          <w:szCs w:val="28"/>
        </w:rPr>
        <w:t>»</w:t>
      </w:r>
      <w:r w:rsidRPr="004262BA">
        <w:rPr>
          <w:rFonts w:ascii="Times New Roman" w:hAnsi="Times New Roman" w:cs="Times New Roman"/>
          <w:b w:val="0"/>
          <w:sz w:val="28"/>
          <w:szCs w:val="28"/>
        </w:rPr>
        <w:t xml:space="preserve">, постановлением Администрации </w:t>
      </w:r>
      <w:r w:rsidRPr="004262BA">
        <w:rPr>
          <w:rFonts w:ascii="Times New Roman" w:hAnsi="Times New Roman" w:cs="Times New Roman"/>
          <w:b w:val="0"/>
          <w:sz w:val="28"/>
          <w:szCs w:val="28"/>
        </w:rPr>
        <w:lastRenderedPageBreak/>
        <w:t xml:space="preserve">Курской области от 20.09.2013 </w:t>
      </w:r>
      <w:r>
        <w:rPr>
          <w:rFonts w:ascii="Times New Roman" w:hAnsi="Times New Roman" w:cs="Times New Roman"/>
          <w:b w:val="0"/>
          <w:sz w:val="28"/>
          <w:szCs w:val="28"/>
        </w:rPr>
        <w:t>№</w:t>
      </w:r>
      <w:r w:rsidRPr="004262BA">
        <w:rPr>
          <w:rFonts w:ascii="Times New Roman" w:hAnsi="Times New Roman" w:cs="Times New Roman"/>
          <w:b w:val="0"/>
          <w:sz w:val="28"/>
          <w:szCs w:val="28"/>
        </w:rPr>
        <w:t xml:space="preserve"> 659-па </w:t>
      </w:r>
      <w:r>
        <w:rPr>
          <w:rFonts w:ascii="Times New Roman" w:hAnsi="Times New Roman" w:cs="Times New Roman"/>
          <w:b w:val="0"/>
          <w:sz w:val="28"/>
          <w:szCs w:val="28"/>
        </w:rPr>
        <w:t>«</w:t>
      </w:r>
      <w:r w:rsidRPr="004262BA">
        <w:rPr>
          <w:rFonts w:ascii="Times New Roman" w:hAnsi="Times New Roman" w:cs="Times New Roman"/>
          <w:b w:val="0"/>
          <w:sz w:val="28"/>
          <w:szCs w:val="28"/>
        </w:rPr>
        <w:t xml:space="preserve">Об утверждении государственной программы Курской области </w:t>
      </w:r>
      <w:r>
        <w:rPr>
          <w:rFonts w:ascii="Times New Roman" w:hAnsi="Times New Roman" w:cs="Times New Roman"/>
          <w:b w:val="0"/>
          <w:sz w:val="28"/>
          <w:szCs w:val="28"/>
        </w:rPr>
        <w:t>«</w:t>
      </w:r>
      <w:r w:rsidRPr="004262BA">
        <w:rPr>
          <w:rFonts w:ascii="Times New Roman" w:hAnsi="Times New Roman" w:cs="Times New Roman"/>
          <w:b w:val="0"/>
          <w:sz w:val="28"/>
          <w:szCs w:val="28"/>
        </w:rPr>
        <w:t>Содействие занятости населения в Курской области</w:t>
      </w:r>
      <w:r>
        <w:rPr>
          <w:rFonts w:ascii="Times New Roman" w:hAnsi="Times New Roman" w:cs="Times New Roman"/>
          <w:b w:val="0"/>
          <w:sz w:val="28"/>
          <w:szCs w:val="28"/>
        </w:rPr>
        <w:t>»</w:t>
      </w:r>
      <w:r w:rsidRPr="004262BA">
        <w:rPr>
          <w:rFonts w:ascii="Times New Roman" w:hAnsi="Times New Roman" w:cs="Times New Roman"/>
          <w:b w:val="0"/>
          <w:sz w:val="28"/>
          <w:szCs w:val="28"/>
        </w:rPr>
        <w:t xml:space="preserve">, постановлением Правительства Курской области от 20.12.2023 </w:t>
      </w:r>
      <w:r>
        <w:rPr>
          <w:rFonts w:ascii="Times New Roman" w:hAnsi="Times New Roman" w:cs="Times New Roman"/>
          <w:b w:val="0"/>
          <w:sz w:val="28"/>
          <w:szCs w:val="28"/>
        </w:rPr>
        <w:t>№</w:t>
      </w:r>
      <w:r w:rsidRPr="004262BA">
        <w:rPr>
          <w:rFonts w:ascii="Times New Roman" w:hAnsi="Times New Roman" w:cs="Times New Roman"/>
          <w:b w:val="0"/>
          <w:sz w:val="28"/>
          <w:szCs w:val="28"/>
        </w:rPr>
        <w:t xml:space="preserve"> 1366-пп </w:t>
      </w:r>
      <w:r>
        <w:rPr>
          <w:rFonts w:ascii="Times New Roman" w:hAnsi="Times New Roman" w:cs="Times New Roman"/>
          <w:b w:val="0"/>
          <w:sz w:val="28"/>
          <w:szCs w:val="28"/>
        </w:rPr>
        <w:t>«</w:t>
      </w:r>
      <w:r w:rsidRPr="004262BA">
        <w:rPr>
          <w:rFonts w:ascii="Times New Roman" w:hAnsi="Times New Roman" w:cs="Times New Roman"/>
          <w:b w:val="0"/>
          <w:sz w:val="28"/>
          <w:szCs w:val="28"/>
        </w:rPr>
        <w:t>О реализации статьи 78.5 Бюджетного кодекса Российской Федерации</w:t>
      </w:r>
      <w:r>
        <w:rPr>
          <w:rFonts w:ascii="Times New Roman" w:hAnsi="Times New Roman" w:cs="Times New Roman"/>
          <w:b w:val="0"/>
          <w:sz w:val="28"/>
          <w:szCs w:val="28"/>
        </w:rPr>
        <w:t>»</w:t>
      </w:r>
      <w:r w:rsidRPr="004262BA">
        <w:rPr>
          <w:rFonts w:ascii="Times New Roman" w:hAnsi="Times New Roman" w:cs="Times New Roman"/>
          <w:b w:val="0"/>
          <w:sz w:val="28"/>
          <w:szCs w:val="28"/>
        </w:rPr>
        <w:t xml:space="preserve"> и определяет цель, условия и порядок предоставления субсидий, порядок проведения отбора получателей субсидий, требования к</w:t>
      </w:r>
      <w:proofErr w:type="gramEnd"/>
      <w:r w:rsidRPr="004262BA">
        <w:rPr>
          <w:rFonts w:ascii="Times New Roman" w:hAnsi="Times New Roman" w:cs="Times New Roman"/>
          <w:b w:val="0"/>
          <w:sz w:val="28"/>
          <w:szCs w:val="28"/>
        </w:rPr>
        <w:t xml:space="preserve"> отчетности, правила осуществления </w:t>
      </w:r>
      <w:proofErr w:type="gramStart"/>
      <w:r w:rsidRPr="004262BA">
        <w:rPr>
          <w:rFonts w:ascii="Times New Roman" w:hAnsi="Times New Roman" w:cs="Times New Roman"/>
          <w:b w:val="0"/>
          <w:sz w:val="28"/>
          <w:szCs w:val="28"/>
        </w:rPr>
        <w:t>контроля за</w:t>
      </w:r>
      <w:proofErr w:type="gramEnd"/>
      <w:r w:rsidRPr="004262BA">
        <w:rPr>
          <w:rFonts w:ascii="Times New Roman" w:hAnsi="Times New Roman" w:cs="Times New Roman"/>
          <w:b w:val="0"/>
          <w:sz w:val="28"/>
          <w:szCs w:val="28"/>
        </w:rPr>
        <w:t xml:space="preserve"> соблюдением условий и порядка предоставления субсидий и ответственность за их нарушение.</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2. Для целей настоящего Порядка используются следующие понятия:</w:t>
      </w:r>
    </w:p>
    <w:p w:rsidR="00925D9F" w:rsidRPr="004262BA" w:rsidRDefault="00925D9F" w:rsidP="00925D9F">
      <w:pPr>
        <w:pStyle w:val="ConsPlusTitle"/>
        <w:ind w:firstLine="709"/>
        <w:jc w:val="both"/>
        <w:rPr>
          <w:rFonts w:ascii="Times New Roman" w:hAnsi="Times New Roman" w:cs="Times New Roman"/>
          <w:b w:val="0"/>
          <w:sz w:val="28"/>
          <w:szCs w:val="28"/>
        </w:rPr>
      </w:pPr>
      <w:proofErr w:type="gramStart"/>
      <w:r w:rsidRPr="004262BA">
        <w:rPr>
          <w:rFonts w:ascii="Times New Roman" w:hAnsi="Times New Roman" w:cs="Times New Roman"/>
          <w:b w:val="0"/>
          <w:sz w:val="28"/>
          <w:szCs w:val="28"/>
        </w:rPr>
        <w:t xml:space="preserve">а) работодатели - организации оборонно-промышленного комплекса (юридические лица (за исключением государственных (муниципальных) учреждений и некоммерческих организаций), осуществляющие деятельность на территории Курской области и </w:t>
      </w:r>
      <w:r w:rsidR="007A09A5">
        <w:rPr>
          <w:rFonts w:ascii="Times New Roman" w:hAnsi="Times New Roman" w:cs="Times New Roman"/>
          <w:b w:val="0"/>
          <w:sz w:val="28"/>
          <w:szCs w:val="28"/>
        </w:rPr>
        <w:t xml:space="preserve">организовавшие </w:t>
      </w:r>
      <w:r w:rsidRPr="004262BA">
        <w:rPr>
          <w:rFonts w:ascii="Times New Roman" w:hAnsi="Times New Roman" w:cs="Times New Roman"/>
          <w:b w:val="0"/>
          <w:sz w:val="28"/>
          <w:szCs w:val="28"/>
        </w:rPr>
        <w:t>профессиональное обучение и дополнительное профессиональное образование своих работников, а также граждан, обратившихся в органы службы занятости за содействием в поиске подходящей работы и заключивших с предприятиями (организациями) оборонно-промышленного комплекса ученический договор.</w:t>
      </w:r>
      <w:proofErr w:type="gramEnd"/>
    </w:p>
    <w:p w:rsidR="00925D9F" w:rsidRPr="004262BA" w:rsidRDefault="00925D9F" w:rsidP="00925D9F">
      <w:pPr>
        <w:pStyle w:val="ConsPlusTitle"/>
        <w:ind w:firstLine="709"/>
        <w:jc w:val="both"/>
        <w:rPr>
          <w:rFonts w:ascii="Times New Roman" w:hAnsi="Times New Roman" w:cs="Times New Roman"/>
          <w:b w:val="0"/>
          <w:sz w:val="28"/>
          <w:szCs w:val="28"/>
        </w:rPr>
      </w:pPr>
      <w:proofErr w:type="gramStart"/>
      <w:r w:rsidRPr="004262BA">
        <w:rPr>
          <w:rFonts w:ascii="Times New Roman" w:hAnsi="Times New Roman" w:cs="Times New Roman"/>
          <w:b w:val="0"/>
          <w:sz w:val="28"/>
          <w:szCs w:val="28"/>
        </w:rPr>
        <w:t xml:space="preserve">В соответствии с действующим законодательством Российской Федерации перечень организаций оборонно-промышленного комплекса утверждается Министерством промышленности и торговли Российской Федерации с учетом приоритетности решаемых задач и перечня отдельных организаций оборонно-промышленного комплекса, их структурных подразделений и отдельных производственных объектов, утвержденного в соответствии с Постановлением Правительства Российской Федерации от 1 августа 2022 г. </w:t>
      </w:r>
      <w:r>
        <w:rPr>
          <w:rFonts w:ascii="Times New Roman" w:hAnsi="Times New Roman" w:cs="Times New Roman"/>
          <w:b w:val="0"/>
          <w:sz w:val="28"/>
          <w:szCs w:val="28"/>
        </w:rPr>
        <w:t>№</w:t>
      </w:r>
      <w:r w:rsidRPr="004262BA">
        <w:rPr>
          <w:rFonts w:ascii="Times New Roman" w:hAnsi="Times New Roman" w:cs="Times New Roman"/>
          <w:b w:val="0"/>
          <w:sz w:val="28"/>
          <w:szCs w:val="28"/>
        </w:rPr>
        <w:t xml:space="preserve"> 1365 </w:t>
      </w:r>
      <w:r>
        <w:rPr>
          <w:rFonts w:ascii="Times New Roman" w:hAnsi="Times New Roman" w:cs="Times New Roman"/>
          <w:b w:val="0"/>
          <w:sz w:val="28"/>
          <w:szCs w:val="28"/>
        </w:rPr>
        <w:t>«</w:t>
      </w:r>
      <w:r w:rsidRPr="004262BA">
        <w:rPr>
          <w:rFonts w:ascii="Times New Roman" w:hAnsi="Times New Roman" w:cs="Times New Roman"/>
          <w:b w:val="0"/>
          <w:sz w:val="28"/>
          <w:szCs w:val="28"/>
        </w:rPr>
        <w:t>Об особенностях правового регулирования трудовых отношений в отдельных организациях, их</w:t>
      </w:r>
      <w:proofErr w:type="gramEnd"/>
      <w:r w:rsidRPr="004262BA">
        <w:rPr>
          <w:rFonts w:ascii="Times New Roman" w:hAnsi="Times New Roman" w:cs="Times New Roman"/>
          <w:b w:val="0"/>
          <w:sz w:val="28"/>
          <w:szCs w:val="28"/>
        </w:rPr>
        <w:t xml:space="preserve"> структурных </w:t>
      </w:r>
      <w:proofErr w:type="gramStart"/>
      <w:r w:rsidRPr="004262BA">
        <w:rPr>
          <w:rFonts w:ascii="Times New Roman" w:hAnsi="Times New Roman" w:cs="Times New Roman"/>
          <w:b w:val="0"/>
          <w:sz w:val="28"/>
          <w:szCs w:val="28"/>
        </w:rPr>
        <w:t>подразделениях</w:t>
      </w:r>
      <w:proofErr w:type="gramEnd"/>
      <w:r w:rsidRPr="004262BA">
        <w:rPr>
          <w:rFonts w:ascii="Times New Roman" w:hAnsi="Times New Roman" w:cs="Times New Roman"/>
          <w:b w:val="0"/>
          <w:sz w:val="28"/>
          <w:szCs w:val="28"/>
        </w:rPr>
        <w:t xml:space="preserve"> и на отдельных производственных объектах</w:t>
      </w:r>
      <w:r>
        <w:rPr>
          <w:rFonts w:ascii="Times New Roman" w:hAnsi="Times New Roman" w:cs="Times New Roman"/>
          <w:b w:val="0"/>
          <w:sz w:val="28"/>
          <w:szCs w:val="28"/>
        </w:rPr>
        <w:t>»</w:t>
      </w:r>
      <w:r w:rsidRPr="004262BA">
        <w:rPr>
          <w:rFonts w:ascii="Times New Roman" w:hAnsi="Times New Roman" w:cs="Times New Roman"/>
          <w:b w:val="0"/>
          <w:sz w:val="28"/>
          <w:szCs w:val="28"/>
        </w:rPr>
        <w:t>;</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б) работники ОПК - работники организаций оборонно-промышленного комплекса, в отношении которых организациями оборонно-промышленного комплекса принято решение о прохождении профессионального обучения или получении дополнительного профессионального образования;</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в) граждане, заключившие ученический договор, - граждане, обратившиеся в органы службы занятости за содействием в поиске подходящей работы и заключившие ученический договор с организациями оборонно-промышленного комплекса, в отношении которых организациями оборонно-промышленного комплекса принято решение о прохождении профессионального обучения или получении дополнительного профессионального образования;</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 xml:space="preserve">г) обучение - профессиональное </w:t>
      </w:r>
      <w:proofErr w:type="gramStart"/>
      <w:r w:rsidRPr="004262BA">
        <w:rPr>
          <w:rFonts w:ascii="Times New Roman" w:hAnsi="Times New Roman" w:cs="Times New Roman"/>
          <w:b w:val="0"/>
          <w:sz w:val="28"/>
          <w:szCs w:val="28"/>
        </w:rPr>
        <w:t>обучение по</w:t>
      </w:r>
      <w:proofErr w:type="gramEnd"/>
      <w:r w:rsidRPr="004262BA">
        <w:rPr>
          <w:rFonts w:ascii="Times New Roman" w:hAnsi="Times New Roman" w:cs="Times New Roman"/>
          <w:b w:val="0"/>
          <w:sz w:val="28"/>
          <w:szCs w:val="28"/>
        </w:rPr>
        <w:t xml:space="preserve"> основным программам профессионального обучения (программы профессиональной подготовки по профессиям рабочих и должностям служащих, программы </w:t>
      </w:r>
      <w:r w:rsidRPr="004262BA">
        <w:rPr>
          <w:rFonts w:ascii="Times New Roman" w:hAnsi="Times New Roman" w:cs="Times New Roman"/>
          <w:b w:val="0"/>
          <w:sz w:val="28"/>
          <w:szCs w:val="28"/>
        </w:rPr>
        <w:lastRenderedPageBreak/>
        <w:t>переподготовки рабочих и служащих, программы повышения квалификации рабочих и служащих) и дополнительное профессиональное образование по дополнительным профессиональным программам (программы профессиональной переподготовки, программы повышения квалификации);</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д) образовательные организации - организации, имеющие лицензию на осуществление образовательной деятельности по программам профессионального обучения и дополнительного профессионального образования, расположенные на территории Российской Федерации;</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е) Министерство - Министерство экономического развития, занятости населения и туризма Курской области;</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 xml:space="preserve">ж) Центр занятости - ОКУ </w:t>
      </w:r>
      <w:r>
        <w:rPr>
          <w:rFonts w:ascii="Times New Roman" w:hAnsi="Times New Roman" w:cs="Times New Roman"/>
          <w:b w:val="0"/>
          <w:sz w:val="28"/>
          <w:szCs w:val="28"/>
        </w:rPr>
        <w:t>«</w:t>
      </w:r>
      <w:r w:rsidRPr="004262BA">
        <w:rPr>
          <w:rFonts w:ascii="Times New Roman" w:hAnsi="Times New Roman" w:cs="Times New Roman"/>
          <w:b w:val="0"/>
          <w:sz w:val="28"/>
          <w:szCs w:val="28"/>
        </w:rPr>
        <w:t xml:space="preserve">Центр занятости </w:t>
      </w:r>
      <w:r>
        <w:rPr>
          <w:rFonts w:ascii="Times New Roman" w:hAnsi="Times New Roman" w:cs="Times New Roman"/>
          <w:b w:val="0"/>
          <w:sz w:val="28"/>
          <w:szCs w:val="28"/>
        </w:rPr>
        <w:t xml:space="preserve">населения </w:t>
      </w:r>
      <w:r w:rsidRPr="004262BA">
        <w:rPr>
          <w:rFonts w:ascii="Times New Roman" w:hAnsi="Times New Roman" w:cs="Times New Roman"/>
          <w:b w:val="0"/>
          <w:sz w:val="28"/>
          <w:szCs w:val="28"/>
        </w:rPr>
        <w:t>Курской области</w:t>
      </w:r>
      <w:r>
        <w:rPr>
          <w:rFonts w:ascii="Times New Roman" w:hAnsi="Times New Roman" w:cs="Times New Roman"/>
          <w:b w:val="0"/>
          <w:sz w:val="28"/>
          <w:szCs w:val="28"/>
        </w:rPr>
        <w:t>»</w:t>
      </w:r>
      <w:r w:rsidRPr="004262BA">
        <w:rPr>
          <w:rFonts w:ascii="Times New Roman" w:hAnsi="Times New Roman" w:cs="Times New Roman"/>
          <w:b w:val="0"/>
          <w:sz w:val="28"/>
          <w:szCs w:val="28"/>
        </w:rPr>
        <w:t>.</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 xml:space="preserve">3. Целью предоставления субсидий является </w:t>
      </w:r>
      <w:r>
        <w:rPr>
          <w:rFonts w:ascii="Times New Roman" w:hAnsi="Times New Roman" w:cs="Times New Roman"/>
          <w:b w:val="0"/>
          <w:sz w:val="28"/>
          <w:szCs w:val="28"/>
        </w:rPr>
        <w:t>возмещение</w:t>
      </w:r>
      <w:r w:rsidRPr="004262BA">
        <w:rPr>
          <w:rFonts w:ascii="Times New Roman" w:hAnsi="Times New Roman" w:cs="Times New Roman"/>
          <w:b w:val="0"/>
          <w:sz w:val="28"/>
          <w:szCs w:val="28"/>
        </w:rPr>
        <w:t xml:space="preserve"> затрат работодателей на организацию профессионального обучения и дополнительного профессионального образования работников ОПК, возникающих в рамках реализации регионального проекта </w:t>
      </w:r>
      <w:r>
        <w:rPr>
          <w:rFonts w:ascii="Times New Roman" w:hAnsi="Times New Roman" w:cs="Times New Roman"/>
          <w:b w:val="0"/>
          <w:sz w:val="28"/>
          <w:szCs w:val="28"/>
        </w:rPr>
        <w:t>«</w:t>
      </w:r>
      <w:r w:rsidRPr="004262BA">
        <w:rPr>
          <w:rFonts w:ascii="Times New Roman" w:hAnsi="Times New Roman" w:cs="Times New Roman"/>
          <w:b w:val="0"/>
          <w:sz w:val="28"/>
          <w:szCs w:val="28"/>
        </w:rPr>
        <w:t>Образование для рынка труда (Курская область)</w:t>
      </w:r>
      <w:r>
        <w:rPr>
          <w:rFonts w:ascii="Times New Roman" w:hAnsi="Times New Roman" w:cs="Times New Roman"/>
          <w:b w:val="0"/>
          <w:sz w:val="28"/>
          <w:szCs w:val="28"/>
        </w:rPr>
        <w:t>»</w:t>
      </w:r>
      <w:r w:rsidRPr="004262BA">
        <w:rPr>
          <w:rFonts w:ascii="Times New Roman" w:hAnsi="Times New Roman" w:cs="Times New Roman"/>
          <w:b w:val="0"/>
          <w:sz w:val="28"/>
          <w:szCs w:val="28"/>
        </w:rPr>
        <w:t>.</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4. Профессиональное обучение и дополнительное профессиональное образование граждан, заключивших ученический договор, а также работников ОПК организуется без отрыва или с отрывом от работы в следующем порядке:</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путем заключения с образовательной организацией в соответствии с действующим законодательством Российской Федерации контракта (договора) на обучение работников ОПК, а также граждан, заключивших ученический договор по основным программам профессионального обучения или по дополнительным профессиональным программам;</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путем организации обучения работодателем при наличии лицензии на право осуществления образовательной деятельности по соответствующей образовательной программе.</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5. Субсидии предоставляются в соответствии со сводной бюджетной росписью бюджета Курской области в пределах бюджетных ассигнований, предусмотренных в бюджете Курской области на соответствующий финансовый год и на плановый период, и лимитов бюджетных обязательств, утвержденных Министерству на цель, указанную в пункте 3 настоящего Порядка.</w:t>
      </w:r>
    </w:p>
    <w:p w:rsidR="00925D9F"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Источниками финансового обеспечения расходных обязательств Министерства по предоставлению субсидий являются средства федерального бюджета, предоставленные Курской области в форме субсидии, и средства областного бюджета в пределах лимитов бюджетных обязательств и объемов финансирования расходов, предусмотренных в установленном порядке Министерству.</w:t>
      </w:r>
    </w:p>
    <w:p w:rsidR="00925D9F" w:rsidRDefault="00925D9F" w:rsidP="00925D9F">
      <w:pPr>
        <w:pStyle w:val="ConsPlusTitle"/>
        <w:ind w:firstLine="709"/>
        <w:jc w:val="both"/>
        <w:rPr>
          <w:rFonts w:ascii="Times New Roman" w:hAnsi="Times New Roman" w:cs="Times New Roman"/>
          <w:b w:val="0"/>
          <w:sz w:val="28"/>
          <w:szCs w:val="28"/>
        </w:rPr>
      </w:pPr>
      <w:proofErr w:type="gramStart"/>
      <w:r w:rsidRPr="004262BA">
        <w:rPr>
          <w:rFonts w:ascii="Times New Roman" w:hAnsi="Times New Roman" w:cs="Times New Roman"/>
          <w:b w:val="0"/>
          <w:sz w:val="28"/>
          <w:szCs w:val="28"/>
        </w:rPr>
        <w:t xml:space="preserve">Главным распорядителем средств бюджета Курской области, до которого в соответствии с бюджетным законодательством доведены </w:t>
      </w:r>
      <w:r w:rsidRPr="004262BA">
        <w:rPr>
          <w:rFonts w:ascii="Times New Roman" w:hAnsi="Times New Roman" w:cs="Times New Roman"/>
          <w:b w:val="0"/>
          <w:sz w:val="28"/>
          <w:szCs w:val="28"/>
        </w:rPr>
        <w:lastRenderedPageBreak/>
        <w:t>лимиты бюджетных обязательств на предоставление субсидий на соответствующий финансовый год, является Министерство, которое доводит бюджетные ассигнования, лимиты бюджетных обязательств получателю бюджетных средств - Центру занятости</w:t>
      </w:r>
      <w:r>
        <w:rPr>
          <w:rFonts w:ascii="Times New Roman" w:hAnsi="Times New Roman" w:cs="Times New Roman"/>
          <w:b w:val="0"/>
          <w:sz w:val="28"/>
          <w:szCs w:val="28"/>
        </w:rPr>
        <w:t xml:space="preserve"> и передает</w:t>
      </w:r>
      <w:r w:rsidRPr="00835F40">
        <w:rPr>
          <w:rFonts w:ascii="Times New Roman" w:hAnsi="Times New Roman" w:cs="Times New Roman"/>
          <w:b w:val="0"/>
          <w:sz w:val="28"/>
          <w:szCs w:val="28"/>
        </w:rPr>
        <w:t xml:space="preserve"> </w:t>
      </w:r>
      <w:r>
        <w:rPr>
          <w:rFonts w:ascii="Times New Roman" w:hAnsi="Times New Roman" w:cs="Times New Roman"/>
          <w:b w:val="0"/>
          <w:sz w:val="28"/>
          <w:szCs w:val="28"/>
        </w:rPr>
        <w:t xml:space="preserve">ему </w:t>
      </w:r>
      <w:r w:rsidRPr="00835F40">
        <w:rPr>
          <w:rFonts w:ascii="Times New Roman" w:hAnsi="Times New Roman" w:cs="Times New Roman"/>
          <w:b w:val="0"/>
          <w:sz w:val="28"/>
          <w:szCs w:val="28"/>
        </w:rPr>
        <w:t xml:space="preserve">полномочия </w:t>
      </w:r>
      <w:r>
        <w:rPr>
          <w:rFonts w:ascii="Times New Roman" w:hAnsi="Times New Roman" w:cs="Times New Roman"/>
          <w:b w:val="0"/>
          <w:sz w:val="28"/>
          <w:szCs w:val="28"/>
        </w:rPr>
        <w:t>М</w:t>
      </w:r>
      <w:r w:rsidRPr="00835F40">
        <w:rPr>
          <w:rFonts w:ascii="Times New Roman" w:hAnsi="Times New Roman" w:cs="Times New Roman"/>
          <w:b w:val="0"/>
          <w:sz w:val="28"/>
          <w:szCs w:val="28"/>
        </w:rPr>
        <w:t>инистерства по проведению отбора получателей субсидии (далее - отбор) (за исключением полномочий по формированию и размещению объявления о проведении</w:t>
      </w:r>
      <w:proofErr w:type="gramEnd"/>
      <w:r w:rsidRPr="00835F40">
        <w:rPr>
          <w:rFonts w:ascii="Times New Roman" w:hAnsi="Times New Roman" w:cs="Times New Roman"/>
          <w:b w:val="0"/>
          <w:sz w:val="28"/>
          <w:szCs w:val="28"/>
        </w:rPr>
        <w:t xml:space="preserve"> отбора, внесению изменений в объявление о проведении отбора, утверждению протокола подведения итогов отбора, внесению изменений в протокол подведения итогов отбора, полномочий по отмене отбора)</w:t>
      </w:r>
      <w:r>
        <w:rPr>
          <w:rFonts w:ascii="Times New Roman" w:hAnsi="Times New Roman" w:cs="Times New Roman"/>
          <w:b w:val="0"/>
          <w:sz w:val="28"/>
          <w:szCs w:val="28"/>
        </w:rPr>
        <w:t>.</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 xml:space="preserve">6. Критерием отбора работодателей, имеющих право на получение субсидии, является наличие в регионе работников ОПК и (или) граждан, заключивших ученический договор, а также включение работодателя в указанный в абзаце втором подпункта </w:t>
      </w:r>
      <w:r>
        <w:rPr>
          <w:rFonts w:ascii="Times New Roman" w:hAnsi="Times New Roman" w:cs="Times New Roman"/>
          <w:b w:val="0"/>
          <w:sz w:val="28"/>
          <w:szCs w:val="28"/>
        </w:rPr>
        <w:t>«</w:t>
      </w:r>
      <w:r w:rsidRPr="004262BA">
        <w:rPr>
          <w:rFonts w:ascii="Times New Roman" w:hAnsi="Times New Roman" w:cs="Times New Roman"/>
          <w:b w:val="0"/>
          <w:sz w:val="28"/>
          <w:szCs w:val="28"/>
        </w:rPr>
        <w:t>а</w:t>
      </w:r>
      <w:r>
        <w:rPr>
          <w:rFonts w:ascii="Times New Roman" w:hAnsi="Times New Roman" w:cs="Times New Roman"/>
          <w:b w:val="0"/>
          <w:sz w:val="28"/>
          <w:szCs w:val="28"/>
        </w:rPr>
        <w:t>»</w:t>
      </w:r>
      <w:r w:rsidRPr="004262BA">
        <w:rPr>
          <w:rFonts w:ascii="Times New Roman" w:hAnsi="Times New Roman" w:cs="Times New Roman"/>
          <w:b w:val="0"/>
          <w:sz w:val="28"/>
          <w:szCs w:val="28"/>
        </w:rPr>
        <w:t xml:space="preserve"> пункта 2 настоящего Порядка перечень предприятий (организаций) оборонно-промышленного комплекса.</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7. Субсидия предоставляется Центром занятости по результатам отбора работодателей (далее - отбор). Способом проведения отбора является запрос предложений, который осуществляется Центром занятости на основании заявок, направленных участниками отбора для участия в отборе, исходя из соответствия участника отбора критериям отбора и очередности поступления заявок на участие в отборе.</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 xml:space="preserve">8. </w:t>
      </w:r>
      <w:proofErr w:type="gramStart"/>
      <w:r w:rsidRPr="004262BA">
        <w:rPr>
          <w:rFonts w:ascii="Times New Roman" w:hAnsi="Times New Roman" w:cs="Times New Roman"/>
          <w:b w:val="0"/>
          <w:sz w:val="28"/>
          <w:szCs w:val="28"/>
        </w:rPr>
        <w:t xml:space="preserve">Информация о субсидии, в том числе предусмотренной законом о бюджете Курской области (законом о внесении изменений в закон о бюджете Курской области) размещается на едином портале бюджетной системы Российской Федерации в информационно-телекоммуникационной сети </w:t>
      </w:r>
      <w:r w:rsidR="0096788F">
        <w:rPr>
          <w:rFonts w:ascii="Times New Roman" w:hAnsi="Times New Roman" w:cs="Times New Roman"/>
          <w:b w:val="0"/>
          <w:sz w:val="28"/>
          <w:szCs w:val="28"/>
        </w:rPr>
        <w:t>«</w:t>
      </w:r>
      <w:r w:rsidRPr="004262BA">
        <w:rPr>
          <w:rFonts w:ascii="Times New Roman" w:hAnsi="Times New Roman" w:cs="Times New Roman"/>
          <w:b w:val="0"/>
          <w:sz w:val="28"/>
          <w:szCs w:val="28"/>
        </w:rPr>
        <w:t>Интернет</w:t>
      </w:r>
      <w:r w:rsidR="0096788F">
        <w:rPr>
          <w:rFonts w:ascii="Times New Roman" w:hAnsi="Times New Roman" w:cs="Times New Roman"/>
          <w:b w:val="0"/>
          <w:sz w:val="28"/>
          <w:szCs w:val="28"/>
        </w:rPr>
        <w:t>»</w:t>
      </w:r>
      <w:r w:rsidRPr="004262BA">
        <w:rPr>
          <w:rFonts w:ascii="Times New Roman" w:hAnsi="Times New Roman" w:cs="Times New Roman"/>
          <w:b w:val="0"/>
          <w:sz w:val="28"/>
          <w:szCs w:val="28"/>
        </w:rPr>
        <w:t xml:space="preserve"> (далее - единый портал)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w:t>
      </w:r>
      <w:proofErr w:type="gramEnd"/>
      <w:r w:rsidRPr="004262BA">
        <w:rPr>
          <w:rFonts w:ascii="Times New Roman" w:hAnsi="Times New Roman" w:cs="Times New Roman"/>
          <w:b w:val="0"/>
          <w:sz w:val="28"/>
          <w:szCs w:val="28"/>
        </w:rPr>
        <w:t xml:space="preserve"> до Министерства.</w:t>
      </w:r>
    </w:p>
    <w:p w:rsidR="0096788F" w:rsidRDefault="0096788F" w:rsidP="00925D9F">
      <w:pPr>
        <w:pStyle w:val="ConsPlusTitle"/>
        <w:ind w:firstLine="709"/>
        <w:jc w:val="both"/>
        <w:rPr>
          <w:rFonts w:ascii="Times New Roman" w:hAnsi="Times New Roman" w:cs="Times New Roman"/>
          <w:b w:val="0"/>
          <w:sz w:val="28"/>
          <w:szCs w:val="28"/>
        </w:rPr>
      </w:pPr>
    </w:p>
    <w:p w:rsidR="00925D9F" w:rsidRPr="004262BA" w:rsidRDefault="00925D9F" w:rsidP="0096788F">
      <w:pPr>
        <w:pStyle w:val="ConsPlusTitle"/>
        <w:ind w:firstLine="709"/>
        <w:jc w:val="center"/>
        <w:rPr>
          <w:rFonts w:ascii="Times New Roman" w:hAnsi="Times New Roman" w:cs="Times New Roman"/>
          <w:b w:val="0"/>
          <w:sz w:val="28"/>
          <w:szCs w:val="28"/>
        </w:rPr>
      </w:pPr>
      <w:r w:rsidRPr="004262BA">
        <w:rPr>
          <w:rFonts w:ascii="Times New Roman" w:hAnsi="Times New Roman" w:cs="Times New Roman"/>
          <w:b w:val="0"/>
          <w:sz w:val="28"/>
          <w:szCs w:val="28"/>
        </w:rPr>
        <w:t>II. Порядок проведения отбора</w:t>
      </w:r>
    </w:p>
    <w:p w:rsidR="00925D9F" w:rsidRPr="004262BA" w:rsidRDefault="00925D9F" w:rsidP="00925D9F">
      <w:pPr>
        <w:pStyle w:val="ConsPlusTitle"/>
        <w:ind w:firstLine="709"/>
        <w:jc w:val="both"/>
        <w:rPr>
          <w:rFonts w:ascii="Times New Roman" w:hAnsi="Times New Roman" w:cs="Times New Roman"/>
          <w:b w:val="0"/>
          <w:sz w:val="28"/>
          <w:szCs w:val="28"/>
        </w:rPr>
      </w:pP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9. Отбор проводится в форме запроса предложений, по результатам которого определяются участники отбора, признанные победителями отбора исходя из соответствия участника отбора критериям и очередности поступления заявок на участие в отборе (далее - заявки, получатели субсидий).</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 xml:space="preserve">10. Отбор получателей субсидий осуществляется в государственной интегрированной информационной системе управления общественными финансами </w:t>
      </w:r>
      <w:r w:rsidR="0096788F">
        <w:rPr>
          <w:rFonts w:ascii="Times New Roman" w:hAnsi="Times New Roman" w:cs="Times New Roman"/>
          <w:b w:val="0"/>
          <w:sz w:val="28"/>
          <w:szCs w:val="28"/>
        </w:rPr>
        <w:t>«</w:t>
      </w:r>
      <w:r w:rsidRPr="004262BA">
        <w:rPr>
          <w:rFonts w:ascii="Times New Roman" w:hAnsi="Times New Roman" w:cs="Times New Roman"/>
          <w:b w:val="0"/>
          <w:sz w:val="28"/>
          <w:szCs w:val="28"/>
        </w:rPr>
        <w:t>Электронный бюджет</w:t>
      </w:r>
      <w:r w:rsidR="0096788F">
        <w:rPr>
          <w:rFonts w:ascii="Times New Roman" w:hAnsi="Times New Roman" w:cs="Times New Roman"/>
          <w:b w:val="0"/>
          <w:sz w:val="28"/>
          <w:szCs w:val="28"/>
        </w:rPr>
        <w:t>»</w:t>
      </w:r>
      <w:r w:rsidRPr="004262BA">
        <w:rPr>
          <w:rFonts w:ascii="Times New Roman" w:hAnsi="Times New Roman" w:cs="Times New Roman"/>
          <w:b w:val="0"/>
          <w:sz w:val="28"/>
          <w:szCs w:val="28"/>
        </w:rPr>
        <w:t xml:space="preserve"> (далее - система </w:t>
      </w:r>
      <w:r w:rsidR="0096788F">
        <w:rPr>
          <w:rFonts w:ascii="Times New Roman" w:hAnsi="Times New Roman" w:cs="Times New Roman"/>
          <w:b w:val="0"/>
          <w:sz w:val="28"/>
          <w:szCs w:val="28"/>
        </w:rPr>
        <w:t>«</w:t>
      </w:r>
      <w:r w:rsidRPr="004262BA">
        <w:rPr>
          <w:rFonts w:ascii="Times New Roman" w:hAnsi="Times New Roman" w:cs="Times New Roman"/>
          <w:b w:val="0"/>
          <w:sz w:val="28"/>
          <w:szCs w:val="28"/>
        </w:rPr>
        <w:t>Электронный бюджет</w:t>
      </w:r>
      <w:r w:rsidR="0096788F">
        <w:rPr>
          <w:rFonts w:ascii="Times New Roman" w:hAnsi="Times New Roman" w:cs="Times New Roman"/>
          <w:b w:val="0"/>
          <w:sz w:val="28"/>
          <w:szCs w:val="28"/>
        </w:rPr>
        <w:t>»</w:t>
      </w:r>
      <w:r w:rsidRPr="004262BA">
        <w:rPr>
          <w:rFonts w:ascii="Times New Roman" w:hAnsi="Times New Roman" w:cs="Times New Roman"/>
          <w:b w:val="0"/>
          <w:sz w:val="28"/>
          <w:szCs w:val="28"/>
        </w:rPr>
        <w:t>).</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 xml:space="preserve">Для рассмотрения вопроса о заключении соглашения о предоставлении субсидий (далее - Соглашение) Центр занятости образует </w:t>
      </w:r>
      <w:r w:rsidRPr="004262BA">
        <w:rPr>
          <w:rFonts w:ascii="Times New Roman" w:hAnsi="Times New Roman" w:cs="Times New Roman"/>
          <w:b w:val="0"/>
          <w:sz w:val="28"/>
          <w:szCs w:val="28"/>
        </w:rPr>
        <w:lastRenderedPageBreak/>
        <w:t>комиссию, утверждает порядок ее работы и состав (далее - Комиссия). Число членов Комиссии должно быть нечетным и составлять не менее 3 человек.</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 xml:space="preserve">11. Центр занятости не позднее 3 рабочих дней до даты начала подачи заявок размещает объявление о проведении отбора (далее - объявление) на едином портале, а также на интерактивном портале Центра занятости в информационно-телекоммуникационной сети </w:t>
      </w:r>
      <w:r w:rsidR="0096788F">
        <w:rPr>
          <w:rFonts w:ascii="Times New Roman" w:hAnsi="Times New Roman" w:cs="Times New Roman"/>
          <w:b w:val="0"/>
          <w:sz w:val="28"/>
          <w:szCs w:val="28"/>
        </w:rPr>
        <w:t>«</w:t>
      </w:r>
      <w:r w:rsidRPr="004262BA">
        <w:rPr>
          <w:rFonts w:ascii="Times New Roman" w:hAnsi="Times New Roman" w:cs="Times New Roman"/>
          <w:b w:val="0"/>
          <w:sz w:val="28"/>
          <w:szCs w:val="28"/>
        </w:rPr>
        <w:t>Интернет</w:t>
      </w:r>
      <w:r w:rsidR="0096788F">
        <w:rPr>
          <w:rFonts w:ascii="Times New Roman" w:hAnsi="Times New Roman" w:cs="Times New Roman"/>
          <w:b w:val="0"/>
          <w:sz w:val="28"/>
          <w:szCs w:val="28"/>
        </w:rPr>
        <w:t>»</w:t>
      </w:r>
      <w:r w:rsidRPr="004262BA">
        <w:rPr>
          <w:rFonts w:ascii="Times New Roman" w:hAnsi="Times New Roman" w:cs="Times New Roman"/>
          <w:b w:val="0"/>
          <w:sz w:val="28"/>
          <w:szCs w:val="28"/>
        </w:rPr>
        <w:t xml:space="preserve"> с указанием в объявлении:</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сроков проведения отбора;</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даты и времени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наименования, места нахождения, почтового адреса, адреса электронной почты Центра занятости;</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результата предоставления субсидии в соответствии с пунктом 39 настоящего Порядка;</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 xml:space="preserve">доменного имени системы </w:t>
      </w:r>
      <w:r w:rsidR="0096788F">
        <w:rPr>
          <w:rFonts w:ascii="Times New Roman" w:hAnsi="Times New Roman" w:cs="Times New Roman"/>
          <w:b w:val="0"/>
          <w:sz w:val="28"/>
          <w:szCs w:val="28"/>
        </w:rPr>
        <w:t>«</w:t>
      </w:r>
      <w:r w:rsidRPr="004262BA">
        <w:rPr>
          <w:rFonts w:ascii="Times New Roman" w:hAnsi="Times New Roman" w:cs="Times New Roman"/>
          <w:b w:val="0"/>
          <w:sz w:val="28"/>
          <w:szCs w:val="28"/>
        </w:rPr>
        <w:t>Электронный бюджет</w:t>
      </w:r>
      <w:r w:rsidR="0096788F">
        <w:rPr>
          <w:rFonts w:ascii="Times New Roman" w:hAnsi="Times New Roman" w:cs="Times New Roman"/>
          <w:b w:val="0"/>
          <w:sz w:val="28"/>
          <w:szCs w:val="28"/>
        </w:rPr>
        <w:t>»</w:t>
      </w:r>
      <w:r w:rsidRPr="004262BA">
        <w:rPr>
          <w:rFonts w:ascii="Times New Roman" w:hAnsi="Times New Roman" w:cs="Times New Roman"/>
          <w:b w:val="0"/>
          <w:sz w:val="28"/>
          <w:szCs w:val="28"/>
        </w:rPr>
        <w:t xml:space="preserve"> и адреса портала Центра занятости в информационно-телекоммуникационной сети </w:t>
      </w:r>
      <w:r w:rsidR="0096788F">
        <w:rPr>
          <w:rFonts w:ascii="Times New Roman" w:hAnsi="Times New Roman" w:cs="Times New Roman"/>
          <w:b w:val="0"/>
          <w:sz w:val="28"/>
          <w:szCs w:val="28"/>
        </w:rPr>
        <w:t>«</w:t>
      </w:r>
      <w:r w:rsidRPr="004262BA">
        <w:rPr>
          <w:rFonts w:ascii="Times New Roman" w:hAnsi="Times New Roman" w:cs="Times New Roman"/>
          <w:b w:val="0"/>
          <w:sz w:val="28"/>
          <w:szCs w:val="28"/>
        </w:rPr>
        <w:t>Интернет</w:t>
      </w:r>
      <w:r w:rsidR="0096788F">
        <w:rPr>
          <w:rFonts w:ascii="Times New Roman" w:hAnsi="Times New Roman" w:cs="Times New Roman"/>
          <w:b w:val="0"/>
          <w:sz w:val="28"/>
          <w:szCs w:val="28"/>
        </w:rPr>
        <w:t>»</w:t>
      </w:r>
      <w:r w:rsidRPr="004262BA">
        <w:rPr>
          <w:rFonts w:ascii="Times New Roman" w:hAnsi="Times New Roman" w:cs="Times New Roman"/>
          <w:b w:val="0"/>
          <w:sz w:val="28"/>
          <w:szCs w:val="28"/>
        </w:rPr>
        <w:t>;</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требований к участникам отбора в соответствии с пунктом 13 настоящего Порядка и к перечню документов, предоставляемых участниками отбора для подтверждения их соответствия указанным требованиям;</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критериев отбора в соответствии с пунктом 6 настоящего Порядка;</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порядка подачи заявок участниками отбора и требований, предъявляемых к форме и содержанию заявок, подаваемых участниками отбора, в соответствии с пунктом 15 настоящего Порядка;</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порядка отзыва заявок участников отбора, порядка возврата заявок участников отбора, порядка внесения изменений в заявки участников отбора;</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правил рассмотрения заявок участников отбора;</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порядка возврата заявок на доработку;</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порядка отклонения заявок, а также информации об основаниях их отклонения;</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объема распределяемой в рамках отбора субсидии, порядка расчета размера субсидии в соответствии с разделом III настоящего Порядка, правил распределения субсидии по результатам отбора, предельного количества победителей отбора;</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срока, в течение которого победитель отбора должен подписать Соглашение;</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 xml:space="preserve">условий признания победителя отбора </w:t>
      </w:r>
      <w:proofErr w:type="gramStart"/>
      <w:r w:rsidRPr="004262BA">
        <w:rPr>
          <w:rFonts w:ascii="Times New Roman" w:hAnsi="Times New Roman" w:cs="Times New Roman"/>
          <w:b w:val="0"/>
          <w:sz w:val="28"/>
          <w:szCs w:val="28"/>
        </w:rPr>
        <w:t>уклонившимся</w:t>
      </w:r>
      <w:proofErr w:type="gramEnd"/>
      <w:r w:rsidRPr="004262BA">
        <w:rPr>
          <w:rFonts w:ascii="Times New Roman" w:hAnsi="Times New Roman" w:cs="Times New Roman"/>
          <w:b w:val="0"/>
          <w:sz w:val="28"/>
          <w:szCs w:val="28"/>
        </w:rPr>
        <w:t xml:space="preserve"> от заключения </w:t>
      </w:r>
      <w:r w:rsidRPr="004262BA">
        <w:rPr>
          <w:rFonts w:ascii="Times New Roman" w:hAnsi="Times New Roman" w:cs="Times New Roman"/>
          <w:b w:val="0"/>
          <w:sz w:val="28"/>
          <w:szCs w:val="28"/>
        </w:rPr>
        <w:lastRenderedPageBreak/>
        <w:t>Соглашения;</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 xml:space="preserve">сроков </w:t>
      </w:r>
      <w:proofErr w:type="gramStart"/>
      <w:r w:rsidRPr="004262BA">
        <w:rPr>
          <w:rFonts w:ascii="Times New Roman" w:hAnsi="Times New Roman" w:cs="Times New Roman"/>
          <w:b w:val="0"/>
          <w:sz w:val="28"/>
          <w:szCs w:val="28"/>
        </w:rPr>
        <w:t>размещения протокола подведения итогов отбора</w:t>
      </w:r>
      <w:proofErr w:type="gramEnd"/>
      <w:r w:rsidRPr="004262BA">
        <w:rPr>
          <w:rFonts w:ascii="Times New Roman" w:hAnsi="Times New Roman" w:cs="Times New Roman"/>
          <w:b w:val="0"/>
          <w:sz w:val="28"/>
          <w:szCs w:val="28"/>
        </w:rPr>
        <w:t xml:space="preserve"> на едином портале, а также на интерактивном портале Центра занятости в информационно-телекоммуникационной сети </w:t>
      </w:r>
      <w:r w:rsidR="0096788F">
        <w:rPr>
          <w:rFonts w:ascii="Times New Roman" w:hAnsi="Times New Roman" w:cs="Times New Roman"/>
          <w:b w:val="0"/>
          <w:sz w:val="28"/>
          <w:szCs w:val="28"/>
        </w:rPr>
        <w:t>«</w:t>
      </w:r>
      <w:r w:rsidRPr="004262BA">
        <w:rPr>
          <w:rFonts w:ascii="Times New Roman" w:hAnsi="Times New Roman" w:cs="Times New Roman"/>
          <w:b w:val="0"/>
          <w:sz w:val="28"/>
          <w:szCs w:val="28"/>
        </w:rPr>
        <w:t>Интернет</w:t>
      </w:r>
      <w:r w:rsidR="0096788F">
        <w:rPr>
          <w:rFonts w:ascii="Times New Roman" w:hAnsi="Times New Roman" w:cs="Times New Roman"/>
          <w:b w:val="0"/>
          <w:sz w:val="28"/>
          <w:szCs w:val="28"/>
        </w:rPr>
        <w:t>»</w:t>
      </w:r>
      <w:r w:rsidRPr="004262BA">
        <w:rPr>
          <w:rFonts w:ascii="Times New Roman" w:hAnsi="Times New Roman" w:cs="Times New Roman"/>
          <w:b w:val="0"/>
          <w:sz w:val="28"/>
          <w:szCs w:val="28"/>
        </w:rPr>
        <w:t>, которые не могут быть позднее 14-го календарного дня, следующего за днем определения победителя отбора.</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 xml:space="preserve">12. Доступ участников отбора к системе </w:t>
      </w:r>
      <w:r w:rsidR="0096788F">
        <w:rPr>
          <w:rFonts w:ascii="Times New Roman" w:hAnsi="Times New Roman" w:cs="Times New Roman"/>
          <w:b w:val="0"/>
          <w:sz w:val="28"/>
          <w:szCs w:val="28"/>
        </w:rPr>
        <w:t>«</w:t>
      </w:r>
      <w:r w:rsidRPr="004262BA">
        <w:rPr>
          <w:rFonts w:ascii="Times New Roman" w:hAnsi="Times New Roman" w:cs="Times New Roman"/>
          <w:b w:val="0"/>
          <w:sz w:val="28"/>
          <w:szCs w:val="28"/>
        </w:rPr>
        <w:t>Электронный бюджет</w:t>
      </w:r>
      <w:r w:rsidR="0096788F">
        <w:rPr>
          <w:rFonts w:ascii="Times New Roman" w:hAnsi="Times New Roman" w:cs="Times New Roman"/>
          <w:b w:val="0"/>
          <w:sz w:val="28"/>
          <w:szCs w:val="28"/>
        </w:rPr>
        <w:t>»</w:t>
      </w:r>
      <w:r w:rsidRPr="004262BA">
        <w:rPr>
          <w:rFonts w:ascii="Times New Roman" w:hAnsi="Times New Roman" w:cs="Times New Roman"/>
          <w:b w:val="0"/>
          <w:sz w:val="28"/>
          <w:szCs w:val="28"/>
        </w:rPr>
        <w:t xml:space="preserve"> осуществляется с использованием федеральной государственной информационной системы </w:t>
      </w:r>
      <w:r w:rsidR="0096788F">
        <w:rPr>
          <w:rFonts w:ascii="Times New Roman" w:hAnsi="Times New Roman" w:cs="Times New Roman"/>
          <w:b w:val="0"/>
          <w:sz w:val="28"/>
          <w:szCs w:val="28"/>
        </w:rPr>
        <w:t>«</w:t>
      </w:r>
      <w:r w:rsidRPr="004262BA">
        <w:rPr>
          <w:rFonts w:ascii="Times New Roman" w:hAnsi="Times New Roman" w:cs="Times New Roman"/>
          <w:b w:val="0"/>
          <w:sz w:val="28"/>
          <w:szCs w:val="28"/>
        </w:rPr>
        <w:t>Единая система идентификац</w:t>
      </w:r>
      <w:proofErr w:type="gramStart"/>
      <w:r w:rsidRPr="004262BA">
        <w:rPr>
          <w:rFonts w:ascii="Times New Roman" w:hAnsi="Times New Roman" w:cs="Times New Roman"/>
          <w:b w:val="0"/>
          <w:sz w:val="28"/>
          <w:szCs w:val="28"/>
        </w:rPr>
        <w:t>ии и ау</w:t>
      </w:r>
      <w:proofErr w:type="gramEnd"/>
      <w:r w:rsidRPr="004262BA">
        <w:rPr>
          <w:rFonts w:ascii="Times New Roman" w:hAnsi="Times New Roman" w:cs="Times New Roman"/>
          <w:b w:val="0"/>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96788F">
        <w:rPr>
          <w:rFonts w:ascii="Times New Roman" w:hAnsi="Times New Roman" w:cs="Times New Roman"/>
          <w:b w:val="0"/>
          <w:sz w:val="28"/>
          <w:szCs w:val="28"/>
        </w:rPr>
        <w:t>»</w:t>
      </w:r>
      <w:r w:rsidRPr="004262BA">
        <w:rPr>
          <w:rFonts w:ascii="Times New Roman" w:hAnsi="Times New Roman" w:cs="Times New Roman"/>
          <w:b w:val="0"/>
          <w:sz w:val="28"/>
          <w:szCs w:val="28"/>
        </w:rPr>
        <w:t>.</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13. На даты рассмотрения заявки и заключения Соглашения участники отбора должны соответствовать следующим требованиям:</w:t>
      </w:r>
    </w:p>
    <w:p w:rsidR="00925D9F" w:rsidRPr="004262BA" w:rsidRDefault="00925D9F" w:rsidP="00925D9F">
      <w:pPr>
        <w:pStyle w:val="ConsPlusTitle"/>
        <w:ind w:firstLine="709"/>
        <w:jc w:val="both"/>
        <w:rPr>
          <w:rFonts w:ascii="Times New Roman" w:hAnsi="Times New Roman" w:cs="Times New Roman"/>
          <w:b w:val="0"/>
          <w:sz w:val="28"/>
          <w:szCs w:val="28"/>
        </w:rPr>
      </w:pPr>
      <w:proofErr w:type="gramStart"/>
      <w:r w:rsidRPr="004262BA">
        <w:rPr>
          <w:rFonts w:ascii="Times New Roman" w:hAnsi="Times New Roman" w:cs="Times New Roman"/>
          <w:b w:val="0"/>
          <w:sz w:val="28"/>
          <w:szCs w:val="28"/>
        </w:rPr>
        <w:t>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Pr="004262BA">
        <w:rPr>
          <w:rFonts w:ascii="Times New Roman" w:hAnsi="Times New Roman" w:cs="Times New Roman"/>
          <w:b w:val="0"/>
          <w:sz w:val="28"/>
          <w:szCs w:val="28"/>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4262BA">
        <w:rPr>
          <w:rFonts w:ascii="Times New Roman" w:hAnsi="Times New Roman" w:cs="Times New Roman"/>
          <w:b w:val="0"/>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4262BA">
        <w:rPr>
          <w:rFonts w:ascii="Times New Roman" w:hAnsi="Times New Roman" w:cs="Times New Roman"/>
          <w:b w:val="0"/>
          <w:sz w:val="28"/>
          <w:szCs w:val="28"/>
        </w:rPr>
        <w:t xml:space="preserve"> акционерных обществ;</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925D9F" w:rsidRPr="004262BA" w:rsidRDefault="00925D9F" w:rsidP="00925D9F">
      <w:pPr>
        <w:pStyle w:val="ConsPlusTitle"/>
        <w:ind w:firstLine="709"/>
        <w:jc w:val="both"/>
        <w:rPr>
          <w:rFonts w:ascii="Times New Roman" w:hAnsi="Times New Roman" w:cs="Times New Roman"/>
          <w:b w:val="0"/>
          <w:sz w:val="28"/>
          <w:szCs w:val="28"/>
        </w:rPr>
      </w:pPr>
      <w:proofErr w:type="gramStart"/>
      <w:r w:rsidRPr="004262BA">
        <w:rPr>
          <w:rFonts w:ascii="Times New Roman" w:hAnsi="Times New Roman" w:cs="Times New Roman"/>
          <w:b w:val="0"/>
          <w:sz w:val="28"/>
          <w:szCs w:val="28"/>
        </w:rPr>
        <w:t>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 xml:space="preserve">участник отбора не должен получать средства из бюджета Курской области на основании иных нормативных правовых актов Курской области </w:t>
      </w:r>
      <w:r w:rsidRPr="004262BA">
        <w:rPr>
          <w:rFonts w:ascii="Times New Roman" w:hAnsi="Times New Roman" w:cs="Times New Roman"/>
          <w:b w:val="0"/>
          <w:sz w:val="28"/>
          <w:szCs w:val="28"/>
        </w:rPr>
        <w:lastRenderedPageBreak/>
        <w:t>на цели, указанные в пункте 3 настоящего Порядка;</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 xml:space="preserve">участник отбора не должен являться иностранным агентом в соответствии с Федеральным законом от 14 июля 2022 года </w:t>
      </w:r>
      <w:r w:rsidR="0096788F">
        <w:rPr>
          <w:rFonts w:ascii="Times New Roman" w:hAnsi="Times New Roman" w:cs="Times New Roman"/>
          <w:b w:val="0"/>
          <w:sz w:val="28"/>
          <w:szCs w:val="28"/>
        </w:rPr>
        <w:t>№</w:t>
      </w:r>
      <w:r w:rsidRPr="004262BA">
        <w:rPr>
          <w:rFonts w:ascii="Times New Roman" w:hAnsi="Times New Roman" w:cs="Times New Roman"/>
          <w:b w:val="0"/>
          <w:sz w:val="28"/>
          <w:szCs w:val="28"/>
        </w:rPr>
        <w:t xml:space="preserve"> 255-ФЗ </w:t>
      </w:r>
      <w:r w:rsidR="0096788F">
        <w:rPr>
          <w:rFonts w:ascii="Times New Roman" w:hAnsi="Times New Roman" w:cs="Times New Roman"/>
          <w:b w:val="0"/>
          <w:sz w:val="28"/>
          <w:szCs w:val="28"/>
        </w:rPr>
        <w:t>«</w:t>
      </w:r>
      <w:r w:rsidRPr="004262BA">
        <w:rPr>
          <w:rFonts w:ascii="Times New Roman" w:hAnsi="Times New Roman" w:cs="Times New Roman"/>
          <w:b w:val="0"/>
          <w:sz w:val="28"/>
          <w:szCs w:val="28"/>
        </w:rPr>
        <w:t xml:space="preserve">О </w:t>
      </w:r>
      <w:proofErr w:type="gramStart"/>
      <w:r w:rsidRPr="004262BA">
        <w:rPr>
          <w:rFonts w:ascii="Times New Roman" w:hAnsi="Times New Roman" w:cs="Times New Roman"/>
          <w:b w:val="0"/>
          <w:sz w:val="28"/>
          <w:szCs w:val="28"/>
        </w:rPr>
        <w:t>контроле за</w:t>
      </w:r>
      <w:proofErr w:type="gramEnd"/>
      <w:r w:rsidRPr="004262BA">
        <w:rPr>
          <w:rFonts w:ascii="Times New Roman" w:hAnsi="Times New Roman" w:cs="Times New Roman"/>
          <w:b w:val="0"/>
          <w:sz w:val="28"/>
          <w:szCs w:val="28"/>
        </w:rPr>
        <w:t xml:space="preserve"> деятельностью лиц, находящихся под иностранным влиянием</w:t>
      </w:r>
      <w:r w:rsidR="0096788F">
        <w:rPr>
          <w:rFonts w:ascii="Times New Roman" w:hAnsi="Times New Roman" w:cs="Times New Roman"/>
          <w:b w:val="0"/>
          <w:sz w:val="28"/>
          <w:szCs w:val="28"/>
        </w:rPr>
        <w:t>»</w:t>
      </w:r>
      <w:r w:rsidRPr="004262BA">
        <w:rPr>
          <w:rFonts w:ascii="Times New Roman" w:hAnsi="Times New Roman" w:cs="Times New Roman"/>
          <w:b w:val="0"/>
          <w:sz w:val="28"/>
          <w:szCs w:val="28"/>
        </w:rPr>
        <w:t>;</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у участника отбора на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у участника отбора должна отсутствовать просроченная задолженность по возврату в бюджет Курской области иных субсидий, бюджетных инвестиций, а также иная просроченная (неурегулированная) задолженность по денежным обязательствам перед Курской областью (за исключением случаев, установленных Правительством Курской области);</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участник отбора не должен находиться в процессе реорганизации (за исключением реорганизации в форме присоединения к участнику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925D9F" w:rsidRPr="004262BA" w:rsidRDefault="00925D9F" w:rsidP="00925D9F">
      <w:pPr>
        <w:pStyle w:val="ConsPlusTitle"/>
        <w:ind w:firstLine="709"/>
        <w:jc w:val="both"/>
        <w:rPr>
          <w:rFonts w:ascii="Times New Roman" w:hAnsi="Times New Roman" w:cs="Times New Roman"/>
          <w:b w:val="0"/>
          <w:sz w:val="28"/>
          <w:szCs w:val="28"/>
        </w:rPr>
      </w:pPr>
      <w:proofErr w:type="gramStart"/>
      <w:r w:rsidRPr="004262BA">
        <w:rPr>
          <w:rFonts w:ascii="Times New Roman" w:hAnsi="Times New Roman" w:cs="Times New Roman"/>
          <w:b w:val="0"/>
          <w:sz w:val="28"/>
          <w:szCs w:val="28"/>
        </w:rPr>
        <w:t>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proofErr w:type="gramEnd"/>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у участника отбора должна отсутствовать задолженность по выплате заработной платы работникам.</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 xml:space="preserve">14. Осуществление взаимодействия Центра занятости с участниками отбора осуществляется с использованием документов в электронной форме в системе </w:t>
      </w:r>
      <w:r w:rsidR="0096788F">
        <w:rPr>
          <w:rFonts w:ascii="Times New Roman" w:hAnsi="Times New Roman" w:cs="Times New Roman"/>
          <w:b w:val="0"/>
          <w:sz w:val="28"/>
          <w:szCs w:val="28"/>
        </w:rPr>
        <w:t>«</w:t>
      </w:r>
      <w:r w:rsidRPr="004262BA">
        <w:rPr>
          <w:rFonts w:ascii="Times New Roman" w:hAnsi="Times New Roman" w:cs="Times New Roman"/>
          <w:b w:val="0"/>
          <w:sz w:val="28"/>
          <w:szCs w:val="28"/>
        </w:rPr>
        <w:t>Электронный бюджет</w:t>
      </w:r>
      <w:r w:rsidR="0096788F">
        <w:rPr>
          <w:rFonts w:ascii="Times New Roman" w:hAnsi="Times New Roman" w:cs="Times New Roman"/>
          <w:b w:val="0"/>
          <w:sz w:val="28"/>
          <w:szCs w:val="28"/>
        </w:rPr>
        <w:t>»</w:t>
      </w:r>
      <w:r w:rsidRPr="004262BA">
        <w:rPr>
          <w:rFonts w:ascii="Times New Roman" w:hAnsi="Times New Roman" w:cs="Times New Roman"/>
          <w:b w:val="0"/>
          <w:sz w:val="28"/>
          <w:szCs w:val="28"/>
        </w:rPr>
        <w:t>.</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 xml:space="preserve">15. Для участия в отборе участник отбора формирует в системе </w:t>
      </w:r>
      <w:r w:rsidR="0096788F">
        <w:rPr>
          <w:rFonts w:ascii="Times New Roman" w:hAnsi="Times New Roman" w:cs="Times New Roman"/>
          <w:b w:val="0"/>
          <w:sz w:val="28"/>
          <w:szCs w:val="28"/>
        </w:rPr>
        <w:t>«</w:t>
      </w:r>
      <w:r w:rsidRPr="004262BA">
        <w:rPr>
          <w:rFonts w:ascii="Times New Roman" w:hAnsi="Times New Roman" w:cs="Times New Roman"/>
          <w:b w:val="0"/>
          <w:sz w:val="28"/>
          <w:szCs w:val="28"/>
        </w:rPr>
        <w:t>Электронный бюджет</w:t>
      </w:r>
      <w:r w:rsidR="0096788F">
        <w:rPr>
          <w:rFonts w:ascii="Times New Roman" w:hAnsi="Times New Roman" w:cs="Times New Roman"/>
          <w:b w:val="0"/>
          <w:sz w:val="28"/>
          <w:szCs w:val="28"/>
        </w:rPr>
        <w:t>»</w:t>
      </w:r>
      <w:r w:rsidRPr="004262BA">
        <w:rPr>
          <w:rFonts w:ascii="Times New Roman" w:hAnsi="Times New Roman" w:cs="Times New Roman"/>
          <w:b w:val="0"/>
          <w:sz w:val="28"/>
          <w:szCs w:val="28"/>
        </w:rPr>
        <w:t xml:space="preserve"> и предоставляет:</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 xml:space="preserve">заявку, которая в том числе включает согласие на публикацию (размещение) в информационно-телекоммуникационной сети </w:t>
      </w:r>
      <w:r w:rsidR="0096788F">
        <w:rPr>
          <w:rFonts w:ascii="Times New Roman" w:hAnsi="Times New Roman" w:cs="Times New Roman"/>
          <w:b w:val="0"/>
          <w:sz w:val="28"/>
          <w:szCs w:val="28"/>
        </w:rPr>
        <w:t>«</w:t>
      </w:r>
      <w:r w:rsidRPr="004262BA">
        <w:rPr>
          <w:rFonts w:ascii="Times New Roman" w:hAnsi="Times New Roman" w:cs="Times New Roman"/>
          <w:b w:val="0"/>
          <w:sz w:val="28"/>
          <w:szCs w:val="28"/>
        </w:rPr>
        <w:t>Интернет</w:t>
      </w:r>
      <w:r w:rsidR="0096788F">
        <w:rPr>
          <w:rFonts w:ascii="Times New Roman" w:hAnsi="Times New Roman" w:cs="Times New Roman"/>
          <w:b w:val="0"/>
          <w:sz w:val="28"/>
          <w:szCs w:val="28"/>
        </w:rPr>
        <w:t>»</w:t>
      </w:r>
      <w:r w:rsidRPr="004262BA">
        <w:rPr>
          <w:rFonts w:ascii="Times New Roman" w:hAnsi="Times New Roman" w:cs="Times New Roman"/>
          <w:b w:val="0"/>
          <w:sz w:val="28"/>
          <w:szCs w:val="28"/>
        </w:rPr>
        <w:t xml:space="preserve"> информации об участнике отбора, о подаваемой участником отбора заявке, иной информации, связанной с отбором;</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копию документа, подтверждающего полномочия лица, подписавшего заявку, на подачу такой заявки;</w:t>
      </w:r>
    </w:p>
    <w:p w:rsidR="00925D9F" w:rsidRPr="004262BA" w:rsidRDefault="00925D9F" w:rsidP="00925D9F">
      <w:pPr>
        <w:pStyle w:val="ConsPlusTitle"/>
        <w:ind w:firstLine="709"/>
        <w:jc w:val="both"/>
        <w:rPr>
          <w:rFonts w:ascii="Times New Roman" w:hAnsi="Times New Roman" w:cs="Times New Roman"/>
          <w:b w:val="0"/>
          <w:sz w:val="28"/>
          <w:szCs w:val="28"/>
        </w:rPr>
      </w:pPr>
      <w:r w:rsidRPr="000E2580">
        <w:rPr>
          <w:rFonts w:ascii="Times New Roman" w:hAnsi="Times New Roman" w:cs="Times New Roman"/>
          <w:b w:val="0"/>
          <w:sz w:val="28"/>
          <w:szCs w:val="28"/>
        </w:rPr>
        <w:t xml:space="preserve">список работников ОПК, а также граждан, заключивших ученический договор, по форме согласно приложению </w:t>
      </w:r>
      <w:r w:rsidR="0096788F" w:rsidRPr="000E2580">
        <w:rPr>
          <w:rFonts w:ascii="Times New Roman" w:hAnsi="Times New Roman" w:cs="Times New Roman"/>
          <w:b w:val="0"/>
          <w:sz w:val="28"/>
          <w:szCs w:val="28"/>
        </w:rPr>
        <w:t>№</w:t>
      </w:r>
      <w:r w:rsidRPr="000E2580">
        <w:rPr>
          <w:rFonts w:ascii="Times New Roman" w:hAnsi="Times New Roman" w:cs="Times New Roman"/>
          <w:b w:val="0"/>
          <w:sz w:val="28"/>
          <w:szCs w:val="28"/>
        </w:rPr>
        <w:t xml:space="preserve"> 1 к настоящему Порядку;</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согласие работников ОПК, а также граждан, заключивших ученический договор, обучен</w:t>
      </w:r>
      <w:r w:rsidR="0096788F">
        <w:rPr>
          <w:rFonts w:ascii="Times New Roman" w:hAnsi="Times New Roman" w:cs="Times New Roman"/>
          <w:b w:val="0"/>
          <w:sz w:val="28"/>
          <w:szCs w:val="28"/>
        </w:rPr>
        <w:t>ных</w:t>
      </w:r>
      <w:r w:rsidRPr="004262BA">
        <w:rPr>
          <w:rFonts w:ascii="Times New Roman" w:hAnsi="Times New Roman" w:cs="Times New Roman"/>
          <w:b w:val="0"/>
          <w:sz w:val="28"/>
          <w:szCs w:val="28"/>
        </w:rPr>
        <w:t xml:space="preserve"> по профессии (специальности), образовательной программе, указанной в документах, предоставляемых </w:t>
      </w:r>
      <w:r w:rsidRPr="004262BA">
        <w:rPr>
          <w:rFonts w:ascii="Times New Roman" w:hAnsi="Times New Roman" w:cs="Times New Roman"/>
          <w:b w:val="0"/>
          <w:sz w:val="28"/>
          <w:szCs w:val="28"/>
        </w:rPr>
        <w:lastRenderedPageBreak/>
        <w:t>работодателем для получения субсидии;</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 xml:space="preserve">согласие </w:t>
      </w:r>
      <w:r w:rsidR="0096788F">
        <w:rPr>
          <w:rFonts w:ascii="Times New Roman" w:hAnsi="Times New Roman" w:cs="Times New Roman"/>
          <w:b w:val="0"/>
          <w:sz w:val="28"/>
          <w:szCs w:val="28"/>
        </w:rPr>
        <w:t xml:space="preserve">обученных </w:t>
      </w:r>
      <w:r w:rsidRPr="004262BA">
        <w:rPr>
          <w:rFonts w:ascii="Times New Roman" w:hAnsi="Times New Roman" w:cs="Times New Roman"/>
          <w:b w:val="0"/>
          <w:sz w:val="28"/>
          <w:szCs w:val="28"/>
        </w:rPr>
        <w:t xml:space="preserve">работников ОПК, а также </w:t>
      </w:r>
      <w:r w:rsidR="0096788F">
        <w:rPr>
          <w:rFonts w:ascii="Times New Roman" w:hAnsi="Times New Roman" w:cs="Times New Roman"/>
          <w:b w:val="0"/>
          <w:sz w:val="28"/>
          <w:szCs w:val="28"/>
        </w:rPr>
        <w:t xml:space="preserve">обученных </w:t>
      </w:r>
      <w:r w:rsidRPr="004262BA">
        <w:rPr>
          <w:rFonts w:ascii="Times New Roman" w:hAnsi="Times New Roman" w:cs="Times New Roman"/>
          <w:b w:val="0"/>
          <w:sz w:val="28"/>
          <w:szCs w:val="28"/>
        </w:rPr>
        <w:t>граждан, заключивших ученический договор, на обработку их персональных данных Министерством и Центром занятости;</w:t>
      </w:r>
    </w:p>
    <w:p w:rsidR="00925D9F" w:rsidRPr="00650B9E" w:rsidRDefault="00925D9F" w:rsidP="00925D9F">
      <w:pPr>
        <w:pStyle w:val="ConsPlusTitle"/>
        <w:ind w:firstLine="709"/>
        <w:jc w:val="both"/>
        <w:rPr>
          <w:rFonts w:ascii="Times New Roman" w:hAnsi="Times New Roman" w:cs="Times New Roman"/>
          <w:b w:val="0"/>
          <w:sz w:val="28"/>
          <w:szCs w:val="28"/>
        </w:rPr>
      </w:pPr>
      <w:r w:rsidRPr="000E2580">
        <w:rPr>
          <w:rFonts w:ascii="Times New Roman" w:hAnsi="Times New Roman" w:cs="Times New Roman"/>
          <w:b w:val="0"/>
          <w:sz w:val="28"/>
          <w:szCs w:val="28"/>
        </w:rPr>
        <w:t xml:space="preserve">расчет размера субсидии согласно приложению </w:t>
      </w:r>
      <w:r w:rsidR="0096788F" w:rsidRPr="000E2580">
        <w:rPr>
          <w:rFonts w:ascii="Times New Roman" w:hAnsi="Times New Roman" w:cs="Times New Roman"/>
          <w:b w:val="0"/>
          <w:sz w:val="28"/>
          <w:szCs w:val="28"/>
        </w:rPr>
        <w:t>№ </w:t>
      </w:r>
      <w:r w:rsidRPr="000E2580">
        <w:rPr>
          <w:rFonts w:ascii="Times New Roman" w:hAnsi="Times New Roman" w:cs="Times New Roman"/>
          <w:b w:val="0"/>
          <w:sz w:val="28"/>
          <w:szCs w:val="28"/>
        </w:rPr>
        <w:t xml:space="preserve">2 к настоящему </w:t>
      </w:r>
      <w:r w:rsidRPr="00650B9E">
        <w:rPr>
          <w:rFonts w:ascii="Times New Roman" w:hAnsi="Times New Roman" w:cs="Times New Roman"/>
          <w:b w:val="0"/>
          <w:sz w:val="28"/>
          <w:szCs w:val="28"/>
        </w:rPr>
        <w:t>Порядку;</w:t>
      </w:r>
    </w:p>
    <w:p w:rsidR="00925D9F" w:rsidRPr="00650B9E" w:rsidRDefault="00925D9F" w:rsidP="00925D9F">
      <w:pPr>
        <w:pStyle w:val="ConsPlusTitle"/>
        <w:ind w:firstLine="709"/>
        <w:jc w:val="both"/>
        <w:rPr>
          <w:rFonts w:ascii="Times New Roman" w:hAnsi="Times New Roman" w:cs="Times New Roman"/>
          <w:b w:val="0"/>
          <w:sz w:val="28"/>
          <w:szCs w:val="28"/>
        </w:rPr>
      </w:pPr>
      <w:r w:rsidRPr="00650B9E">
        <w:rPr>
          <w:rFonts w:ascii="Times New Roman" w:hAnsi="Times New Roman" w:cs="Times New Roman"/>
          <w:b w:val="0"/>
          <w:sz w:val="28"/>
          <w:szCs w:val="28"/>
        </w:rPr>
        <w:t xml:space="preserve">информацию о </w:t>
      </w:r>
      <w:r w:rsidR="0057052B" w:rsidRPr="00650B9E">
        <w:rPr>
          <w:rFonts w:ascii="Times New Roman" w:hAnsi="Times New Roman" w:cs="Times New Roman"/>
          <w:b w:val="0"/>
          <w:sz w:val="28"/>
          <w:szCs w:val="28"/>
        </w:rPr>
        <w:t xml:space="preserve">предлагаемых участником отбора значениях </w:t>
      </w:r>
      <w:r w:rsidRPr="00650B9E">
        <w:rPr>
          <w:rFonts w:ascii="Times New Roman" w:hAnsi="Times New Roman" w:cs="Times New Roman"/>
          <w:b w:val="0"/>
          <w:sz w:val="28"/>
          <w:szCs w:val="28"/>
        </w:rPr>
        <w:t xml:space="preserve">результата предоставления субсидии согласно приложению </w:t>
      </w:r>
      <w:r w:rsidR="0096788F" w:rsidRPr="00650B9E">
        <w:rPr>
          <w:rFonts w:ascii="Times New Roman" w:hAnsi="Times New Roman" w:cs="Times New Roman"/>
          <w:b w:val="0"/>
          <w:sz w:val="28"/>
          <w:szCs w:val="28"/>
        </w:rPr>
        <w:t>№</w:t>
      </w:r>
      <w:r w:rsidRPr="00650B9E">
        <w:rPr>
          <w:rFonts w:ascii="Times New Roman" w:hAnsi="Times New Roman" w:cs="Times New Roman"/>
          <w:b w:val="0"/>
          <w:sz w:val="28"/>
          <w:szCs w:val="28"/>
        </w:rPr>
        <w:t xml:space="preserve"> 3 к настоящему Порядку;</w:t>
      </w:r>
    </w:p>
    <w:p w:rsidR="00925D9F" w:rsidRPr="004262BA" w:rsidRDefault="00925D9F" w:rsidP="00925D9F">
      <w:pPr>
        <w:pStyle w:val="ConsPlusTitle"/>
        <w:ind w:firstLine="709"/>
        <w:jc w:val="both"/>
        <w:rPr>
          <w:rFonts w:ascii="Times New Roman" w:hAnsi="Times New Roman" w:cs="Times New Roman"/>
          <w:b w:val="0"/>
          <w:sz w:val="28"/>
          <w:szCs w:val="28"/>
        </w:rPr>
      </w:pPr>
      <w:r w:rsidRPr="00650B9E">
        <w:rPr>
          <w:rFonts w:ascii="Times New Roman" w:hAnsi="Times New Roman" w:cs="Times New Roman"/>
          <w:b w:val="0"/>
          <w:sz w:val="28"/>
          <w:szCs w:val="28"/>
        </w:rPr>
        <w:t xml:space="preserve">копии документов, подтверждающие трудовые отношения с </w:t>
      </w:r>
      <w:r w:rsidR="007A09A5" w:rsidRPr="00650B9E">
        <w:rPr>
          <w:rFonts w:ascii="Times New Roman" w:hAnsi="Times New Roman" w:cs="Times New Roman"/>
          <w:b w:val="0"/>
          <w:sz w:val="28"/>
          <w:szCs w:val="28"/>
        </w:rPr>
        <w:t xml:space="preserve">обученными </w:t>
      </w:r>
      <w:r w:rsidRPr="00650B9E">
        <w:rPr>
          <w:rFonts w:ascii="Times New Roman" w:hAnsi="Times New Roman" w:cs="Times New Roman"/>
          <w:b w:val="0"/>
          <w:sz w:val="28"/>
          <w:szCs w:val="28"/>
        </w:rPr>
        <w:t>работниками ОПК (локальные акты работодателя либо выписка из локальных актов о приеме работника (работников) на работу), и (или) ученические</w:t>
      </w:r>
      <w:r w:rsidRPr="004262BA">
        <w:rPr>
          <w:rFonts w:ascii="Times New Roman" w:hAnsi="Times New Roman" w:cs="Times New Roman"/>
          <w:b w:val="0"/>
          <w:sz w:val="28"/>
          <w:szCs w:val="28"/>
        </w:rPr>
        <w:t xml:space="preserve"> договоры, заключенные работодателем с гражданами, обратившимися в органы службы занятости за содействием в поиске подходящей работы;</w:t>
      </w:r>
    </w:p>
    <w:p w:rsidR="00EE5E7B" w:rsidRPr="004262BA" w:rsidRDefault="00925D9F" w:rsidP="00EE5E7B">
      <w:pPr>
        <w:pStyle w:val="ConsPlusTitle"/>
        <w:ind w:firstLine="709"/>
        <w:jc w:val="both"/>
        <w:rPr>
          <w:rFonts w:ascii="Times New Roman" w:hAnsi="Times New Roman" w:cs="Times New Roman"/>
          <w:b w:val="0"/>
          <w:sz w:val="28"/>
          <w:szCs w:val="28"/>
        </w:rPr>
      </w:pPr>
      <w:proofErr w:type="gramStart"/>
      <w:r w:rsidRPr="004262BA">
        <w:rPr>
          <w:rFonts w:ascii="Times New Roman" w:hAnsi="Times New Roman" w:cs="Times New Roman"/>
          <w:b w:val="0"/>
          <w:sz w:val="28"/>
          <w:szCs w:val="28"/>
        </w:rPr>
        <w:t>копии договоров работодателя с организациями, осуществляющими образовательную деятельность по соответствующим образовательным программам, о предоставлении образовательных услуг по обучению работников ОПК, а также граждан, заключивших ученический договор, с приложением сметы на оказание образовательных услуг по обучению работников ОПК, а также граждан, заключивших ученический договор с работодателем, являющейся неотъемлемой частью договора, либо, в случае если обучение осуществля</w:t>
      </w:r>
      <w:r w:rsidR="007A09A5">
        <w:rPr>
          <w:rFonts w:ascii="Times New Roman" w:hAnsi="Times New Roman" w:cs="Times New Roman"/>
          <w:b w:val="0"/>
          <w:sz w:val="28"/>
          <w:szCs w:val="28"/>
        </w:rPr>
        <w:t>лось</w:t>
      </w:r>
      <w:r w:rsidRPr="004262BA">
        <w:rPr>
          <w:rFonts w:ascii="Times New Roman" w:hAnsi="Times New Roman" w:cs="Times New Roman"/>
          <w:b w:val="0"/>
          <w:sz w:val="28"/>
          <w:szCs w:val="28"/>
        </w:rPr>
        <w:t xml:space="preserve"> работодателем, приказы работодателя о направлении</w:t>
      </w:r>
      <w:proofErr w:type="gramEnd"/>
      <w:r w:rsidRPr="004262BA">
        <w:rPr>
          <w:rFonts w:ascii="Times New Roman" w:hAnsi="Times New Roman" w:cs="Times New Roman"/>
          <w:b w:val="0"/>
          <w:sz w:val="28"/>
          <w:szCs w:val="28"/>
        </w:rPr>
        <w:t xml:space="preserve"> </w:t>
      </w:r>
      <w:proofErr w:type="gramStart"/>
      <w:r w:rsidRPr="004262BA">
        <w:rPr>
          <w:rFonts w:ascii="Times New Roman" w:hAnsi="Times New Roman" w:cs="Times New Roman"/>
          <w:b w:val="0"/>
          <w:sz w:val="28"/>
          <w:szCs w:val="28"/>
        </w:rPr>
        <w:t>работников ОПК, а также граждан, заключивших ученический договор на обучение по соответствующей образовательной программе, с приложением расчета стоимости обучения</w:t>
      </w:r>
      <w:r w:rsidR="0057052B">
        <w:rPr>
          <w:rFonts w:ascii="Times New Roman" w:hAnsi="Times New Roman" w:cs="Times New Roman"/>
          <w:b w:val="0"/>
          <w:sz w:val="28"/>
          <w:szCs w:val="28"/>
        </w:rPr>
        <w:t xml:space="preserve"> (</w:t>
      </w:r>
      <w:r w:rsidR="0057052B" w:rsidRPr="0057052B">
        <w:rPr>
          <w:rFonts w:ascii="Times New Roman" w:hAnsi="Times New Roman" w:cs="Times New Roman"/>
          <w:b w:val="0"/>
          <w:sz w:val="28"/>
          <w:szCs w:val="28"/>
        </w:rPr>
        <w:t>смет</w:t>
      </w:r>
      <w:r w:rsidR="0057052B">
        <w:rPr>
          <w:rFonts w:ascii="Times New Roman" w:hAnsi="Times New Roman" w:cs="Times New Roman"/>
          <w:b w:val="0"/>
          <w:sz w:val="28"/>
          <w:szCs w:val="28"/>
        </w:rPr>
        <w:t>а</w:t>
      </w:r>
      <w:r w:rsidR="0057052B" w:rsidRPr="0057052B">
        <w:rPr>
          <w:rFonts w:ascii="Times New Roman" w:hAnsi="Times New Roman" w:cs="Times New Roman"/>
          <w:b w:val="0"/>
          <w:sz w:val="28"/>
          <w:szCs w:val="28"/>
        </w:rPr>
        <w:t xml:space="preserve"> расходов, которая включает оплату труда работников (преподавателей, наставников) и членов экзаменационной комиссии; начислений на заработную плату; аренды и коммунальных услуг в части площади помещений; приобретений канцелярских товаров, расходных материалов, специальной одежды, инструментов)</w:t>
      </w:r>
      <w:r w:rsidR="0057052B">
        <w:rPr>
          <w:rFonts w:ascii="Times New Roman" w:hAnsi="Times New Roman" w:cs="Times New Roman"/>
          <w:b w:val="0"/>
          <w:sz w:val="28"/>
          <w:szCs w:val="28"/>
        </w:rPr>
        <w:t>)</w:t>
      </w:r>
      <w:r w:rsidRPr="004262BA">
        <w:rPr>
          <w:rFonts w:ascii="Times New Roman" w:hAnsi="Times New Roman" w:cs="Times New Roman"/>
          <w:b w:val="0"/>
          <w:sz w:val="28"/>
          <w:szCs w:val="28"/>
        </w:rPr>
        <w:t>;</w:t>
      </w:r>
      <w:proofErr w:type="gramEnd"/>
    </w:p>
    <w:p w:rsidR="00EE5E7B"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копии лицензий организаций, осуществляющих образовательную деятельность</w:t>
      </w:r>
      <w:r w:rsidR="00EE5E7B">
        <w:rPr>
          <w:rFonts w:ascii="Times New Roman" w:hAnsi="Times New Roman" w:cs="Times New Roman"/>
          <w:b w:val="0"/>
          <w:sz w:val="28"/>
          <w:szCs w:val="28"/>
        </w:rPr>
        <w:t>,</w:t>
      </w:r>
      <w:r w:rsidRPr="004262BA">
        <w:rPr>
          <w:rFonts w:ascii="Times New Roman" w:hAnsi="Times New Roman" w:cs="Times New Roman"/>
          <w:b w:val="0"/>
          <w:sz w:val="28"/>
          <w:szCs w:val="28"/>
        </w:rPr>
        <w:t xml:space="preserve"> по соответству</w:t>
      </w:r>
      <w:r w:rsidR="00EE5E7B">
        <w:rPr>
          <w:rFonts w:ascii="Times New Roman" w:hAnsi="Times New Roman" w:cs="Times New Roman"/>
          <w:b w:val="0"/>
          <w:sz w:val="28"/>
          <w:szCs w:val="28"/>
        </w:rPr>
        <w:t>ющим образовательным программам;</w:t>
      </w:r>
    </w:p>
    <w:p w:rsidR="00EE5E7B" w:rsidRDefault="00EE5E7B" w:rsidP="00EE5E7B">
      <w:pPr>
        <w:pStyle w:val="ConsPlusTitle"/>
        <w:ind w:firstLine="709"/>
        <w:jc w:val="both"/>
        <w:rPr>
          <w:rFonts w:ascii="Times New Roman" w:hAnsi="Times New Roman" w:cs="Times New Roman"/>
          <w:b w:val="0"/>
          <w:sz w:val="28"/>
          <w:szCs w:val="28"/>
        </w:rPr>
      </w:pPr>
      <w:r w:rsidRPr="00841E59">
        <w:rPr>
          <w:rFonts w:ascii="Times New Roman" w:hAnsi="Times New Roman" w:cs="Times New Roman"/>
          <w:b w:val="0"/>
          <w:sz w:val="28"/>
          <w:szCs w:val="28"/>
        </w:rPr>
        <w:t>копии платежных поручений</w:t>
      </w:r>
      <w:r>
        <w:rPr>
          <w:rFonts w:ascii="Times New Roman" w:hAnsi="Times New Roman" w:cs="Times New Roman"/>
          <w:b w:val="0"/>
          <w:sz w:val="28"/>
          <w:szCs w:val="28"/>
        </w:rPr>
        <w:t xml:space="preserve">, </w:t>
      </w:r>
      <w:r w:rsidRPr="00841E59">
        <w:rPr>
          <w:rFonts w:ascii="Times New Roman" w:hAnsi="Times New Roman" w:cs="Times New Roman"/>
          <w:b w:val="0"/>
          <w:sz w:val="28"/>
          <w:szCs w:val="28"/>
        </w:rPr>
        <w:t xml:space="preserve">подтверждающих оплату </w:t>
      </w:r>
      <w:r>
        <w:rPr>
          <w:rFonts w:ascii="Times New Roman" w:hAnsi="Times New Roman" w:cs="Times New Roman"/>
          <w:b w:val="0"/>
          <w:sz w:val="28"/>
          <w:szCs w:val="28"/>
        </w:rPr>
        <w:t>предоставленных образовательных услуг</w:t>
      </w:r>
      <w:r w:rsidRPr="00841E59">
        <w:rPr>
          <w:rFonts w:ascii="Times New Roman" w:hAnsi="Times New Roman" w:cs="Times New Roman"/>
          <w:b w:val="0"/>
          <w:sz w:val="28"/>
          <w:szCs w:val="28"/>
        </w:rPr>
        <w:t>;</w:t>
      </w:r>
    </w:p>
    <w:p w:rsidR="00EE5E7B" w:rsidRDefault="00EE5E7B" w:rsidP="00EE5E7B">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копии актов оказанных образовательных услуг;</w:t>
      </w:r>
    </w:p>
    <w:p w:rsidR="00925D9F" w:rsidRPr="004262BA" w:rsidRDefault="00EE5E7B" w:rsidP="00EE5E7B">
      <w:pPr>
        <w:pStyle w:val="ConsPlusTitle"/>
        <w:ind w:firstLine="709"/>
        <w:jc w:val="both"/>
        <w:rPr>
          <w:rFonts w:ascii="Times New Roman" w:hAnsi="Times New Roman" w:cs="Times New Roman"/>
          <w:b w:val="0"/>
          <w:sz w:val="28"/>
          <w:szCs w:val="28"/>
        </w:rPr>
      </w:pPr>
      <w:r w:rsidRPr="00EE5E7B">
        <w:rPr>
          <w:rFonts w:ascii="Times New Roman" w:hAnsi="Times New Roman" w:cs="Times New Roman"/>
          <w:b w:val="0"/>
          <w:sz w:val="28"/>
          <w:szCs w:val="28"/>
        </w:rPr>
        <w:t>копии доку</w:t>
      </w:r>
      <w:r>
        <w:rPr>
          <w:rFonts w:ascii="Times New Roman" w:hAnsi="Times New Roman" w:cs="Times New Roman"/>
          <w:b w:val="0"/>
          <w:sz w:val="28"/>
          <w:szCs w:val="28"/>
        </w:rPr>
        <w:t>ментов о полученном образовании.</w:t>
      </w:r>
      <w:r w:rsidR="00C63364">
        <w:rPr>
          <w:rFonts w:ascii="Times New Roman" w:hAnsi="Times New Roman" w:cs="Times New Roman"/>
          <w:b w:val="0"/>
          <w:sz w:val="28"/>
          <w:szCs w:val="28"/>
        </w:rPr>
        <w:t xml:space="preserve">  </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 xml:space="preserve">16. Заявки формируются участниками отбора в электронной форме посредством заполнения соответствующих экранных форм веб-интерфейса системы </w:t>
      </w:r>
      <w:r w:rsidR="00EE5E7B">
        <w:rPr>
          <w:rFonts w:ascii="Times New Roman" w:hAnsi="Times New Roman" w:cs="Times New Roman"/>
          <w:b w:val="0"/>
          <w:sz w:val="28"/>
          <w:szCs w:val="28"/>
        </w:rPr>
        <w:t>«</w:t>
      </w:r>
      <w:r w:rsidRPr="004262BA">
        <w:rPr>
          <w:rFonts w:ascii="Times New Roman" w:hAnsi="Times New Roman" w:cs="Times New Roman"/>
          <w:b w:val="0"/>
          <w:sz w:val="28"/>
          <w:szCs w:val="28"/>
        </w:rPr>
        <w:t>Электронный бюджет</w:t>
      </w:r>
      <w:r w:rsidR="00EE5E7B">
        <w:rPr>
          <w:rFonts w:ascii="Times New Roman" w:hAnsi="Times New Roman" w:cs="Times New Roman"/>
          <w:b w:val="0"/>
          <w:sz w:val="28"/>
          <w:szCs w:val="28"/>
        </w:rPr>
        <w:t>»</w:t>
      </w:r>
      <w:r w:rsidRPr="004262BA">
        <w:rPr>
          <w:rFonts w:ascii="Times New Roman" w:hAnsi="Times New Roman" w:cs="Times New Roman"/>
          <w:b w:val="0"/>
          <w:sz w:val="28"/>
          <w:szCs w:val="28"/>
        </w:rPr>
        <w:t xml:space="preserve"> и представления в систему </w:t>
      </w:r>
      <w:r w:rsidR="00EE5E7B">
        <w:rPr>
          <w:rFonts w:ascii="Times New Roman" w:hAnsi="Times New Roman" w:cs="Times New Roman"/>
          <w:b w:val="0"/>
          <w:sz w:val="28"/>
          <w:szCs w:val="28"/>
        </w:rPr>
        <w:t>«</w:t>
      </w:r>
      <w:r w:rsidRPr="004262BA">
        <w:rPr>
          <w:rFonts w:ascii="Times New Roman" w:hAnsi="Times New Roman" w:cs="Times New Roman"/>
          <w:b w:val="0"/>
          <w:sz w:val="28"/>
          <w:szCs w:val="28"/>
        </w:rPr>
        <w:t>Электронный бюджет</w:t>
      </w:r>
      <w:r w:rsidR="00EE5E7B">
        <w:rPr>
          <w:rFonts w:ascii="Times New Roman" w:hAnsi="Times New Roman" w:cs="Times New Roman"/>
          <w:b w:val="0"/>
          <w:sz w:val="28"/>
          <w:szCs w:val="28"/>
        </w:rPr>
        <w:t>»</w:t>
      </w:r>
      <w:r w:rsidRPr="004262BA">
        <w:rPr>
          <w:rFonts w:ascii="Times New Roman" w:hAnsi="Times New Roman" w:cs="Times New Roman"/>
          <w:b w:val="0"/>
          <w:sz w:val="28"/>
          <w:szCs w:val="28"/>
        </w:rPr>
        <w:t xml:space="preserve"> электронных копий документов (документов на бумажном носителе, преобразованных в электронную форму путем сканирования), указанных в пункте 15 настоящего Порядка.</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 xml:space="preserve">17. Заявка подписывается усиленной квалифицированной </w:t>
      </w:r>
      <w:r w:rsidRPr="004262BA">
        <w:rPr>
          <w:rFonts w:ascii="Times New Roman" w:hAnsi="Times New Roman" w:cs="Times New Roman"/>
          <w:b w:val="0"/>
          <w:sz w:val="28"/>
          <w:szCs w:val="28"/>
        </w:rPr>
        <w:lastRenderedPageBreak/>
        <w:t>электронной подписью руководителя участника отбора или уполномоченного им лица.</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18. Участники отбора несут ответственность за достоверность и подлинность предоставленных ими документов и сведений для получения субсидии в соответствии с законодательством Российской Федерации.</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В случае проведения Центром занятости нескольких отборов в течение текущего года работодатель вправе участвовать в каждом из них.</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 xml:space="preserve">19. Датой предоставления участником отбора заявки считается день подписания участником отбора заявки с присвоением ей регистрационного номера в системе </w:t>
      </w:r>
      <w:r w:rsidR="00EE5E7B">
        <w:rPr>
          <w:rFonts w:ascii="Times New Roman" w:hAnsi="Times New Roman" w:cs="Times New Roman"/>
          <w:b w:val="0"/>
          <w:sz w:val="28"/>
          <w:szCs w:val="28"/>
        </w:rPr>
        <w:t>«</w:t>
      </w:r>
      <w:r w:rsidRPr="004262BA">
        <w:rPr>
          <w:rFonts w:ascii="Times New Roman" w:hAnsi="Times New Roman" w:cs="Times New Roman"/>
          <w:b w:val="0"/>
          <w:sz w:val="28"/>
          <w:szCs w:val="28"/>
        </w:rPr>
        <w:t>Электронный бюджет</w:t>
      </w:r>
      <w:r w:rsidR="00EE5E7B">
        <w:rPr>
          <w:rFonts w:ascii="Times New Roman" w:hAnsi="Times New Roman" w:cs="Times New Roman"/>
          <w:b w:val="0"/>
          <w:sz w:val="28"/>
          <w:szCs w:val="28"/>
        </w:rPr>
        <w:t>»</w:t>
      </w:r>
      <w:r w:rsidRPr="004262BA">
        <w:rPr>
          <w:rFonts w:ascii="Times New Roman" w:hAnsi="Times New Roman" w:cs="Times New Roman"/>
          <w:b w:val="0"/>
          <w:sz w:val="28"/>
          <w:szCs w:val="28"/>
        </w:rPr>
        <w:t>.</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Ранжирование поступивших заявок осуществляется исходя из соответствия участников отбора критериям и очередности поступления заявок.</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 xml:space="preserve">20. Участник отбора со дня размещения объявления на едином портале не позднее 3-го рабочего дня до дня завершения подачи заявок вправе направить Центру занятости не более 5 запросов о разъяснении положений объявления путем формирования в системе </w:t>
      </w:r>
      <w:r w:rsidR="00EE5E7B">
        <w:rPr>
          <w:rFonts w:ascii="Times New Roman" w:hAnsi="Times New Roman" w:cs="Times New Roman"/>
          <w:b w:val="0"/>
          <w:sz w:val="28"/>
          <w:szCs w:val="28"/>
        </w:rPr>
        <w:t>«</w:t>
      </w:r>
      <w:r w:rsidRPr="004262BA">
        <w:rPr>
          <w:rFonts w:ascii="Times New Roman" w:hAnsi="Times New Roman" w:cs="Times New Roman"/>
          <w:b w:val="0"/>
          <w:sz w:val="28"/>
          <w:szCs w:val="28"/>
        </w:rPr>
        <w:t>Электронный бюджет</w:t>
      </w:r>
      <w:r w:rsidR="00EE5E7B">
        <w:rPr>
          <w:rFonts w:ascii="Times New Roman" w:hAnsi="Times New Roman" w:cs="Times New Roman"/>
          <w:b w:val="0"/>
          <w:sz w:val="28"/>
          <w:szCs w:val="28"/>
        </w:rPr>
        <w:t>»</w:t>
      </w:r>
      <w:r w:rsidRPr="004262BA">
        <w:rPr>
          <w:rFonts w:ascii="Times New Roman" w:hAnsi="Times New Roman" w:cs="Times New Roman"/>
          <w:b w:val="0"/>
          <w:sz w:val="28"/>
          <w:szCs w:val="28"/>
        </w:rPr>
        <w:t xml:space="preserve"> соответствующего запроса.</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 xml:space="preserve">Центр занятости в ответ на запрос в срок не позднее одного рабочего дня до дня завершения подачи заявок путем формирования в системе </w:t>
      </w:r>
      <w:r w:rsidR="00EE5E7B">
        <w:rPr>
          <w:rFonts w:ascii="Times New Roman" w:hAnsi="Times New Roman" w:cs="Times New Roman"/>
          <w:b w:val="0"/>
          <w:sz w:val="28"/>
          <w:szCs w:val="28"/>
        </w:rPr>
        <w:t>«</w:t>
      </w:r>
      <w:r w:rsidRPr="004262BA">
        <w:rPr>
          <w:rFonts w:ascii="Times New Roman" w:hAnsi="Times New Roman" w:cs="Times New Roman"/>
          <w:b w:val="0"/>
          <w:sz w:val="28"/>
          <w:szCs w:val="28"/>
        </w:rPr>
        <w:t>Электронный бюджет</w:t>
      </w:r>
      <w:r w:rsidR="00EE5E7B">
        <w:rPr>
          <w:rFonts w:ascii="Times New Roman" w:hAnsi="Times New Roman" w:cs="Times New Roman"/>
          <w:b w:val="0"/>
          <w:sz w:val="28"/>
          <w:szCs w:val="28"/>
        </w:rPr>
        <w:t>»</w:t>
      </w:r>
      <w:r w:rsidRPr="004262BA">
        <w:rPr>
          <w:rFonts w:ascii="Times New Roman" w:hAnsi="Times New Roman" w:cs="Times New Roman"/>
          <w:b w:val="0"/>
          <w:sz w:val="28"/>
          <w:szCs w:val="28"/>
        </w:rPr>
        <w:t xml:space="preserve"> соответствующего разъяснения направляет разъяснение положений объявления.</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 xml:space="preserve">21. Не позднее одного рабочего дня, следующего за днем окончания срока подачи заявок, установленного в объявлении о проведении отбора, Комиссии в системе </w:t>
      </w:r>
      <w:r w:rsidR="00EE5E7B">
        <w:rPr>
          <w:rFonts w:ascii="Times New Roman" w:hAnsi="Times New Roman" w:cs="Times New Roman"/>
          <w:b w:val="0"/>
          <w:sz w:val="28"/>
          <w:szCs w:val="28"/>
        </w:rPr>
        <w:t>«</w:t>
      </w:r>
      <w:r w:rsidRPr="004262BA">
        <w:rPr>
          <w:rFonts w:ascii="Times New Roman" w:hAnsi="Times New Roman" w:cs="Times New Roman"/>
          <w:b w:val="0"/>
          <w:sz w:val="28"/>
          <w:szCs w:val="28"/>
        </w:rPr>
        <w:t>Электронный бюджет</w:t>
      </w:r>
      <w:r w:rsidR="00EE5E7B">
        <w:rPr>
          <w:rFonts w:ascii="Times New Roman" w:hAnsi="Times New Roman" w:cs="Times New Roman"/>
          <w:b w:val="0"/>
          <w:sz w:val="28"/>
          <w:szCs w:val="28"/>
        </w:rPr>
        <w:t>»</w:t>
      </w:r>
      <w:r w:rsidRPr="004262BA">
        <w:rPr>
          <w:rFonts w:ascii="Times New Roman" w:hAnsi="Times New Roman" w:cs="Times New Roman"/>
          <w:b w:val="0"/>
          <w:sz w:val="28"/>
          <w:szCs w:val="28"/>
        </w:rPr>
        <w:t xml:space="preserve"> открывается доступ к поданным участниками отбора заявкам для их рассмотрения.</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22. Комиссия не позднее одного рабочего дня, следующего за днем вскрытия заявок, подписывает протокол вскрытия заявок, содержащий следующую информацию о поступивших для участия в отборе получателей субсидий заявках:</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а) регистрационный номер заявки;</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б) дата и время поступления заявки;</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в) полное наименование участника отбора;</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г) адрес участника отбора;</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д) запрашиваемый участником отбора размер субсидии.</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 xml:space="preserve">23. Протокол вскрытия заявок формируется на едином портале автоматически и подписывается усиленной квалифицированной электронной подписью членов Комиссии в системе </w:t>
      </w:r>
      <w:r w:rsidR="00EE5E7B">
        <w:rPr>
          <w:rFonts w:ascii="Times New Roman" w:hAnsi="Times New Roman" w:cs="Times New Roman"/>
          <w:b w:val="0"/>
          <w:sz w:val="28"/>
          <w:szCs w:val="28"/>
        </w:rPr>
        <w:t>«</w:t>
      </w:r>
      <w:r w:rsidRPr="004262BA">
        <w:rPr>
          <w:rFonts w:ascii="Times New Roman" w:hAnsi="Times New Roman" w:cs="Times New Roman"/>
          <w:b w:val="0"/>
          <w:sz w:val="28"/>
          <w:szCs w:val="28"/>
        </w:rPr>
        <w:t>Электронный бюджет</w:t>
      </w:r>
      <w:r w:rsidR="00EE5E7B">
        <w:rPr>
          <w:rFonts w:ascii="Times New Roman" w:hAnsi="Times New Roman" w:cs="Times New Roman"/>
          <w:b w:val="0"/>
          <w:sz w:val="28"/>
          <w:szCs w:val="28"/>
        </w:rPr>
        <w:t>»</w:t>
      </w:r>
      <w:r w:rsidRPr="004262BA">
        <w:rPr>
          <w:rFonts w:ascii="Times New Roman" w:hAnsi="Times New Roman" w:cs="Times New Roman"/>
          <w:b w:val="0"/>
          <w:sz w:val="28"/>
          <w:szCs w:val="28"/>
        </w:rPr>
        <w:t>, а также размещается на едином портале не позднее одного рабочего дня, следующего за днем его подписания.</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 xml:space="preserve">24. Участник отбора в срок не позднее даты окончания приема заявок вправе отозвать поданную им заявку путем формирования в электронной форме уведомления об отзыве заявки с использованием системы </w:t>
      </w:r>
      <w:r w:rsidR="00EE5E7B">
        <w:rPr>
          <w:rFonts w:ascii="Times New Roman" w:hAnsi="Times New Roman" w:cs="Times New Roman"/>
          <w:b w:val="0"/>
          <w:sz w:val="28"/>
          <w:szCs w:val="28"/>
        </w:rPr>
        <w:t>«</w:t>
      </w:r>
      <w:r w:rsidRPr="004262BA">
        <w:rPr>
          <w:rFonts w:ascii="Times New Roman" w:hAnsi="Times New Roman" w:cs="Times New Roman"/>
          <w:b w:val="0"/>
          <w:sz w:val="28"/>
          <w:szCs w:val="28"/>
        </w:rPr>
        <w:t>Электронный бюджет</w:t>
      </w:r>
      <w:r w:rsidR="00EE5E7B">
        <w:rPr>
          <w:rFonts w:ascii="Times New Roman" w:hAnsi="Times New Roman" w:cs="Times New Roman"/>
          <w:b w:val="0"/>
          <w:sz w:val="28"/>
          <w:szCs w:val="28"/>
        </w:rPr>
        <w:t>»</w:t>
      </w:r>
      <w:r w:rsidRPr="004262BA">
        <w:rPr>
          <w:rFonts w:ascii="Times New Roman" w:hAnsi="Times New Roman" w:cs="Times New Roman"/>
          <w:b w:val="0"/>
          <w:sz w:val="28"/>
          <w:szCs w:val="28"/>
        </w:rPr>
        <w:t>.</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lastRenderedPageBreak/>
        <w:t>Отзыв заявки не препятствует повторной подаче заявки для участия в отборе получателей субсидий, но не позднее даты окончания приема заявок, указанной в объявлении о проведении отбора.</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25. Участник отбора в срок не позднее даты окончания приема заявок вправе внести изменения в заявку после формирования в электронной форме уведомления об отзыве заявки в соответствии с пунктом 24 настоящего Порядка и последующего формирования новой заявки.</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16 настоящего Порядка.</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 xml:space="preserve">26. </w:t>
      </w:r>
      <w:proofErr w:type="gramStart"/>
      <w:r w:rsidRPr="004262BA">
        <w:rPr>
          <w:rFonts w:ascii="Times New Roman" w:hAnsi="Times New Roman" w:cs="Times New Roman"/>
          <w:b w:val="0"/>
          <w:sz w:val="28"/>
          <w:szCs w:val="28"/>
        </w:rPr>
        <w:t>Комиссия в течение 7 рабочих дней со дня завершения приема документов для участия в отборе проверяет соответствие участников отбора, а также предоставленных ими для участия в отборе документов требованиям, установленным настоящим Порядком и в объявлении, принимает решение о признании участников отбора победителями отбора и заключении Соглашения либо об отказе в предоставлении субсидии.</w:t>
      </w:r>
      <w:proofErr w:type="gramEnd"/>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 xml:space="preserve">27. В случаях предоставления участником отбора документов с недостатками технического характера (файл с документом низкого качества и не позволяет понять содержание документа, </w:t>
      </w:r>
      <w:proofErr w:type="spellStart"/>
      <w:r w:rsidRPr="004262BA">
        <w:rPr>
          <w:rFonts w:ascii="Times New Roman" w:hAnsi="Times New Roman" w:cs="Times New Roman"/>
          <w:b w:val="0"/>
          <w:sz w:val="28"/>
          <w:szCs w:val="28"/>
        </w:rPr>
        <w:t>нечитаем</w:t>
      </w:r>
      <w:proofErr w:type="spellEnd"/>
      <w:r w:rsidRPr="004262BA">
        <w:rPr>
          <w:rFonts w:ascii="Times New Roman" w:hAnsi="Times New Roman" w:cs="Times New Roman"/>
          <w:b w:val="0"/>
          <w:sz w:val="28"/>
          <w:szCs w:val="28"/>
        </w:rPr>
        <w:t>) Центр занятости в течение 2 рабочих дней со дня подписания протокола вскрытия заявок уведомляет участника отбора о выявленных недостатках и возвращает заявку на доработку.</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Участник отбора, устранивший выявленные Центром занятости недостатки, вправе направить скорректированную заявку в срок не позднее одного рабочего дня до даты окончания срока рассмотрения заявок, указанного в пункте 26 настоящего Порядка.</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28. Основаниями для отклонения заявки являются:</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несоответствие участника отбора требованиям, установленным пунктом 13 настоящего Порядка;</w:t>
      </w:r>
    </w:p>
    <w:p w:rsidR="00925D9F" w:rsidRPr="004262BA" w:rsidRDefault="00925D9F" w:rsidP="00925D9F">
      <w:pPr>
        <w:pStyle w:val="ConsPlusTitle"/>
        <w:ind w:firstLine="709"/>
        <w:jc w:val="both"/>
        <w:rPr>
          <w:rFonts w:ascii="Times New Roman" w:hAnsi="Times New Roman" w:cs="Times New Roman"/>
          <w:b w:val="0"/>
          <w:sz w:val="28"/>
          <w:szCs w:val="28"/>
        </w:rPr>
      </w:pPr>
      <w:proofErr w:type="spellStart"/>
      <w:r w:rsidRPr="004262BA">
        <w:rPr>
          <w:rFonts w:ascii="Times New Roman" w:hAnsi="Times New Roman" w:cs="Times New Roman"/>
          <w:b w:val="0"/>
          <w:sz w:val="28"/>
          <w:szCs w:val="28"/>
        </w:rPr>
        <w:t>непредоставление</w:t>
      </w:r>
      <w:proofErr w:type="spellEnd"/>
      <w:r w:rsidRPr="004262BA">
        <w:rPr>
          <w:rFonts w:ascii="Times New Roman" w:hAnsi="Times New Roman" w:cs="Times New Roman"/>
          <w:b w:val="0"/>
          <w:sz w:val="28"/>
          <w:szCs w:val="28"/>
        </w:rPr>
        <w:t xml:space="preserve"> (предоставление не в полном объеме) участником отбора документов, предусмотренных пунктом 15 настоящего Порядка;</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несоответствие предоставленных участником отбора заявки и документов требованиям, предусмотренным пунктом 15 настоящего Порядка;</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установление факта недостоверности представленной участником отбора информации, содержащейся в документах, предоставленных в составе заявки, в том числе информации о месте нахождения и адресе юридического лица;</w:t>
      </w:r>
    </w:p>
    <w:p w:rsidR="00925D9F" w:rsidRPr="004262BA" w:rsidRDefault="00925D9F" w:rsidP="00EE5E7B">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подача участником отбора заявки после даты и (или) времени,</w:t>
      </w:r>
      <w:r w:rsidR="00EE5E7B">
        <w:rPr>
          <w:rFonts w:ascii="Times New Roman" w:hAnsi="Times New Roman" w:cs="Times New Roman"/>
          <w:b w:val="0"/>
          <w:sz w:val="28"/>
          <w:szCs w:val="28"/>
        </w:rPr>
        <w:t xml:space="preserve"> определенных для подачи заявок</w:t>
      </w:r>
      <w:r w:rsidRPr="004262BA">
        <w:rPr>
          <w:rFonts w:ascii="Times New Roman" w:hAnsi="Times New Roman" w:cs="Times New Roman"/>
          <w:b w:val="0"/>
          <w:sz w:val="28"/>
          <w:szCs w:val="28"/>
        </w:rPr>
        <w:t>.</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29. В случае если по окончании срока подачи заявок не подано ни одной заявки или по результатам рассмотрения заявок все заявки отклонены, отбор признается несостоявшимся.</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lastRenderedPageBreak/>
        <w:t>30. Победителями отбора признаются участники отбора, включенные в рейтинг, сформированный Центром занятости по результатам ранжирования поступивших заявок.</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 xml:space="preserve">Проверка участника отбора на соответствие требованиям, указанным в пункте 13 настоящего Порядка, осуществляется автоматически в системе </w:t>
      </w:r>
      <w:r w:rsidR="00EE5E7B">
        <w:rPr>
          <w:rFonts w:ascii="Times New Roman" w:hAnsi="Times New Roman" w:cs="Times New Roman"/>
          <w:b w:val="0"/>
          <w:sz w:val="28"/>
          <w:szCs w:val="28"/>
        </w:rPr>
        <w:t>«</w:t>
      </w:r>
      <w:r w:rsidRPr="004262BA">
        <w:rPr>
          <w:rFonts w:ascii="Times New Roman" w:hAnsi="Times New Roman" w:cs="Times New Roman"/>
          <w:b w:val="0"/>
          <w:sz w:val="28"/>
          <w:szCs w:val="28"/>
        </w:rPr>
        <w:t>Электронный бюджет</w:t>
      </w:r>
      <w:r w:rsidR="00EE5E7B">
        <w:rPr>
          <w:rFonts w:ascii="Times New Roman" w:hAnsi="Times New Roman" w:cs="Times New Roman"/>
          <w:b w:val="0"/>
          <w:sz w:val="28"/>
          <w:szCs w:val="28"/>
        </w:rPr>
        <w:t>»</w:t>
      </w:r>
      <w:r w:rsidRPr="004262BA">
        <w:rPr>
          <w:rFonts w:ascii="Times New Roman" w:hAnsi="Times New Roman" w:cs="Times New Roman"/>
          <w:b w:val="0"/>
          <w:sz w:val="28"/>
          <w:szCs w:val="28"/>
        </w:rPr>
        <w:t xml:space="preserve">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 xml:space="preserve">В случае отсутствия технической возможности осуществления автоматической проверки в системе </w:t>
      </w:r>
      <w:r w:rsidR="00EE5E7B">
        <w:rPr>
          <w:rFonts w:ascii="Times New Roman" w:hAnsi="Times New Roman" w:cs="Times New Roman"/>
          <w:b w:val="0"/>
          <w:sz w:val="28"/>
          <w:szCs w:val="28"/>
        </w:rPr>
        <w:t>«</w:t>
      </w:r>
      <w:r w:rsidRPr="004262BA">
        <w:rPr>
          <w:rFonts w:ascii="Times New Roman" w:hAnsi="Times New Roman" w:cs="Times New Roman"/>
          <w:b w:val="0"/>
          <w:sz w:val="28"/>
          <w:szCs w:val="28"/>
        </w:rPr>
        <w:t>Электронный бюджет</w:t>
      </w:r>
      <w:r w:rsidR="00EE5E7B">
        <w:rPr>
          <w:rFonts w:ascii="Times New Roman" w:hAnsi="Times New Roman" w:cs="Times New Roman"/>
          <w:b w:val="0"/>
          <w:sz w:val="28"/>
          <w:szCs w:val="28"/>
        </w:rPr>
        <w:t>»</w:t>
      </w:r>
      <w:r w:rsidRPr="004262BA">
        <w:rPr>
          <w:rFonts w:ascii="Times New Roman" w:hAnsi="Times New Roman" w:cs="Times New Roman"/>
          <w:b w:val="0"/>
          <w:sz w:val="28"/>
          <w:szCs w:val="28"/>
        </w:rPr>
        <w:t xml:space="preserve"> подтверждение соответствия участника отбора вышеуказанным требованиям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sidR="00EE5E7B">
        <w:rPr>
          <w:rFonts w:ascii="Times New Roman" w:hAnsi="Times New Roman" w:cs="Times New Roman"/>
          <w:b w:val="0"/>
          <w:sz w:val="28"/>
          <w:szCs w:val="28"/>
        </w:rPr>
        <w:t>«</w:t>
      </w:r>
      <w:r w:rsidRPr="004262BA">
        <w:rPr>
          <w:rFonts w:ascii="Times New Roman" w:hAnsi="Times New Roman" w:cs="Times New Roman"/>
          <w:b w:val="0"/>
          <w:sz w:val="28"/>
          <w:szCs w:val="28"/>
        </w:rPr>
        <w:t>Электронный бюджет</w:t>
      </w:r>
      <w:r w:rsidR="00EE5E7B">
        <w:rPr>
          <w:rFonts w:ascii="Times New Roman" w:hAnsi="Times New Roman" w:cs="Times New Roman"/>
          <w:b w:val="0"/>
          <w:sz w:val="28"/>
          <w:szCs w:val="28"/>
        </w:rPr>
        <w:t>»</w:t>
      </w:r>
      <w:r w:rsidRPr="004262BA">
        <w:rPr>
          <w:rFonts w:ascii="Times New Roman" w:hAnsi="Times New Roman" w:cs="Times New Roman"/>
          <w:b w:val="0"/>
          <w:sz w:val="28"/>
          <w:szCs w:val="28"/>
        </w:rPr>
        <w:t>.</w:t>
      </w:r>
    </w:p>
    <w:p w:rsidR="00925D9F" w:rsidRPr="004262BA" w:rsidRDefault="00925D9F" w:rsidP="00925D9F">
      <w:pPr>
        <w:pStyle w:val="ConsPlusTitle"/>
        <w:ind w:firstLine="709"/>
        <w:jc w:val="both"/>
        <w:rPr>
          <w:rFonts w:ascii="Times New Roman" w:hAnsi="Times New Roman" w:cs="Times New Roman"/>
          <w:b w:val="0"/>
          <w:sz w:val="28"/>
          <w:szCs w:val="28"/>
        </w:rPr>
      </w:pPr>
      <w:proofErr w:type="gramStart"/>
      <w:r w:rsidRPr="004262BA">
        <w:rPr>
          <w:rFonts w:ascii="Times New Roman" w:hAnsi="Times New Roman" w:cs="Times New Roman"/>
          <w:b w:val="0"/>
          <w:sz w:val="28"/>
          <w:szCs w:val="28"/>
        </w:rPr>
        <w:t>Центр занятости не вправе требовать от участника отбора предоставления документов и информации в целях подтверждения соответствия его требованиям при наличии соответствующей информации в государственных информационных системах, доступ к которым у Центра занятости имеется в рамках межведомственного электронного взаимодействия, за исключением случая, если участник отбора готов предоставить указанные документы и информацию по собственной инициативе.</w:t>
      </w:r>
      <w:proofErr w:type="gramEnd"/>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31. В целях завершения отбора получателей субсидий и определения победителей отбора формируется протокол подведения итогов отбора, включающий информацию о победителях отбора, с указанием размера субсидии, предусмотренной им для предоставления, об отклонении заявок с указанием оснований для их отклонения.</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32. Субсидии, распределяемые в рамках отбора, распределяются между участниками отбора, включенными в рейтинг, следующим способом: участнику отбора, которому присвоен первый порядковый номер в рейтинге, распределяется размер субсидии, равный значению размера, указанному им в заявке.</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Каждому следующему участнику отбора, включенному в рейтинг, распределяется размер субсидии, равный размеру, указанному им в заявке, в случае если указанный им размер меньше нераспределенного размера субсидии либо равен ему.</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 xml:space="preserve">В случае если размер субсидии, указанный участником отбора в </w:t>
      </w:r>
      <w:r w:rsidRPr="004262BA">
        <w:rPr>
          <w:rFonts w:ascii="Times New Roman" w:hAnsi="Times New Roman" w:cs="Times New Roman"/>
          <w:b w:val="0"/>
          <w:sz w:val="28"/>
          <w:szCs w:val="28"/>
        </w:rPr>
        <w:lastRenderedPageBreak/>
        <w:t>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без изменения указанного участником отбора в заявке значения результата предоставления субсидии.</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При указании в протоколе подведения итогов отбора размера субсидии, в случае несоответствия запрашиваемого им размера субсидии порядку расчета размера субсидии, установленному настоящим Порядком, Центр занятости может скорректировать размер субсидии, предусмотренной для предоставления такому участнику отбора, но не выше размера, указанного им в заявке.</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33. Комиссия не позднее одного рабочего дня со дня окончания срока, указанного в пункте 26 настоящего Порядка, подписывает протокол подведения итогов отбора, содержащий следующую информацию:</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а) дату, время и место проведения рассмотрения заявок;</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б) информацию об участниках отбора, заявки которых были рассмотрены;</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в) информацию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г) наименование получателей субсидий, с которыми заключаются Соглашения, и размер предоставляемой им субсидии.</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 xml:space="preserve">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членов Комиссии в системе </w:t>
      </w:r>
      <w:r w:rsidR="00AA7179">
        <w:rPr>
          <w:rFonts w:ascii="Times New Roman" w:hAnsi="Times New Roman" w:cs="Times New Roman"/>
          <w:b w:val="0"/>
          <w:sz w:val="28"/>
          <w:szCs w:val="28"/>
        </w:rPr>
        <w:t>«</w:t>
      </w:r>
      <w:r w:rsidRPr="004262BA">
        <w:rPr>
          <w:rFonts w:ascii="Times New Roman" w:hAnsi="Times New Roman" w:cs="Times New Roman"/>
          <w:b w:val="0"/>
          <w:sz w:val="28"/>
          <w:szCs w:val="28"/>
        </w:rPr>
        <w:t>Электронный бюджет</w:t>
      </w:r>
      <w:r w:rsidR="00AA7179">
        <w:rPr>
          <w:rFonts w:ascii="Times New Roman" w:hAnsi="Times New Roman" w:cs="Times New Roman"/>
          <w:b w:val="0"/>
          <w:sz w:val="28"/>
          <w:szCs w:val="28"/>
        </w:rPr>
        <w:t>»</w:t>
      </w:r>
      <w:r w:rsidRPr="004262BA">
        <w:rPr>
          <w:rFonts w:ascii="Times New Roman" w:hAnsi="Times New Roman" w:cs="Times New Roman"/>
          <w:b w:val="0"/>
          <w:sz w:val="28"/>
          <w:szCs w:val="28"/>
        </w:rPr>
        <w:t>, а также размещается на едином портале не позднее одного рабочего дня, следующего за днем его подписания.</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 xml:space="preserve">Внесение изменений в протокол подведения итогов отбора осуществляется не позднее 10 календарных дней со дня </w:t>
      </w:r>
      <w:proofErr w:type="gramStart"/>
      <w:r w:rsidRPr="004262BA">
        <w:rPr>
          <w:rFonts w:ascii="Times New Roman" w:hAnsi="Times New Roman" w:cs="Times New Roman"/>
          <w:b w:val="0"/>
          <w:sz w:val="28"/>
          <w:szCs w:val="28"/>
        </w:rPr>
        <w:t>подписания первой версии протокола подведения итогов отбора</w:t>
      </w:r>
      <w:proofErr w:type="gramEnd"/>
      <w:r w:rsidRPr="004262BA">
        <w:rPr>
          <w:rFonts w:ascii="Times New Roman" w:hAnsi="Times New Roman" w:cs="Times New Roman"/>
          <w:b w:val="0"/>
          <w:sz w:val="28"/>
          <w:szCs w:val="28"/>
        </w:rPr>
        <w:t xml:space="preserve"> путем формирования новой версии указанного протокола с указанием причин внесения изменений.</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34. Решение Комиссии может быть обжаловано в судебном порядке в соответствии с законодательством Российской Федерации.</w:t>
      </w:r>
    </w:p>
    <w:p w:rsidR="00925D9F" w:rsidRPr="004262BA" w:rsidRDefault="00925D9F" w:rsidP="00925D9F">
      <w:pPr>
        <w:pStyle w:val="ConsPlusTitle"/>
        <w:ind w:firstLine="709"/>
        <w:jc w:val="both"/>
        <w:rPr>
          <w:rFonts w:ascii="Times New Roman" w:hAnsi="Times New Roman" w:cs="Times New Roman"/>
          <w:b w:val="0"/>
          <w:sz w:val="28"/>
          <w:szCs w:val="28"/>
        </w:rPr>
      </w:pPr>
    </w:p>
    <w:p w:rsidR="00925D9F" w:rsidRPr="004262BA" w:rsidRDefault="00925D9F" w:rsidP="006A2D4D">
      <w:pPr>
        <w:pStyle w:val="ConsPlusTitle"/>
        <w:ind w:firstLine="709"/>
        <w:jc w:val="center"/>
        <w:rPr>
          <w:rFonts w:ascii="Times New Roman" w:hAnsi="Times New Roman" w:cs="Times New Roman"/>
          <w:b w:val="0"/>
          <w:sz w:val="28"/>
          <w:szCs w:val="28"/>
        </w:rPr>
      </w:pPr>
      <w:r w:rsidRPr="004262BA">
        <w:rPr>
          <w:rFonts w:ascii="Times New Roman" w:hAnsi="Times New Roman" w:cs="Times New Roman"/>
          <w:b w:val="0"/>
          <w:sz w:val="28"/>
          <w:szCs w:val="28"/>
        </w:rPr>
        <w:t>III. Условия и порядок предоставления субсидий</w:t>
      </w:r>
    </w:p>
    <w:p w:rsidR="00925D9F" w:rsidRPr="004262BA" w:rsidRDefault="00925D9F" w:rsidP="00925D9F">
      <w:pPr>
        <w:pStyle w:val="ConsPlusTitle"/>
        <w:ind w:firstLine="709"/>
        <w:jc w:val="both"/>
        <w:rPr>
          <w:rFonts w:ascii="Times New Roman" w:hAnsi="Times New Roman" w:cs="Times New Roman"/>
          <w:b w:val="0"/>
          <w:sz w:val="28"/>
          <w:szCs w:val="28"/>
        </w:rPr>
      </w:pP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35. Получатель субсидии на даты рассмотрения заявки и заключения Соглашения должен соответствовать требованиям, указанным в пункте 13 настоящего Порядка.</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 xml:space="preserve">36. Размер субсидии на </w:t>
      </w:r>
      <w:r w:rsidR="006A2D4D">
        <w:rPr>
          <w:rFonts w:ascii="Times New Roman" w:hAnsi="Times New Roman" w:cs="Times New Roman"/>
          <w:b w:val="0"/>
          <w:sz w:val="28"/>
          <w:szCs w:val="28"/>
        </w:rPr>
        <w:t>возмещение затрат</w:t>
      </w:r>
      <w:r w:rsidRPr="004262BA">
        <w:rPr>
          <w:rFonts w:ascii="Times New Roman" w:hAnsi="Times New Roman" w:cs="Times New Roman"/>
          <w:b w:val="0"/>
          <w:sz w:val="28"/>
          <w:szCs w:val="28"/>
        </w:rPr>
        <w:t xml:space="preserve"> работодателей на организацию профессионального обучения и дополнительного профессионального образования работников предприятий оборонно-промышленного комплекса и граждан, заключивших ученический договор, </w:t>
      </w:r>
      <w:r w:rsidRPr="004262BA">
        <w:rPr>
          <w:rFonts w:ascii="Times New Roman" w:hAnsi="Times New Roman" w:cs="Times New Roman"/>
          <w:b w:val="0"/>
          <w:sz w:val="28"/>
          <w:szCs w:val="28"/>
        </w:rPr>
        <w:lastRenderedPageBreak/>
        <w:t>определяется по следующей формуле (</w:t>
      </w:r>
      <w:proofErr w:type="spellStart"/>
      <w:r w:rsidRPr="004262BA">
        <w:rPr>
          <w:rFonts w:ascii="Times New Roman" w:hAnsi="Times New Roman" w:cs="Times New Roman"/>
          <w:b w:val="0"/>
          <w:sz w:val="28"/>
          <w:szCs w:val="28"/>
        </w:rPr>
        <w:t>Si</w:t>
      </w:r>
      <w:proofErr w:type="spellEnd"/>
      <w:r w:rsidRPr="004262BA">
        <w:rPr>
          <w:rFonts w:ascii="Times New Roman" w:hAnsi="Times New Roman" w:cs="Times New Roman"/>
          <w:b w:val="0"/>
          <w:sz w:val="28"/>
          <w:szCs w:val="28"/>
        </w:rPr>
        <w:t>):</w:t>
      </w:r>
    </w:p>
    <w:p w:rsidR="00925D9F" w:rsidRPr="004262BA" w:rsidRDefault="00925D9F" w:rsidP="00925D9F">
      <w:pPr>
        <w:pStyle w:val="ConsPlusTitle"/>
        <w:ind w:firstLine="709"/>
        <w:jc w:val="both"/>
        <w:rPr>
          <w:rFonts w:ascii="Times New Roman" w:hAnsi="Times New Roman" w:cs="Times New Roman"/>
          <w:b w:val="0"/>
          <w:sz w:val="28"/>
          <w:szCs w:val="28"/>
        </w:rPr>
      </w:pPr>
    </w:p>
    <w:p w:rsidR="00925D9F" w:rsidRPr="004262BA" w:rsidRDefault="00925D9F" w:rsidP="00925D9F">
      <w:pPr>
        <w:pStyle w:val="ConsPlusTitle"/>
        <w:ind w:firstLine="709"/>
        <w:jc w:val="both"/>
        <w:rPr>
          <w:rFonts w:ascii="Times New Roman" w:hAnsi="Times New Roman" w:cs="Times New Roman"/>
          <w:b w:val="0"/>
          <w:sz w:val="28"/>
          <w:szCs w:val="28"/>
        </w:rPr>
      </w:pPr>
      <w:proofErr w:type="spellStart"/>
      <w:r w:rsidRPr="004262BA">
        <w:rPr>
          <w:rFonts w:ascii="Times New Roman" w:hAnsi="Times New Roman" w:cs="Times New Roman"/>
          <w:b w:val="0"/>
          <w:sz w:val="28"/>
          <w:szCs w:val="28"/>
        </w:rPr>
        <w:t>Si</w:t>
      </w:r>
      <w:proofErr w:type="spellEnd"/>
      <w:r w:rsidRPr="004262BA">
        <w:rPr>
          <w:rFonts w:ascii="Times New Roman" w:hAnsi="Times New Roman" w:cs="Times New Roman"/>
          <w:b w:val="0"/>
          <w:sz w:val="28"/>
          <w:szCs w:val="28"/>
        </w:rPr>
        <w:t xml:space="preserve"> = </w:t>
      </w:r>
      <w:r w:rsidR="0096788F">
        <w:rPr>
          <w:rFonts w:ascii="Times New Roman" w:hAnsi="Times New Roman" w:cs="Times New Roman"/>
          <w:b w:val="0"/>
          <w:sz w:val="28"/>
          <w:szCs w:val="28"/>
        </w:rPr>
        <w:t>№</w:t>
      </w:r>
      <w:proofErr w:type="spellStart"/>
      <w:r w:rsidRPr="004262BA">
        <w:rPr>
          <w:rFonts w:ascii="Times New Roman" w:hAnsi="Times New Roman" w:cs="Times New Roman"/>
          <w:b w:val="0"/>
          <w:sz w:val="28"/>
          <w:szCs w:val="28"/>
        </w:rPr>
        <w:t>iоб</w:t>
      </w:r>
      <w:proofErr w:type="spellEnd"/>
      <w:r w:rsidRPr="004262BA">
        <w:rPr>
          <w:rFonts w:ascii="Times New Roman" w:hAnsi="Times New Roman" w:cs="Times New Roman"/>
          <w:b w:val="0"/>
          <w:sz w:val="28"/>
          <w:szCs w:val="28"/>
        </w:rPr>
        <w:t xml:space="preserve"> x </w:t>
      </w:r>
      <w:proofErr w:type="spellStart"/>
      <w:proofErr w:type="gramStart"/>
      <w:r w:rsidRPr="004262BA">
        <w:rPr>
          <w:rFonts w:ascii="Times New Roman" w:hAnsi="Times New Roman" w:cs="Times New Roman"/>
          <w:b w:val="0"/>
          <w:sz w:val="28"/>
          <w:szCs w:val="28"/>
        </w:rPr>
        <w:t>C</w:t>
      </w:r>
      <w:proofErr w:type="gramEnd"/>
      <w:r w:rsidRPr="004262BA">
        <w:rPr>
          <w:rFonts w:ascii="Times New Roman" w:hAnsi="Times New Roman" w:cs="Times New Roman"/>
          <w:b w:val="0"/>
          <w:sz w:val="28"/>
          <w:szCs w:val="28"/>
        </w:rPr>
        <w:t>об</w:t>
      </w:r>
      <w:proofErr w:type="spellEnd"/>
      <w:r w:rsidRPr="004262BA">
        <w:rPr>
          <w:rFonts w:ascii="Times New Roman" w:hAnsi="Times New Roman" w:cs="Times New Roman"/>
          <w:b w:val="0"/>
          <w:sz w:val="28"/>
          <w:szCs w:val="28"/>
        </w:rPr>
        <w:t>,</w:t>
      </w:r>
    </w:p>
    <w:p w:rsidR="00925D9F" w:rsidRPr="004262BA" w:rsidRDefault="00925D9F" w:rsidP="00925D9F">
      <w:pPr>
        <w:pStyle w:val="ConsPlusTitle"/>
        <w:ind w:firstLine="709"/>
        <w:jc w:val="both"/>
        <w:rPr>
          <w:rFonts w:ascii="Times New Roman" w:hAnsi="Times New Roman" w:cs="Times New Roman"/>
          <w:b w:val="0"/>
          <w:sz w:val="28"/>
          <w:szCs w:val="28"/>
        </w:rPr>
      </w:pP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где:</w:t>
      </w:r>
    </w:p>
    <w:p w:rsidR="00EC443E" w:rsidRPr="0057052B" w:rsidRDefault="0096788F" w:rsidP="00925D9F">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w:t>
      </w:r>
      <w:proofErr w:type="spellStart"/>
      <w:proofErr w:type="gramStart"/>
      <w:r w:rsidR="00925D9F" w:rsidRPr="0057052B">
        <w:rPr>
          <w:rFonts w:ascii="Times New Roman" w:hAnsi="Times New Roman" w:cs="Times New Roman"/>
          <w:b w:val="0"/>
          <w:sz w:val="28"/>
          <w:szCs w:val="28"/>
        </w:rPr>
        <w:t>i</w:t>
      </w:r>
      <w:proofErr w:type="gramEnd"/>
      <w:r w:rsidR="00925D9F" w:rsidRPr="0057052B">
        <w:rPr>
          <w:rFonts w:ascii="Times New Roman" w:hAnsi="Times New Roman" w:cs="Times New Roman"/>
          <w:b w:val="0"/>
          <w:sz w:val="28"/>
          <w:szCs w:val="28"/>
        </w:rPr>
        <w:t>об</w:t>
      </w:r>
      <w:proofErr w:type="spellEnd"/>
      <w:r w:rsidR="00925D9F" w:rsidRPr="0057052B">
        <w:rPr>
          <w:rFonts w:ascii="Times New Roman" w:hAnsi="Times New Roman" w:cs="Times New Roman"/>
          <w:b w:val="0"/>
          <w:sz w:val="28"/>
          <w:szCs w:val="28"/>
        </w:rPr>
        <w:t xml:space="preserve"> - численность </w:t>
      </w:r>
      <w:r w:rsidR="00EC443E" w:rsidRPr="0057052B">
        <w:rPr>
          <w:rFonts w:ascii="Times New Roman" w:hAnsi="Times New Roman" w:cs="Times New Roman"/>
          <w:b w:val="0"/>
          <w:sz w:val="28"/>
          <w:szCs w:val="28"/>
        </w:rPr>
        <w:t>работников ОПК, а также граждан, заключивших ученический договор, в отношении которых работодателем организовано профессиональное обучение и (или)  дополнительное профессиональное образование;</w:t>
      </w:r>
    </w:p>
    <w:p w:rsidR="00925D9F" w:rsidRPr="004262BA" w:rsidRDefault="00925D9F" w:rsidP="00925D9F">
      <w:pPr>
        <w:pStyle w:val="ConsPlusTitle"/>
        <w:ind w:firstLine="709"/>
        <w:jc w:val="both"/>
        <w:rPr>
          <w:rFonts w:ascii="Times New Roman" w:hAnsi="Times New Roman" w:cs="Times New Roman"/>
          <w:b w:val="0"/>
          <w:sz w:val="28"/>
          <w:szCs w:val="28"/>
        </w:rPr>
      </w:pPr>
      <w:proofErr w:type="spellStart"/>
      <w:proofErr w:type="gramStart"/>
      <w:r w:rsidRPr="0057052B">
        <w:rPr>
          <w:rFonts w:ascii="Times New Roman" w:hAnsi="Times New Roman" w:cs="Times New Roman"/>
          <w:b w:val="0"/>
          <w:sz w:val="28"/>
          <w:szCs w:val="28"/>
        </w:rPr>
        <w:t>C</w:t>
      </w:r>
      <w:proofErr w:type="gramEnd"/>
      <w:r w:rsidRPr="0057052B">
        <w:rPr>
          <w:rFonts w:ascii="Times New Roman" w:hAnsi="Times New Roman" w:cs="Times New Roman"/>
          <w:b w:val="0"/>
          <w:sz w:val="28"/>
          <w:szCs w:val="28"/>
        </w:rPr>
        <w:t>об</w:t>
      </w:r>
      <w:proofErr w:type="spellEnd"/>
      <w:r w:rsidRPr="0057052B">
        <w:rPr>
          <w:rFonts w:ascii="Times New Roman" w:hAnsi="Times New Roman" w:cs="Times New Roman"/>
          <w:b w:val="0"/>
          <w:sz w:val="28"/>
          <w:szCs w:val="28"/>
        </w:rPr>
        <w:t xml:space="preserve"> </w:t>
      </w:r>
      <w:r w:rsidR="00EC443E" w:rsidRPr="0057052B">
        <w:rPr>
          <w:rFonts w:ascii="Times New Roman" w:hAnsi="Times New Roman" w:cs="Times New Roman"/>
          <w:b w:val="0"/>
          <w:sz w:val="28"/>
          <w:szCs w:val="28"/>
        </w:rPr>
        <w:t>–</w:t>
      </w:r>
      <w:r w:rsidRPr="0057052B">
        <w:rPr>
          <w:rFonts w:ascii="Times New Roman" w:hAnsi="Times New Roman" w:cs="Times New Roman"/>
          <w:b w:val="0"/>
          <w:sz w:val="28"/>
          <w:szCs w:val="28"/>
        </w:rPr>
        <w:t xml:space="preserve"> </w:t>
      </w:r>
      <w:r w:rsidR="00EC443E" w:rsidRPr="0057052B">
        <w:rPr>
          <w:rFonts w:ascii="Times New Roman" w:hAnsi="Times New Roman" w:cs="Times New Roman"/>
          <w:b w:val="0"/>
          <w:sz w:val="28"/>
          <w:szCs w:val="28"/>
        </w:rPr>
        <w:t xml:space="preserve">фактическая </w:t>
      </w:r>
      <w:r w:rsidRPr="0057052B">
        <w:rPr>
          <w:rFonts w:ascii="Times New Roman" w:hAnsi="Times New Roman" w:cs="Times New Roman"/>
          <w:b w:val="0"/>
          <w:sz w:val="28"/>
          <w:szCs w:val="28"/>
        </w:rPr>
        <w:t>стоимость обучения из расчета на одного обуч</w:t>
      </w:r>
      <w:r w:rsidR="00EC443E" w:rsidRPr="0057052B">
        <w:rPr>
          <w:rFonts w:ascii="Times New Roman" w:hAnsi="Times New Roman" w:cs="Times New Roman"/>
          <w:b w:val="0"/>
          <w:sz w:val="28"/>
          <w:szCs w:val="28"/>
        </w:rPr>
        <w:t>енного</w:t>
      </w:r>
      <w:r w:rsidRPr="0057052B">
        <w:rPr>
          <w:rFonts w:ascii="Times New Roman" w:hAnsi="Times New Roman" w:cs="Times New Roman"/>
          <w:b w:val="0"/>
          <w:sz w:val="28"/>
          <w:szCs w:val="28"/>
        </w:rPr>
        <w:t xml:space="preserve"> по основным</w:t>
      </w:r>
      <w:r w:rsidRPr="004262BA">
        <w:rPr>
          <w:rFonts w:ascii="Times New Roman" w:hAnsi="Times New Roman" w:cs="Times New Roman"/>
          <w:b w:val="0"/>
          <w:sz w:val="28"/>
          <w:szCs w:val="28"/>
        </w:rPr>
        <w:t xml:space="preserve"> программам профессионального обучения и дополнительным профессиональным программам</w:t>
      </w:r>
      <w:r w:rsidR="00EC443E">
        <w:rPr>
          <w:rFonts w:ascii="Times New Roman" w:hAnsi="Times New Roman" w:cs="Times New Roman"/>
          <w:b w:val="0"/>
          <w:sz w:val="28"/>
          <w:szCs w:val="28"/>
        </w:rPr>
        <w:t xml:space="preserve">, но не более </w:t>
      </w:r>
      <w:r w:rsidRPr="004262BA">
        <w:rPr>
          <w:rFonts w:ascii="Times New Roman" w:hAnsi="Times New Roman" w:cs="Times New Roman"/>
          <w:b w:val="0"/>
          <w:sz w:val="28"/>
          <w:szCs w:val="28"/>
        </w:rPr>
        <w:t>59,58 тыс.</w:t>
      </w:r>
      <w:r w:rsidR="00EC443E">
        <w:rPr>
          <w:rFonts w:ascii="Times New Roman" w:hAnsi="Times New Roman" w:cs="Times New Roman"/>
          <w:b w:val="0"/>
          <w:sz w:val="28"/>
          <w:szCs w:val="28"/>
        </w:rPr>
        <w:t> </w:t>
      </w:r>
      <w:r w:rsidRPr="004262BA">
        <w:rPr>
          <w:rFonts w:ascii="Times New Roman" w:hAnsi="Times New Roman" w:cs="Times New Roman"/>
          <w:b w:val="0"/>
          <w:sz w:val="28"/>
          <w:szCs w:val="28"/>
        </w:rPr>
        <w:t>рублей.</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37. Основаниями для отказа в предоставлении субсидии получателю субсидий являются:</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несоответствие предоставленных получателем субсидии заявки и документов требованиям, установленным в объявлении;</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установление факта недостоверности представленной получателем субсидии информации, содержащейся в документах, предоставленных в составе заявки, в том числе информации о месте нахождения и адресе юридического лица;</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отсутствие у Центра занятости неиспользованных бюджетных ассигнований на цели предоставления субсидии (лимитов бюджетных обязательств).</w:t>
      </w:r>
    </w:p>
    <w:p w:rsidR="0057052B" w:rsidRPr="00B544E2" w:rsidRDefault="00925D9F" w:rsidP="0057052B">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38.</w:t>
      </w:r>
      <w:r w:rsidR="0057052B">
        <w:rPr>
          <w:rFonts w:ascii="Times New Roman" w:hAnsi="Times New Roman" w:cs="Times New Roman"/>
          <w:b w:val="0"/>
          <w:sz w:val="28"/>
          <w:szCs w:val="28"/>
        </w:rPr>
        <w:t> </w:t>
      </w:r>
      <w:r w:rsidR="0057052B" w:rsidRPr="00B544E2">
        <w:rPr>
          <w:rFonts w:ascii="Times New Roman" w:hAnsi="Times New Roman" w:cs="Times New Roman"/>
          <w:b w:val="0"/>
          <w:sz w:val="28"/>
          <w:szCs w:val="28"/>
        </w:rPr>
        <w:t>Предоставление субсидий осуществляется на основании Соглашения, заключенного между Центром занятости и получателем субсидии.</w:t>
      </w:r>
    </w:p>
    <w:p w:rsidR="0057052B" w:rsidRDefault="0057052B" w:rsidP="0057052B">
      <w:pPr>
        <w:pStyle w:val="ConsPlusTitle"/>
        <w:ind w:firstLine="709"/>
        <w:jc w:val="both"/>
        <w:rPr>
          <w:rFonts w:ascii="Times New Roman" w:hAnsi="Times New Roman" w:cs="Times New Roman"/>
          <w:b w:val="0"/>
          <w:sz w:val="28"/>
          <w:szCs w:val="28"/>
        </w:rPr>
      </w:pPr>
      <w:r w:rsidRPr="00B544E2">
        <w:rPr>
          <w:rFonts w:ascii="Times New Roman" w:hAnsi="Times New Roman" w:cs="Times New Roman"/>
          <w:b w:val="0"/>
          <w:sz w:val="28"/>
          <w:szCs w:val="28"/>
        </w:rPr>
        <w:t xml:space="preserve">В срок не более 5 рабочих дней со дня </w:t>
      </w:r>
      <w:proofErr w:type="gramStart"/>
      <w:r w:rsidRPr="00B544E2">
        <w:rPr>
          <w:rFonts w:ascii="Times New Roman" w:hAnsi="Times New Roman" w:cs="Times New Roman"/>
          <w:b w:val="0"/>
          <w:sz w:val="28"/>
          <w:szCs w:val="28"/>
        </w:rPr>
        <w:t>подписания протокола подведения итогов отбора</w:t>
      </w:r>
      <w:proofErr w:type="gramEnd"/>
      <w:r w:rsidRPr="00B544E2">
        <w:rPr>
          <w:rFonts w:ascii="Times New Roman" w:hAnsi="Times New Roman" w:cs="Times New Roman"/>
          <w:b w:val="0"/>
          <w:sz w:val="28"/>
          <w:szCs w:val="28"/>
        </w:rPr>
        <w:t xml:space="preserve"> </w:t>
      </w:r>
      <w:r>
        <w:rPr>
          <w:rFonts w:ascii="Times New Roman" w:hAnsi="Times New Roman" w:cs="Times New Roman"/>
          <w:b w:val="0"/>
          <w:sz w:val="28"/>
          <w:szCs w:val="28"/>
        </w:rPr>
        <w:t>Центр занятости</w:t>
      </w:r>
      <w:r w:rsidRPr="00B544E2">
        <w:rPr>
          <w:rFonts w:ascii="Times New Roman" w:hAnsi="Times New Roman" w:cs="Times New Roman"/>
          <w:b w:val="0"/>
          <w:sz w:val="28"/>
          <w:szCs w:val="28"/>
        </w:rPr>
        <w:t xml:space="preserve"> с использованием системы «Электронный бюджет» (при наличии технической возможности) в соответствии с типовыми формами, установленными Министерством финансов Российской Федерации, разрабатывает проект Соглашения и направляет его получателю субсидии.</w:t>
      </w:r>
    </w:p>
    <w:p w:rsidR="0057052B" w:rsidRDefault="0057052B" w:rsidP="0057052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Проект Соглашения подписывается получателем субсидии не позднее 2 рабочих дней со дня получения от Центра занятости проекта Соглашения. В случае нарушения получателем субсидии установленного в настоящем пункте срока и порядка подписания Соглашений он признается уклонившимися от заключения Соглашения.</w:t>
      </w:r>
    </w:p>
    <w:p w:rsidR="0057052B" w:rsidRPr="00CE2EF2" w:rsidRDefault="0057052B" w:rsidP="0057052B">
      <w:pPr>
        <w:pStyle w:val="ConsPlusTitle"/>
        <w:ind w:firstLine="709"/>
        <w:jc w:val="both"/>
        <w:rPr>
          <w:rFonts w:ascii="Times New Roman" w:hAnsi="Times New Roman" w:cs="Times New Roman"/>
          <w:b w:val="0"/>
          <w:sz w:val="28"/>
          <w:szCs w:val="28"/>
        </w:rPr>
      </w:pPr>
      <w:r w:rsidRPr="00CE2EF2">
        <w:rPr>
          <w:rFonts w:ascii="Times New Roman" w:hAnsi="Times New Roman" w:cs="Times New Roman"/>
          <w:b w:val="0"/>
          <w:sz w:val="28"/>
          <w:szCs w:val="28"/>
        </w:rPr>
        <w:t xml:space="preserve">Соглашение должно предусматривать условие о согласовании новых условий Соглашения или о расторжении Соглашения при </w:t>
      </w:r>
      <w:proofErr w:type="spellStart"/>
      <w:r w:rsidRPr="00CE2EF2">
        <w:rPr>
          <w:rFonts w:ascii="Times New Roman" w:hAnsi="Times New Roman" w:cs="Times New Roman"/>
          <w:b w:val="0"/>
          <w:sz w:val="28"/>
          <w:szCs w:val="28"/>
        </w:rPr>
        <w:t>недостижении</w:t>
      </w:r>
      <w:proofErr w:type="spellEnd"/>
      <w:r w:rsidRPr="00CE2EF2">
        <w:rPr>
          <w:rFonts w:ascii="Times New Roman" w:hAnsi="Times New Roman" w:cs="Times New Roman"/>
          <w:b w:val="0"/>
          <w:sz w:val="28"/>
          <w:szCs w:val="28"/>
        </w:rPr>
        <w:t xml:space="preserve"> согласия по новым условиям в случае уменьшения Центру занятости как получателю бюджетных средств ранее доведенных лимитов бюджетных обязательств на предоставление субсидий, приводящего к невозможности предоставления субсидии в размере, определенном в Соглашении.</w:t>
      </w:r>
    </w:p>
    <w:p w:rsidR="0057052B" w:rsidRPr="00CE2EF2" w:rsidRDefault="0057052B" w:rsidP="0057052B">
      <w:pPr>
        <w:pStyle w:val="ConsPlusTitle"/>
        <w:ind w:firstLine="709"/>
        <w:jc w:val="both"/>
        <w:rPr>
          <w:rFonts w:ascii="Times New Roman" w:hAnsi="Times New Roman" w:cs="Times New Roman"/>
          <w:b w:val="0"/>
          <w:sz w:val="28"/>
          <w:szCs w:val="28"/>
        </w:rPr>
      </w:pPr>
      <w:r w:rsidRPr="00CE2EF2">
        <w:rPr>
          <w:rFonts w:ascii="Times New Roman" w:hAnsi="Times New Roman" w:cs="Times New Roman"/>
          <w:b w:val="0"/>
          <w:sz w:val="28"/>
          <w:szCs w:val="28"/>
        </w:rPr>
        <w:lastRenderedPageBreak/>
        <w:t>В Соглашение включаются следующие условия предоставления субсидии:</w:t>
      </w:r>
    </w:p>
    <w:p w:rsidR="0057052B" w:rsidRPr="00CE2EF2" w:rsidRDefault="0057052B" w:rsidP="0057052B">
      <w:pPr>
        <w:pStyle w:val="ConsPlusTitle"/>
        <w:ind w:firstLine="709"/>
        <w:jc w:val="both"/>
        <w:rPr>
          <w:rFonts w:ascii="Times New Roman" w:hAnsi="Times New Roman" w:cs="Times New Roman"/>
          <w:b w:val="0"/>
          <w:sz w:val="28"/>
          <w:szCs w:val="28"/>
        </w:rPr>
      </w:pPr>
      <w:r w:rsidRPr="00CE2EF2">
        <w:rPr>
          <w:rFonts w:ascii="Times New Roman" w:hAnsi="Times New Roman" w:cs="Times New Roman"/>
          <w:b w:val="0"/>
          <w:sz w:val="28"/>
          <w:szCs w:val="28"/>
        </w:rPr>
        <w:t xml:space="preserve">а) направления расходов, на </w:t>
      </w:r>
      <w:r w:rsidR="009B3973">
        <w:rPr>
          <w:rFonts w:ascii="Times New Roman" w:hAnsi="Times New Roman" w:cs="Times New Roman"/>
          <w:b w:val="0"/>
          <w:sz w:val="28"/>
          <w:szCs w:val="28"/>
        </w:rPr>
        <w:t>возмещение</w:t>
      </w:r>
      <w:r w:rsidRPr="00CE2EF2">
        <w:rPr>
          <w:rFonts w:ascii="Times New Roman" w:hAnsi="Times New Roman" w:cs="Times New Roman"/>
          <w:b w:val="0"/>
          <w:sz w:val="28"/>
          <w:szCs w:val="28"/>
        </w:rPr>
        <w:t xml:space="preserve"> которых предоставляется субсидия;</w:t>
      </w:r>
    </w:p>
    <w:p w:rsidR="0057052B" w:rsidRPr="00CE2EF2" w:rsidRDefault="0057052B" w:rsidP="0057052B">
      <w:pPr>
        <w:pStyle w:val="ConsPlusTitle"/>
        <w:ind w:firstLine="709"/>
        <w:jc w:val="both"/>
        <w:rPr>
          <w:rFonts w:ascii="Times New Roman" w:hAnsi="Times New Roman" w:cs="Times New Roman"/>
          <w:b w:val="0"/>
          <w:sz w:val="28"/>
          <w:szCs w:val="28"/>
        </w:rPr>
      </w:pPr>
      <w:r w:rsidRPr="00CE2EF2">
        <w:rPr>
          <w:rFonts w:ascii="Times New Roman" w:hAnsi="Times New Roman" w:cs="Times New Roman"/>
          <w:b w:val="0"/>
          <w:sz w:val="28"/>
          <w:szCs w:val="28"/>
        </w:rPr>
        <w:t xml:space="preserve">б) согласие </w:t>
      </w:r>
      <w:r>
        <w:rPr>
          <w:rFonts w:ascii="Times New Roman" w:hAnsi="Times New Roman" w:cs="Times New Roman"/>
          <w:b w:val="0"/>
          <w:sz w:val="28"/>
          <w:szCs w:val="28"/>
        </w:rPr>
        <w:t>получателя субсидии</w:t>
      </w:r>
      <w:r w:rsidRPr="00CE2EF2">
        <w:rPr>
          <w:rFonts w:ascii="Times New Roman" w:hAnsi="Times New Roman" w:cs="Times New Roman"/>
          <w:b w:val="0"/>
          <w:sz w:val="28"/>
          <w:szCs w:val="28"/>
        </w:rPr>
        <w:t xml:space="preserve"> на осуществление в отношении его контроля, предусмотренного пунктом 49 настоящего Порядка;</w:t>
      </w:r>
    </w:p>
    <w:p w:rsidR="0057052B" w:rsidRDefault="0057052B" w:rsidP="009B3973">
      <w:pPr>
        <w:pStyle w:val="ConsPlusTitle"/>
        <w:ind w:firstLine="709"/>
        <w:jc w:val="both"/>
        <w:rPr>
          <w:rFonts w:ascii="Times New Roman" w:hAnsi="Times New Roman" w:cs="Times New Roman"/>
          <w:b w:val="0"/>
          <w:sz w:val="28"/>
          <w:szCs w:val="28"/>
        </w:rPr>
      </w:pPr>
      <w:r w:rsidRPr="00CE2EF2">
        <w:rPr>
          <w:rFonts w:ascii="Times New Roman" w:hAnsi="Times New Roman" w:cs="Times New Roman"/>
          <w:b w:val="0"/>
          <w:sz w:val="28"/>
          <w:szCs w:val="28"/>
        </w:rPr>
        <w:t>в) казначейское сопровождение сре</w:t>
      </w:r>
      <w:proofErr w:type="gramStart"/>
      <w:r w:rsidRPr="00CE2EF2">
        <w:rPr>
          <w:rFonts w:ascii="Times New Roman" w:hAnsi="Times New Roman" w:cs="Times New Roman"/>
          <w:b w:val="0"/>
          <w:sz w:val="28"/>
          <w:szCs w:val="28"/>
        </w:rPr>
        <w:t>дств в сл</w:t>
      </w:r>
      <w:proofErr w:type="gramEnd"/>
      <w:r w:rsidRPr="00CE2EF2">
        <w:rPr>
          <w:rFonts w:ascii="Times New Roman" w:hAnsi="Times New Roman" w:cs="Times New Roman"/>
          <w:b w:val="0"/>
          <w:sz w:val="28"/>
          <w:szCs w:val="28"/>
        </w:rPr>
        <w:t>учаях и порядке, которые установлены в соответствии с бюджетным законодательством</w:t>
      </w:r>
      <w:r w:rsidR="009B3973">
        <w:rPr>
          <w:rFonts w:ascii="Times New Roman" w:hAnsi="Times New Roman" w:cs="Times New Roman"/>
          <w:b w:val="0"/>
          <w:sz w:val="28"/>
          <w:szCs w:val="28"/>
        </w:rPr>
        <w:t xml:space="preserve"> Российской Федерации</w:t>
      </w:r>
      <w:r>
        <w:rPr>
          <w:rFonts w:ascii="Times New Roman" w:hAnsi="Times New Roman" w:cs="Times New Roman"/>
          <w:b w:val="0"/>
          <w:sz w:val="28"/>
          <w:szCs w:val="28"/>
        </w:rPr>
        <w:t>.</w:t>
      </w:r>
    </w:p>
    <w:p w:rsidR="0057052B" w:rsidRPr="00CE2EF2" w:rsidRDefault="0057052B" w:rsidP="0057052B">
      <w:pPr>
        <w:pStyle w:val="ConsPlusTitle"/>
        <w:ind w:firstLine="709"/>
        <w:jc w:val="both"/>
        <w:rPr>
          <w:rFonts w:ascii="Times New Roman" w:hAnsi="Times New Roman" w:cs="Times New Roman"/>
          <w:b w:val="0"/>
          <w:sz w:val="28"/>
          <w:szCs w:val="28"/>
        </w:rPr>
      </w:pPr>
      <w:r w:rsidRPr="00CE2EF2">
        <w:rPr>
          <w:rFonts w:ascii="Times New Roman" w:hAnsi="Times New Roman" w:cs="Times New Roman"/>
          <w:b w:val="0"/>
          <w:sz w:val="28"/>
          <w:szCs w:val="28"/>
        </w:rPr>
        <w:t>Дополнительн</w:t>
      </w:r>
      <w:r w:rsidR="009B3973">
        <w:rPr>
          <w:rFonts w:ascii="Times New Roman" w:hAnsi="Times New Roman" w:cs="Times New Roman"/>
          <w:b w:val="0"/>
          <w:sz w:val="28"/>
          <w:szCs w:val="28"/>
        </w:rPr>
        <w:t>ые</w:t>
      </w:r>
      <w:r w:rsidRPr="00CE2EF2">
        <w:rPr>
          <w:rFonts w:ascii="Times New Roman" w:hAnsi="Times New Roman" w:cs="Times New Roman"/>
          <w:b w:val="0"/>
          <w:sz w:val="28"/>
          <w:szCs w:val="28"/>
        </w:rPr>
        <w:t xml:space="preserve"> соглашени</w:t>
      </w:r>
      <w:r w:rsidR="009B3973">
        <w:rPr>
          <w:rFonts w:ascii="Times New Roman" w:hAnsi="Times New Roman" w:cs="Times New Roman"/>
          <w:b w:val="0"/>
          <w:sz w:val="28"/>
          <w:szCs w:val="28"/>
        </w:rPr>
        <w:t>я к Соглашению</w:t>
      </w:r>
      <w:r w:rsidRPr="00CE2EF2">
        <w:rPr>
          <w:rFonts w:ascii="Times New Roman" w:hAnsi="Times New Roman" w:cs="Times New Roman"/>
          <w:b w:val="0"/>
          <w:sz w:val="28"/>
          <w:szCs w:val="28"/>
        </w:rPr>
        <w:t xml:space="preserve"> или Соглашение о расторжении Соглашения заключа</w:t>
      </w:r>
      <w:r w:rsidR="009B3973">
        <w:rPr>
          <w:rFonts w:ascii="Times New Roman" w:hAnsi="Times New Roman" w:cs="Times New Roman"/>
          <w:b w:val="0"/>
          <w:sz w:val="28"/>
          <w:szCs w:val="28"/>
        </w:rPr>
        <w:t>ю</w:t>
      </w:r>
      <w:r w:rsidRPr="00CE2EF2">
        <w:rPr>
          <w:rFonts w:ascii="Times New Roman" w:hAnsi="Times New Roman" w:cs="Times New Roman"/>
          <w:b w:val="0"/>
          <w:sz w:val="28"/>
          <w:szCs w:val="28"/>
        </w:rPr>
        <w:t>тся Центром занятости в соответствии с типовыми формами, установленными Министерством финансов Российской Федерации.</w:t>
      </w:r>
    </w:p>
    <w:p w:rsidR="0057052B" w:rsidRPr="00CE2EF2" w:rsidRDefault="0057052B" w:rsidP="0057052B">
      <w:pPr>
        <w:pStyle w:val="ConsPlusTitle"/>
        <w:ind w:firstLine="709"/>
        <w:jc w:val="both"/>
        <w:rPr>
          <w:rFonts w:ascii="Times New Roman" w:hAnsi="Times New Roman" w:cs="Times New Roman"/>
          <w:b w:val="0"/>
          <w:sz w:val="28"/>
          <w:szCs w:val="28"/>
        </w:rPr>
      </w:pPr>
      <w:r w:rsidRPr="00CE2EF2">
        <w:rPr>
          <w:rFonts w:ascii="Times New Roman" w:hAnsi="Times New Roman" w:cs="Times New Roman"/>
          <w:b w:val="0"/>
          <w:sz w:val="28"/>
          <w:szCs w:val="28"/>
        </w:rPr>
        <w:t xml:space="preserve">В Соглашение вносятся изменения путем заключения дополнительного соглашения </w:t>
      </w:r>
      <w:proofErr w:type="gramStart"/>
      <w:r w:rsidRPr="00CE2EF2">
        <w:rPr>
          <w:rFonts w:ascii="Times New Roman" w:hAnsi="Times New Roman" w:cs="Times New Roman"/>
          <w:b w:val="0"/>
          <w:sz w:val="28"/>
          <w:szCs w:val="28"/>
        </w:rPr>
        <w:t>к Соглашению в части перемены лица в обязательстве с указанием в Соглашении</w:t>
      </w:r>
      <w:proofErr w:type="gramEnd"/>
      <w:r w:rsidRPr="00CE2EF2">
        <w:rPr>
          <w:rFonts w:ascii="Times New Roman" w:hAnsi="Times New Roman" w:cs="Times New Roman"/>
          <w:b w:val="0"/>
          <w:sz w:val="28"/>
          <w:szCs w:val="28"/>
        </w:rPr>
        <w:t xml:space="preserve"> юридического или иного лица, являющегося правопреемником, в случае реорганизации получателя субсидии в форме слияния, присоединения или преобразования.</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 xml:space="preserve">39. Результат предоставления субсидии на цель, указанную в пункте 3 настоящего Порядка: </w:t>
      </w:r>
      <w:r w:rsidR="009B3973">
        <w:rPr>
          <w:rFonts w:ascii="Times New Roman" w:hAnsi="Times New Roman" w:cs="Times New Roman"/>
          <w:b w:val="0"/>
          <w:sz w:val="28"/>
          <w:szCs w:val="28"/>
        </w:rPr>
        <w:t>«</w:t>
      </w:r>
      <w:r w:rsidRPr="004262BA">
        <w:rPr>
          <w:rFonts w:ascii="Times New Roman" w:hAnsi="Times New Roman" w:cs="Times New Roman"/>
          <w:b w:val="0"/>
          <w:sz w:val="28"/>
          <w:szCs w:val="28"/>
        </w:rPr>
        <w:t>Прошли профессиональное обучение и получили дополнительное профессиональное образование работники организаций оборонно-промышленного комплекса, а также граждане, обратившиеся в органы службы занятости за содействием в поиске подходящей работы и заключившие ученический договор с предприятиями оборонно-промышленного комплекса</w:t>
      </w:r>
      <w:r w:rsidR="009B3973">
        <w:rPr>
          <w:rFonts w:ascii="Times New Roman" w:hAnsi="Times New Roman" w:cs="Times New Roman"/>
          <w:b w:val="0"/>
          <w:sz w:val="28"/>
          <w:szCs w:val="28"/>
        </w:rPr>
        <w:t>»</w:t>
      </w:r>
      <w:r w:rsidRPr="004262BA">
        <w:rPr>
          <w:rFonts w:ascii="Times New Roman" w:hAnsi="Times New Roman" w:cs="Times New Roman"/>
          <w:b w:val="0"/>
          <w:sz w:val="28"/>
          <w:szCs w:val="28"/>
        </w:rPr>
        <w:t xml:space="preserve"> (далее - результат предоставления субсидии).</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Значение результата предоставления субсидии устанавливается в Соглашении.</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 xml:space="preserve">40. Характеристикой результата предоставления субсидии является </w:t>
      </w:r>
      <w:r w:rsidR="009B3973">
        <w:rPr>
          <w:rFonts w:ascii="Times New Roman" w:hAnsi="Times New Roman" w:cs="Times New Roman"/>
          <w:b w:val="0"/>
          <w:sz w:val="28"/>
          <w:szCs w:val="28"/>
        </w:rPr>
        <w:t>«</w:t>
      </w:r>
      <w:r w:rsidRPr="004262BA">
        <w:rPr>
          <w:rFonts w:ascii="Times New Roman" w:hAnsi="Times New Roman" w:cs="Times New Roman"/>
          <w:b w:val="0"/>
          <w:sz w:val="28"/>
          <w:szCs w:val="28"/>
        </w:rPr>
        <w:t>Доля граждан, продолжающих осуществлять трудовую деятельность в течение одного года, в общей численности участников мероприятий по обучению</w:t>
      </w:r>
      <w:r w:rsidR="009B3973">
        <w:rPr>
          <w:rFonts w:ascii="Times New Roman" w:hAnsi="Times New Roman" w:cs="Times New Roman"/>
          <w:b w:val="0"/>
          <w:sz w:val="28"/>
          <w:szCs w:val="28"/>
        </w:rPr>
        <w:t>»</w:t>
      </w:r>
      <w:r w:rsidRPr="004262BA">
        <w:rPr>
          <w:rFonts w:ascii="Times New Roman" w:hAnsi="Times New Roman" w:cs="Times New Roman"/>
          <w:b w:val="0"/>
          <w:sz w:val="28"/>
          <w:szCs w:val="28"/>
        </w:rPr>
        <w:t>.</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Значение характеристики результата предоставления субсидии устанавливается в Соглашении.</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Расторжение срочного трудового договора с работником по основаниям, предусмотренным статьей 77, пунктами 5 - 8, 11 статьи 81 Трудового кодекса Российской Федерации, не влияет на значение результата предоставления субсидий.</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 xml:space="preserve">41. </w:t>
      </w:r>
      <w:proofErr w:type="gramStart"/>
      <w:r w:rsidRPr="004262BA">
        <w:rPr>
          <w:rFonts w:ascii="Times New Roman" w:hAnsi="Times New Roman" w:cs="Times New Roman"/>
          <w:b w:val="0"/>
          <w:sz w:val="28"/>
          <w:szCs w:val="28"/>
        </w:rPr>
        <w:t xml:space="preserve">Для перечисления субсидии Центр занятости в течение 10 рабочих дней со дня заключения Соглашения предоставляет в Управление Федерального казначейства по Курской области заявку на кассовый расход на перечисление субсидии с лицевого счета Центра занятости на расчетный счет </w:t>
      </w:r>
      <w:r w:rsidR="009B3973">
        <w:rPr>
          <w:rFonts w:ascii="Times New Roman" w:hAnsi="Times New Roman" w:cs="Times New Roman"/>
          <w:b w:val="0"/>
          <w:sz w:val="28"/>
          <w:szCs w:val="28"/>
        </w:rPr>
        <w:t>получателя субсидии</w:t>
      </w:r>
      <w:r w:rsidRPr="004262BA">
        <w:rPr>
          <w:rFonts w:ascii="Times New Roman" w:hAnsi="Times New Roman" w:cs="Times New Roman"/>
          <w:b w:val="0"/>
          <w:sz w:val="28"/>
          <w:szCs w:val="28"/>
        </w:rPr>
        <w:t>, открытый в учреждениях Центрального банка Российской Федерации или кредитных организациях, указанный в Соглашении.</w:t>
      </w:r>
      <w:proofErr w:type="gramEnd"/>
    </w:p>
    <w:p w:rsidR="00925D9F" w:rsidRPr="00650B9E"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lastRenderedPageBreak/>
        <w:t xml:space="preserve">Для перечисления субсидии в </w:t>
      </w:r>
      <w:r w:rsidRPr="00650B9E">
        <w:rPr>
          <w:rFonts w:ascii="Times New Roman" w:hAnsi="Times New Roman" w:cs="Times New Roman"/>
          <w:b w:val="0"/>
          <w:sz w:val="28"/>
          <w:szCs w:val="28"/>
        </w:rPr>
        <w:t xml:space="preserve">соответствии с заключенным Соглашением </w:t>
      </w:r>
      <w:r w:rsidR="009B3973" w:rsidRPr="00650B9E">
        <w:rPr>
          <w:rFonts w:ascii="Times New Roman" w:hAnsi="Times New Roman" w:cs="Times New Roman"/>
          <w:b w:val="0"/>
          <w:sz w:val="28"/>
          <w:szCs w:val="28"/>
        </w:rPr>
        <w:t>получатель субсидии</w:t>
      </w:r>
      <w:r w:rsidRPr="00650B9E">
        <w:rPr>
          <w:rFonts w:ascii="Times New Roman" w:hAnsi="Times New Roman" w:cs="Times New Roman"/>
          <w:b w:val="0"/>
          <w:sz w:val="28"/>
          <w:szCs w:val="28"/>
        </w:rPr>
        <w:t xml:space="preserve"> предоставляет Центру занятости заявление о перечислении субсидии по форме согласно приложению </w:t>
      </w:r>
      <w:r w:rsidR="0096788F" w:rsidRPr="00650B9E">
        <w:rPr>
          <w:rFonts w:ascii="Times New Roman" w:hAnsi="Times New Roman" w:cs="Times New Roman"/>
          <w:b w:val="0"/>
          <w:sz w:val="28"/>
          <w:szCs w:val="28"/>
        </w:rPr>
        <w:t>№</w:t>
      </w:r>
      <w:r w:rsidRPr="00650B9E">
        <w:rPr>
          <w:rFonts w:ascii="Times New Roman" w:hAnsi="Times New Roman" w:cs="Times New Roman"/>
          <w:b w:val="0"/>
          <w:sz w:val="28"/>
          <w:szCs w:val="28"/>
        </w:rPr>
        <w:t xml:space="preserve"> 4 к настоящему Порядку.</w:t>
      </w:r>
    </w:p>
    <w:p w:rsidR="00925D9F" w:rsidRPr="004262BA" w:rsidRDefault="00925D9F" w:rsidP="00925D9F">
      <w:pPr>
        <w:pStyle w:val="ConsPlusTitle"/>
        <w:ind w:firstLine="709"/>
        <w:jc w:val="both"/>
        <w:rPr>
          <w:rFonts w:ascii="Times New Roman" w:hAnsi="Times New Roman" w:cs="Times New Roman"/>
          <w:b w:val="0"/>
          <w:sz w:val="28"/>
          <w:szCs w:val="28"/>
        </w:rPr>
      </w:pPr>
      <w:r w:rsidRPr="00650B9E">
        <w:rPr>
          <w:rFonts w:ascii="Times New Roman" w:hAnsi="Times New Roman" w:cs="Times New Roman"/>
          <w:b w:val="0"/>
          <w:sz w:val="28"/>
          <w:szCs w:val="28"/>
        </w:rPr>
        <w:t>Субсидия перечисляется работодателю не позднее десятого рабочего дня, следующего за днем заключения Соглашения</w:t>
      </w:r>
      <w:r w:rsidRPr="004262BA">
        <w:rPr>
          <w:rFonts w:ascii="Times New Roman" w:hAnsi="Times New Roman" w:cs="Times New Roman"/>
          <w:b w:val="0"/>
          <w:sz w:val="28"/>
          <w:szCs w:val="28"/>
        </w:rPr>
        <w:t>.</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4</w:t>
      </w:r>
      <w:r w:rsidR="009B3973">
        <w:rPr>
          <w:rFonts w:ascii="Times New Roman" w:hAnsi="Times New Roman" w:cs="Times New Roman"/>
          <w:b w:val="0"/>
          <w:sz w:val="28"/>
          <w:szCs w:val="28"/>
        </w:rPr>
        <w:t>2</w:t>
      </w:r>
      <w:r w:rsidRPr="004262BA">
        <w:rPr>
          <w:rFonts w:ascii="Times New Roman" w:hAnsi="Times New Roman" w:cs="Times New Roman"/>
          <w:b w:val="0"/>
          <w:sz w:val="28"/>
          <w:szCs w:val="28"/>
        </w:rPr>
        <w:t>. Условием предоставления субсидии является согласие получателя субсидии на осуществление Центром занятости проверки соблюдения порядка и условий предоставления субсидии, в том числе в части достижения результатов предоставления субсидии, а также на осуществление органами государственного финансового контроля проверки в соответствии со статьями 268.1 и 269.2 Бюджетного кодекса Российской Федерации.</w:t>
      </w:r>
    </w:p>
    <w:p w:rsidR="00925D9F" w:rsidRPr="004262BA" w:rsidRDefault="00925D9F" w:rsidP="00925D9F">
      <w:pPr>
        <w:pStyle w:val="ConsPlusTitle"/>
        <w:ind w:firstLine="709"/>
        <w:jc w:val="both"/>
        <w:rPr>
          <w:rFonts w:ascii="Times New Roman" w:hAnsi="Times New Roman" w:cs="Times New Roman"/>
          <w:b w:val="0"/>
          <w:sz w:val="28"/>
          <w:szCs w:val="28"/>
        </w:rPr>
      </w:pPr>
    </w:p>
    <w:p w:rsidR="00925D9F" w:rsidRPr="004262BA" w:rsidRDefault="00925D9F" w:rsidP="009B3973">
      <w:pPr>
        <w:pStyle w:val="ConsPlusTitle"/>
        <w:ind w:firstLine="709"/>
        <w:jc w:val="center"/>
        <w:rPr>
          <w:rFonts w:ascii="Times New Roman" w:hAnsi="Times New Roman" w:cs="Times New Roman"/>
          <w:b w:val="0"/>
          <w:sz w:val="28"/>
          <w:szCs w:val="28"/>
        </w:rPr>
      </w:pPr>
      <w:r w:rsidRPr="004262BA">
        <w:rPr>
          <w:rFonts w:ascii="Times New Roman" w:hAnsi="Times New Roman" w:cs="Times New Roman"/>
          <w:b w:val="0"/>
          <w:sz w:val="28"/>
          <w:szCs w:val="28"/>
        </w:rPr>
        <w:t>IV. Требования к отчетности</w:t>
      </w:r>
    </w:p>
    <w:p w:rsidR="00925D9F" w:rsidRPr="004262BA" w:rsidRDefault="00925D9F" w:rsidP="00925D9F">
      <w:pPr>
        <w:pStyle w:val="ConsPlusTitle"/>
        <w:ind w:firstLine="709"/>
        <w:jc w:val="both"/>
        <w:rPr>
          <w:rFonts w:ascii="Times New Roman" w:hAnsi="Times New Roman" w:cs="Times New Roman"/>
          <w:b w:val="0"/>
          <w:sz w:val="28"/>
          <w:szCs w:val="28"/>
        </w:rPr>
      </w:pP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4</w:t>
      </w:r>
      <w:r w:rsidR="009B3973">
        <w:rPr>
          <w:rFonts w:ascii="Times New Roman" w:hAnsi="Times New Roman" w:cs="Times New Roman"/>
          <w:b w:val="0"/>
          <w:sz w:val="28"/>
          <w:szCs w:val="28"/>
        </w:rPr>
        <w:t>3</w:t>
      </w:r>
      <w:r w:rsidRPr="004262BA">
        <w:rPr>
          <w:rFonts w:ascii="Times New Roman" w:hAnsi="Times New Roman" w:cs="Times New Roman"/>
          <w:b w:val="0"/>
          <w:sz w:val="28"/>
          <w:szCs w:val="28"/>
        </w:rPr>
        <w:t>. Субсидия носит целевой характер и не может быть использована на другие цели. Получатели субсидии несут ответственность за соблюдение условий и порядка предоставления субсидий.</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4</w:t>
      </w:r>
      <w:r w:rsidR="009B3973">
        <w:rPr>
          <w:rFonts w:ascii="Times New Roman" w:hAnsi="Times New Roman" w:cs="Times New Roman"/>
          <w:b w:val="0"/>
          <w:sz w:val="28"/>
          <w:szCs w:val="28"/>
        </w:rPr>
        <w:t>4</w:t>
      </w:r>
      <w:r w:rsidRPr="004262BA">
        <w:rPr>
          <w:rFonts w:ascii="Times New Roman" w:hAnsi="Times New Roman" w:cs="Times New Roman"/>
          <w:b w:val="0"/>
          <w:sz w:val="28"/>
          <w:szCs w:val="28"/>
        </w:rPr>
        <w:t xml:space="preserve">. Оценка эффективности предоставления субсидии осуществляется Центром </w:t>
      </w:r>
      <w:proofErr w:type="gramStart"/>
      <w:r w:rsidRPr="004262BA">
        <w:rPr>
          <w:rFonts w:ascii="Times New Roman" w:hAnsi="Times New Roman" w:cs="Times New Roman"/>
          <w:b w:val="0"/>
          <w:sz w:val="28"/>
          <w:szCs w:val="28"/>
        </w:rPr>
        <w:t>занятости</w:t>
      </w:r>
      <w:proofErr w:type="gramEnd"/>
      <w:r w:rsidRPr="004262BA">
        <w:rPr>
          <w:rFonts w:ascii="Times New Roman" w:hAnsi="Times New Roman" w:cs="Times New Roman"/>
          <w:b w:val="0"/>
          <w:sz w:val="28"/>
          <w:szCs w:val="28"/>
        </w:rPr>
        <w:t xml:space="preserve"> на основании сравнения установленного Соглашением и фактически достигнутого работодателем результата предоставления субсидии, указанного в пункте 39 настоящего Порядка.</w:t>
      </w:r>
    </w:p>
    <w:p w:rsidR="00925D9F" w:rsidRPr="004262BA" w:rsidRDefault="009B3973" w:rsidP="00925D9F">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45</w:t>
      </w:r>
      <w:r w:rsidR="00925D9F" w:rsidRPr="004262BA">
        <w:rPr>
          <w:rFonts w:ascii="Times New Roman" w:hAnsi="Times New Roman" w:cs="Times New Roman"/>
          <w:b w:val="0"/>
          <w:sz w:val="28"/>
          <w:szCs w:val="28"/>
        </w:rPr>
        <w:t xml:space="preserve">. </w:t>
      </w:r>
      <w:proofErr w:type="gramStart"/>
      <w:r>
        <w:rPr>
          <w:rFonts w:ascii="Times New Roman" w:hAnsi="Times New Roman" w:cs="Times New Roman"/>
          <w:b w:val="0"/>
          <w:sz w:val="28"/>
          <w:szCs w:val="28"/>
        </w:rPr>
        <w:t>Получатель</w:t>
      </w:r>
      <w:r w:rsidR="00925D9F" w:rsidRPr="004262BA">
        <w:rPr>
          <w:rFonts w:ascii="Times New Roman" w:hAnsi="Times New Roman" w:cs="Times New Roman"/>
          <w:b w:val="0"/>
          <w:sz w:val="28"/>
          <w:szCs w:val="28"/>
        </w:rPr>
        <w:t xml:space="preserve"> </w:t>
      </w:r>
      <w:r w:rsidR="0066086D">
        <w:rPr>
          <w:rFonts w:ascii="Times New Roman" w:hAnsi="Times New Roman" w:cs="Times New Roman"/>
          <w:b w:val="0"/>
          <w:sz w:val="28"/>
          <w:szCs w:val="28"/>
        </w:rPr>
        <w:t xml:space="preserve">субсидии </w:t>
      </w:r>
      <w:r w:rsidR="00925D9F" w:rsidRPr="004262BA">
        <w:rPr>
          <w:rFonts w:ascii="Times New Roman" w:hAnsi="Times New Roman" w:cs="Times New Roman"/>
          <w:b w:val="0"/>
          <w:sz w:val="28"/>
          <w:szCs w:val="28"/>
        </w:rPr>
        <w:t xml:space="preserve">ежеквартально в течение одного года после окончания обучения работника ОПК предоставляет в системе </w:t>
      </w:r>
      <w:r w:rsidR="0066086D">
        <w:rPr>
          <w:rFonts w:ascii="Times New Roman" w:hAnsi="Times New Roman" w:cs="Times New Roman"/>
          <w:b w:val="0"/>
          <w:sz w:val="28"/>
          <w:szCs w:val="28"/>
        </w:rPr>
        <w:t>«</w:t>
      </w:r>
      <w:r w:rsidR="00925D9F" w:rsidRPr="004262BA">
        <w:rPr>
          <w:rFonts w:ascii="Times New Roman" w:hAnsi="Times New Roman" w:cs="Times New Roman"/>
          <w:b w:val="0"/>
          <w:sz w:val="28"/>
          <w:szCs w:val="28"/>
        </w:rPr>
        <w:t>Электронный бюджет</w:t>
      </w:r>
      <w:r w:rsidR="0066086D">
        <w:rPr>
          <w:rFonts w:ascii="Times New Roman" w:hAnsi="Times New Roman" w:cs="Times New Roman"/>
          <w:b w:val="0"/>
          <w:sz w:val="28"/>
          <w:szCs w:val="28"/>
        </w:rPr>
        <w:t>»</w:t>
      </w:r>
      <w:r w:rsidR="00925D9F" w:rsidRPr="004262BA">
        <w:rPr>
          <w:rFonts w:ascii="Times New Roman" w:hAnsi="Times New Roman" w:cs="Times New Roman"/>
          <w:b w:val="0"/>
          <w:sz w:val="28"/>
          <w:szCs w:val="28"/>
        </w:rPr>
        <w:t xml:space="preserve"> по формам, предусмотренным типовыми формами соглашений, установленными Министерство</w:t>
      </w:r>
      <w:r w:rsidR="0066086D">
        <w:rPr>
          <w:rFonts w:ascii="Times New Roman" w:hAnsi="Times New Roman" w:cs="Times New Roman"/>
          <w:b w:val="0"/>
          <w:sz w:val="28"/>
          <w:szCs w:val="28"/>
        </w:rPr>
        <w:t xml:space="preserve">м финансов Российской Федерации, </w:t>
      </w:r>
      <w:r w:rsidR="00925D9F" w:rsidRPr="004262BA">
        <w:rPr>
          <w:rFonts w:ascii="Times New Roman" w:hAnsi="Times New Roman" w:cs="Times New Roman"/>
          <w:b w:val="0"/>
          <w:sz w:val="28"/>
          <w:szCs w:val="28"/>
        </w:rPr>
        <w:t xml:space="preserve">отчет о достижении значений результатов предоставления субсидии, а также его характеристики - не позднее 7-го рабочего дня, следующего за отчетным периодом, а по итогам текущего финансового года - не позднее 5-го рабочего дня, </w:t>
      </w:r>
      <w:r w:rsidR="0066086D">
        <w:rPr>
          <w:rFonts w:ascii="Times New Roman" w:hAnsi="Times New Roman" w:cs="Times New Roman"/>
          <w:b w:val="0"/>
          <w:sz w:val="28"/>
          <w:szCs w:val="28"/>
        </w:rPr>
        <w:t>следующего</w:t>
      </w:r>
      <w:proofErr w:type="gramEnd"/>
      <w:r w:rsidR="0066086D">
        <w:rPr>
          <w:rFonts w:ascii="Times New Roman" w:hAnsi="Times New Roman" w:cs="Times New Roman"/>
          <w:b w:val="0"/>
          <w:sz w:val="28"/>
          <w:szCs w:val="28"/>
        </w:rPr>
        <w:t xml:space="preserve"> за отчетным периодом.</w:t>
      </w:r>
    </w:p>
    <w:p w:rsidR="00925D9F" w:rsidRPr="004262BA" w:rsidRDefault="00925D9F" w:rsidP="00925D9F">
      <w:pPr>
        <w:pStyle w:val="ConsPlusTitle"/>
        <w:ind w:firstLine="709"/>
        <w:jc w:val="both"/>
        <w:rPr>
          <w:rFonts w:ascii="Times New Roman" w:hAnsi="Times New Roman" w:cs="Times New Roman"/>
          <w:b w:val="0"/>
          <w:sz w:val="28"/>
          <w:szCs w:val="28"/>
        </w:rPr>
      </w:pPr>
    </w:p>
    <w:p w:rsidR="00925D9F" w:rsidRPr="004262BA" w:rsidRDefault="00925D9F" w:rsidP="0066086D">
      <w:pPr>
        <w:pStyle w:val="ConsPlusTitle"/>
        <w:ind w:firstLine="709"/>
        <w:jc w:val="center"/>
        <w:rPr>
          <w:rFonts w:ascii="Times New Roman" w:hAnsi="Times New Roman" w:cs="Times New Roman"/>
          <w:b w:val="0"/>
          <w:sz w:val="28"/>
          <w:szCs w:val="28"/>
        </w:rPr>
      </w:pPr>
      <w:r w:rsidRPr="004262BA">
        <w:rPr>
          <w:rFonts w:ascii="Times New Roman" w:hAnsi="Times New Roman" w:cs="Times New Roman"/>
          <w:b w:val="0"/>
          <w:sz w:val="28"/>
          <w:szCs w:val="28"/>
        </w:rPr>
        <w:t>V. Требования об осуществлении контроля (мониторинга)</w:t>
      </w:r>
    </w:p>
    <w:p w:rsidR="00925D9F" w:rsidRPr="004262BA" w:rsidRDefault="00925D9F" w:rsidP="0066086D">
      <w:pPr>
        <w:pStyle w:val="ConsPlusTitle"/>
        <w:ind w:firstLine="709"/>
        <w:jc w:val="center"/>
        <w:rPr>
          <w:rFonts w:ascii="Times New Roman" w:hAnsi="Times New Roman" w:cs="Times New Roman"/>
          <w:b w:val="0"/>
          <w:sz w:val="28"/>
          <w:szCs w:val="28"/>
        </w:rPr>
      </w:pPr>
      <w:r w:rsidRPr="004262BA">
        <w:rPr>
          <w:rFonts w:ascii="Times New Roman" w:hAnsi="Times New Roman" w:cs="Times New Roman"/>
          <w:b w:val="0"/>
          <w:sz w:val="28"/>
          <w:szCs w:val="28"/>
        </w:rPr>
        <w:t>за соблюдением условий и порядка предоставления субсидий</w:t>
      </w:r>
    </w:p>
    <w:p w:rsidR="00925D9F" w:rsidRPr="004262BA" w:rsidRDefault="00925D9F" w:rsidP="0066086D">
      <w:pPr>
        <w:pStyle w:val="ConsPlusTitle"/>
        <w:ind w:firstLine="709"/>
        <w:jc w:val="center"/>
        <w:rPr>
          <w:rFonts w:ascii="Times New Roman" w:hAnsi="Times New Roman" w:cs="Times New Roman"/>
          <w:b w:val="0"/>
          <w:sz w:val="28"/>
          <w:szCs w:val="28"/>
        </w:rPr>
      </w:pPr>
      <w:r w:rsidRPr="004262BA">
        <w:rPr>
          <w:rFonts w:ascii="Times New Roman" w:hAnsi="Times New Roman" w:cs="Times New Roman"/>
          <w:b w:val="0"/>
          <w:sz w:val="28"/>
          <w:szCs w:val="28"/>
        </w:rPr>
        <w:t>и ответственности за их нарушение</w:t>
      </w:r>
    </w:p>
    <w:p w:rsidR="00925D9F" w:rsidRPr="004262BA" w:rsidRDefault="00925D9F" w:rsidP="00925D9F">
      <w:pPr>
        <w:pStyle w:val="ConsPlusTitle"/>
        <w:ind w:firstLine="709"/>
        <w:jc w:val="both"/>
        <w:rPr>
          <w:rFonts w:ascii="Times New Roman" w:hAnsi="Times New Roman" w:cs="Times New Roman"/>
          <w:b w:val="0"/>
          <w:sz w:val="28"/>
          <w:szCs w:val="28"/>
        </w:rPr>
      </w:pP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4</w:t>
      </w:r>
      <w:r w:rsidR="0066086D">
        <w:rPr>
          <w:rFonts w:ascii="Times New Roman" w:hAnsi="Times New Roman" w:cs="Times New Roman"/>
          <w:b w:val="0"/>
          <w:sz w:val="28"/>
          <w:szCs w:val="28"/>
        </w:rPr>
        <w:t>6</w:t>
      </w:r>
      <w:r w:rsidRPr="004262BA">
        <w:rPr>
          <w:rFonts w:ascii="Times New Roman" w:hAnsi="Times New Roman" w:cs="Times New Roman"/>
          <w:b w:val="0"/>
          <w:sz w:val="28"/>
          <w:szCs w:val="28"/>
        </w:rPr>
        <w:t xml:space="preserve">. </w:t>
      </w:r>
      <w:proofErr w:type="gramStart"/>
      <w:r w:rsidRPr="004262BA">
        <w:rPr>
          <w:rFonts w:ascii="Times New Roman" w:hAnsi="Times New Roman" w:cs="Times New Roman"/>
          <w:b w:val="0"/>
          <w:sz w:val="28"/>
          <w:szCs w:val="28"/>
        </w:rPr>
        <w:t>Контроль за</w:t>
      </w:r>
      <w:proofErr w:type="gramEnd"/>
      <w:r w:rsidRPr="004262BA">
        <w:rPr>
          <w:rFonts w:ascii="Times New Roman" w:hAnsi="Times New Roman" w:cs="Times New Roman"/>
          <w:b w:val="0"/>
          <w:sz w:val="28"/>
          <w:szCs w:val="28"/>
        </w:rPr>
        <w:t xml:space="preserve"> соблюдением получателем субсидии условий и порядка предоставления субсидии, в том числе в части достижения результатов предоставления субсидии, осуществляется Центром занятости, а также органами государственного финансового контроля в соответствии со статьями 268.1 и 269.2 Бюджетного кодекса Российской Федерации.</w:t>
      </w:r>
    </w:p>
    <w:p w:rsidR="00925D9F" w:rsidRPr="004262BA" w:rsidRDefault="0066086D" w:rsidP="00925D9F">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47</w:t>
      </w:r>
      <w:r w:rsidR="00925D9F" w:rsidRPr="004262BA">
        <w:rPr>
          <w:rFonts w:ascii="Times New Roman" w:hAnsi="Times New Roman" w:cs="Times New Roman"/>
          <w:b w:val="0"/>
          <w:sz w:val="28"/>
          <w:szCs w:val="28"/>
        </w:rPr>
        <w:t xml:space="preserve">. Центр занятости осуществляет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w:t>
      </w:r>
      <w:r w:rsidR="00925D9F" w:rsidRPr="004262BA">
        <w:rPr>
          <w:rFonts w:ascii="Times New Roman" w:hAnsi="Times New Roman" w:cs="Times New Roman"/>
          <w:b w:val="0"/>
          <w:sz w:val="28"/>
          <w:szCs w:val="28"/>
        </w:rPr>
        <w:lastRenderedPageBreak/>
        <w:t>событий, отражающих факт завершения соответствующего мероприятия, по получении результата предоставления субсидии (контрольная точка) в порядке и по формам, которые установлены порядком проведения мониторинга достижения результата, утвержденным Министерством финансов Российской Федерации. Контрольная точка должна соответствовать типам контрольных точек, установленных вышеуказанным порядком.</w:t>
      </w:r>
    </w:p>
    <w:p w:rsidR="00925D9F" w:rsidRPr="004262BA" w:rsidRDefault="0066086D" w:rsidP="00925D9F">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48</w:t>
      </w:r>
      <w:r w:rsidR="00925D9F" w:rsidRPr="004262BA">
        <w:rPr>
          <w:rFonts w:ascii="Times New Roman" w:hAnsi="Times New Roman" w:cs="Times New Roman"/>
          <w:b w:val="0"/>
          <w:sz w:val="28"/>
          <w:szCs w:val="28"/>
        </w:rPr>
        <w:t xml:space="preserve">. Центр занятости в течение 10 рабочих дней со дня установления факта нарушения </w:t>
      </w:r>
      <w:r>
        <w:rPr>
          <w:rFonts w:ascii="Times New Roman" w:hAnsi="Times New Roman" w:cs="Times New Roman"/>
          <w:b w:val="0"/>
          <w:sz w:val="28"/>
          <w:szCs w:val="28"/>
        </w:rPr>
        <w:t>получателем субсидии</w:t>
      </w:r>
      <w:r w:rsidR="00925D9F" w:rsidRPr="004262BA">
        <w:rPr>
          <w:rFonts w:ascii="Times New Roman" w:hAnsi="Times New Roman" w:cs="Times New Roman"/>
          <w:b w:val="0"/>
          <w:sz w:val="28"/>
          <w:szCs w:val="28"/>
        </w:rPr>
        <w:t xml:space="preserve"> условий и порядка, определенных для предоставления субсидии, а также </w:t>
      </w:r>
      <w:proofErr w:type="spellStart"/>
      <w:r w:rsidR="00925D9F" w:rsidRPr="004262BA">
        <w:rPr>
          <w:rFonts w:ascii="Times New Roman" w:hAnsi="Times New Roman" w:cs="Times New Roman"/>
          <w:b w:val="0"/>
          <w:sz w:val="28"/>
          <w:szCs w:val="28"/>
        </w:rPr>
        <w:t>недостижения</w:t>
      </w:r>
      <w:proofErr w:type="spellEnd"/>
      <w:r w:rsidR="00925D9F" w:rsidRPr="004262BA">
        <w:rPr>
          <w:rFonts w:ascii="Times New Roman" w:hAnsi="Times New Roman" w:cs="Times New Roman"/>
          <w:b w:val="0"/>
          <w:sz w:val="28"/>
          <w:szCs w:val="28"/>
        </w:rPr>
        <w:t xml:space="preserve"> результатов предоставления субсидии направляет </w:t>
      </w:r>
      <w:r>
        <w:rPr>
          <w:rFonts w:ascii="Times New Roman" w:hAnsi="Times New Roman" w:cs="Times New Roman"/>
          <w:b w:val="0"/>
          <w:sz w:val="28"/>
          <w:szCs w:val="28"/>
        </w:rPr>
        <w:t>получателю</w:t>
      </w:r>
      <w:r w:rsidR="00925D9F" w:rsidRPr="004262BA">
        <w:rPr>
          <w:rFonts w:ascii="Times New Roman" w:hAnsi="Times New Roman" w:cs="Times New Roman"/>
          <w:b w:val="0"/>
          <w:sz w:val="28"/>
          <w:szCs w:val="28"/>
        </w:rPr>
        <w:t xml:space="preserve"> письменное требование о возврате субсидии.</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 xml:space="preserve">Предоставленные субсидии подлежат возврату </w:t>
      </w:r>
      <w:r w:rsidR="0066086D">
        <w:rPr>
          <w:rFonts w:ascii="Times New Roman" w:hAnsi="Times New Roman" w:cs="Times New Roman"/>
          <w:b w:val="0"/>
          <w:sz w:val="28"/>
          <w:szCs w:val="28"/>
        </w:rPr>
        <w:t>получателем субсидии</w:t>
      </w:r>
      <w:r w:rsidRPr="004262BA">
        <w:rPr>
          <w:rFonts w:ascii="Times New Roman" w:hAnsi="Times New Roman" w:cs="Times New Roman"/>
          <w:b w:val="0"/>
          <w:sz w:val="28"/>
          <w:szCs w:val="28"/>
        </w:rPr>
        <w:t xml:space="preserve"> в доход бюджета Курской области в течение 10 рабочих дней со дня получения соответствующего требования от Центра занятости.</w:t>
      </w:r>
    </w:p>
    <w:p w:rsidR="00925D9F" w:rsidRPr="004262BA" w:rsidRDefault="0066086D" w:rsidP="00925D9F">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49. Субсидии подлежат возврату </w:t>
      </w:r>
      <w:r w:rsidR="00925D9F" w:rsidRPr="004262BA">
        <w:rPr>
          <w:rFonts w:ascii="Times New Roman" w:hAnsi="Times New Roman" w:cs="Times New Roman"/>
          <w:b w:val="0"/>
          <w:sz w:val="28"/>
          <w:szCs w:val="28"/>
        </w:rPr>
        <w:t xml:space="preserve">в полном объеме - в случае нарушения </w:t>
      </w:r>
      <w:r>
        <w:rPr>
          <w:rFonts w:ascii="Times New Roman" w:hAnsi="Times New Roman" w:cs="Times New Roman"/>
          <w:b w:val="0"/>
          <w:sz w:val="28"/>
          <w:szCs w:val="28"/>
        </w:rPr>
        <w:t xml:space="preserve">получателем субсидий </w:t>
      </w:r>
      <w:r w:rsidR="00925D9F" w:rsidRPr="004262BA">
        <w:rPr>
          <w:rFonts w:ascii="Times New Roman" w:hAnsi="Times New Roman" w:cs="Times New Roman"/>
          <w:b w:val="0"/>
          <w:sz w:val="28"/>
          <w:szCs w:val="28"/>
        </w:rPr>
        <w:t>условий, установленных при их предоставлении, выявленного по фактам проверок, проведенных Центром занятости и органами госуда</w:t>
      </w:r>
      <w:r>
        <w:rPr>
          <w:rFonts w:ascii="Times New Roman" w:hAnsi="Times New Roman" w:cs="Times New Roman"/>
          <w:b w:val="0"/>
          <w:sz w:val="28"/>
          <w:szCs w:val="28"/>
        </w:rPr>
        <w:t>рственного финансового контроля.</w:t>
      </w:r>
    </w:p>
    <w:p w:rsidR="00925D9F" w:rsidRPr="004262BA" w:rsidRDefault="0066086D" w:rsidP="00925D9F">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50</w:t>
      </w:r>
      <w:r w:rsidR="00925D9F" w:rsidRPr="004262BA">
        <w:rPr>
          <w:rFonts w:ascii="Times New Roman" w:hAnsi="Times New Roman" w:cs="Times New Roman"/>
          <w:b w:val="0"/>
          <w:sz w:val="28"/>
          <w:szCs w:val="28"/>
        </w:rPr>
        <w:t xml:space="preserve">. В случае нарушения обязательств по достижению значений результатов предоставления субсидии, установленных Соглашением, объем средств подлежит возврату в бюджет Курской области в размере, рассчитанном пропорционально проценту </w:t>
      </w:r>
      <w:proofErr w:type="gramStart"/>
      <w:r w:rsidR="00925D9F" w:rsidRPr="004262BA">
        <w:rPr>
          <w:rFonts w:ascii="Times New Roman" w:hAnsi="Times New Roman" w:cs="Times New Roman"/>
          <w:b w:val="0"/>
          <w:sz w:val="28"/>
          <w:szCs w:val="28"/>
        </w:rPr>
        <w:t>невыполнения значения результата предоставления субсидии</w:t>
      </w:r>
      <w:proofErr w:type="gramEnd"/>
      <w:r w:rsidR="00925D9F" w:rsidRPr="004262BA">
        <w:rPr>
          <w:rFonts w:ascii="Times New Roman" w:hAnsi="Times New Roman" w:cs="Times New Roman"/>
          <w:b w:val="0"/>
          <w:sz w:val="28"/>
          <w:szCs w:val="28"/>
        </w:rPr>
        <w:t>.</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5</w:t>
      </w:r>
      <w:r w:rsidR="0066086D">
        <w:rPr>
          <w:rFonts w:ascii="Times New Roman" w:hAnsi="Times New Roman" w:cs="Times New Roman"/>
          <w:b w:val="0"/>
          <w:sz w:val="28"/>
          <w:szCs w:val="28"/>
        </w:rPr>
        <w:t>1</w:t>
      </w:r>
      <w:r w:rsidRPr="004262BA">
        <w:rPr>
          <w:rFonts w:ascii="Times New Roman" w:hAnsi="Times New Roman" w:cs="Times New Roman"/>
          <w:b w:val="0"/>
          <w:sz w:val="28"/>
          <w:szCs w:val="28"/>
        </w:rPr>
        <w:t>. В случае если субсидия не возвращена в установленный срок, она взыскивается в доход Курской области в порядке, установленном действующим законодательством.</w:t>
      </w:r>
    </w:p>
    <w:p w:rsidR="00925D9F" w:rsidRPr="004262BA" w:rsidRDefault="00925D9F" w:rsidP="00925D9F">
      <w:pPr>
        <w:pStyle w:val="ConsPlusTitle"/>
        <w:ind w:firstLine="709"/>
        <w:jc w:val="both"/>
        <w:rPr>
          <w:rFonts w:ascii="Times New Roman" w:hAnsi="Times New Roman" w:cs="Times New Roman"/>
          <w:b w:val="0"/>
          <w:sz w:val="28"/>
          <w:szCs w:val="28"/>
        </w:rPr>
      </w:pPr>
      <w:r w:rsidRPr="004262BA">
        <w:rPr>
          <w:rFonts w:ascii="Times New Roman" w:hAnsi="Times New Roman" w:cs="Times New Roman"/>
          <w:b w:val="0"/>
          <w:sz w:val="28"/>
          <w:szCs w:val="28"/>
        </w:rPr>
        <w:t>5</w:t>
      </w:r>
      <w:r w:rsidR="0066086D">
        <w:rPr>
          <w:rFonts w:ascii="Times New Roman" w:hAnsi="Times New Roman" w:cs="Times New Roman"/>
          <w:b w:val="0"/>
          <w:sz w:val="28"/>
          <w:szCs w:val="28"/>
        </w:rPr>
        <w:t>2</w:t>
      </w:r>
      <w:r w:rsidRPr="004262BA">
        <w:rPr>
          <w:rFonts w:ascii="Times New Roman" w:hAnsi="Times New Roman" w:cs="Times New Roman"/>
          <w:b w:val="0"/>
          <w:sz w:val="28"/>
          <w:szCs w:val="28"/>
        </w:rPr>
        <w:t xml:space="preserve">. Ответственность за достоверность предоставленных в Центр занятости информации и документов, которые предусмотрены настоящим Порядком, возлагается на </w:t>
      </w:r>
      <w:r w:rsidR="0066086D">
        <w:rPr>
          <w:rFonts w:ascii="Times New Roman" w:hAnsi="Times New Roman" w:cs="Times New Roman"/>
          <w:b w:val="0"/>
          <w:sz w:val="28"/>
          <w:szCs w:val="28"/>
        </w:rPr>
        <w:t>получателя субсидий</w:t>
      </w:r>
      <w:r w:rsidRPr="004262BA">
        <w:rPr>
          <w:rFonts w:ascii="Times New Roman" w:hAnsi="Times New Roman" w:cs="Times New Roman"/>
          <w:b w:val="0"/>
          <w:sz w:val="28"/>
          <w:szCs w:val="28"/>
        </w:rPr>
        <w:t>.</w:t>
      </w:r>
    </w:p>
    <w:p w:rsidR="00702E00" w:rsidRPr="001508DC" w:rsidRDefault="00925D9F" w:rsidP="00702E00">
      <w:pPr>
        <w:pStyle w:val="ConsPlusNormal"/>
        <w:ind w:firstLine="709"/>
        <w:jc w:val="both"/>
        <w:rPr>
          <w:sz w:val="28"/>
          <w:szCs w:val="28"/>
        </w:rPr>
      </w:pPr>
      <w:r w:rsidRPr="004262BA">
        <w:rPr>
          <w:sz w:val="28"/>
          <w:szCs w:val="28"/>
        </w:rPr>
        <w:t>5</w:t>
      </w:r>
      <w:r w:rsidR="0066086D" w:rsidRPr="00702E00">
        <w:rPr>
          <w:sz w:val="28"/>
          <w:szCs w:val="28"/>
        </w:rPr>
        <w:t>3</w:t>
      </w:r>
      <w:r w:rsidRPr="004262BA">
        <w:rPr>
          <w:sz w:val="28"/>
          <w:szCs w:val="28"/>
        </w:rPr>
        <w:t xml:space="preserve">. </w:t>
      </w:r>
      <w:r w:rsidR="00702E00" w:rsidRPr="001508DC">
        <w:rPr>
          <w:sz w:val="28"/>
          <w:szCs w:val="28"/>
        </w:rPr>
        <w:t>Неиспользованный остаток субсидии подлежит возврату в бюджет, из которого предоставлена субсидия.</w:t>
      </w:r>
    </w:p>
    <w:p w:rsidR="00702E00" w:rsidRPr="001508DC" w:rsidRDefault="00702E00" w:rsidP="00702E00">
      <w:pPr>
        <w:pStyle w:val="ConsPlusNormal"/>
        <w:rPr>
          <w:sz w:val="28"/>
          <w:szCs w:val="28"/>
        </w:rPr>
        <w:sectPr w:rsidR="00702E00" w:rsidRPr="001508DC" w:rsidSect="00C60F1F">
          <w:pgSz w:w="11906" w:h="16838"/>
          <w:pgMar w:top="1134" w:right="1134" w:bottom="1134" w:left="1701" w:header="709" w:footer="709" w:gutter="0"/>
          <w:pgNumType w:start="1"/>
          <w:cols w:space="708"/>
          <w:titlePg/>
          <w:docGrid w:linePitch="360"/>
        </w:sectPr>
      </w:pPr>
    </w:p>
    <w:p w:rsidR="00702E00" w:rsidRPr="001508DC" w:rsidRDefault="00702E00" w:rsidP="00702E00">
      <w:pPr>
        <w:pStyle w:val="ConsPlusNormal"/>
        <w:ind w:left="6804"/>
        <w:jc w:val="right"/>
        <w:outlineLvl w:val="1"/>
      </w:pPr>
      <w:r w:rsidRPr="001508DC">
        <w:lastRenderedPageBreak/>
        <w:t>Приложение № 1</w:t>
      </w:r>
    </w:p>
    <w:p w:rsidR="00702E00" w:rsidRPr="001508DC" w:rsidRDefault="00702E00" w:rsidP="00702E00">
      <w:pPr>
        <w:pStyle w:val="ConsPlusNormal"/>
        <w:ind w:left="6804"/>
        <w:jc w:val="right"/>
      </w:pPr>
      <w:r w:rsidRPr="001508DC">
        <w:t xml:space="preserve">к Порядку предоставления субсидий юридическим лицам </w:t>
      </w:r>
    </w:p>
    <w:p w:rsidR="00702E00" w:rsidRDefault="00702E00" w:rsidP="00702E00">
      <w:pPr>
        <w:pStyle w:val="ConsPlusNormal"/>
        <w:ind w:left="6804"/>
        <w:jc w:val="right"/>
      </w:pPr>
      <w:r w:rsidRPr="001508DC">
        <w:t>(за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на</w:t>
      </w:r>
      <w:r>
        <w:t xml:space="preserve"> возмещение затрат </w:t>
      </w:r>
    </w:p>
    <w:p w:rsidR="00702E00" w:rsidRDefault="00702E00" w:rsidP="00702E00">
      <w:pPr>
        <w:pStyle w:val="ConsPlusNormal"/>
        <w:ind w:left="6804"/>
        <w:jc w:val="right"/>
      </w:pPr>
      <w:r>
        <w:t>на</w:t>
      </w:r>
      <w:r w:rsidRPr="001508DC">
        <w:t xml:space="preserve"> организацию профессионального обучения и дополнительного профессионального образования работников предприятий </w:t>
      </w:r>
    </w:p>
    <w:p w:rsidR="00702E00" w:rsidRDefault="00702E00" w:rsidP="00702E00">
      <w:pPr>
        <w:pStyle w:val="ConsPlusNormal"/>
        <w:ind w:left="6804"/>
        <w:jc w:val="right"/>
      </w:pPr>
      <w:r w:rsidRPr="001508DC">
        <w:t xml:space="preserve">оборонно-промышленного комплекса, а также граждан, </w:t>
      </w:r>
    </w:p>
    <w:p w:rsidR="00702E00" w:rsidRDefault="00702E00" w:rsidP="00702E00">
      <w:pPr>
        <w:pStyle w:val="ConsPlusNormal"/>
        <w:ind w:left="6804"/>
        <w:jc w:val="right"/>
      </w:pPr>
      <w:proofErr w:type="gramStart"/>
      <w:r w:rsidRPr="001508DC">
        <w:t>обратившихся</w:t>
      </w:r>
      <w:proofErr w:type="gramEnd"/>
      <w:r w:rsidRPr="001508DC">
        <w:t xml:space="preserve"> в органы службы занятости за содействием </w:t>
      </w:r>
    </w:p>
    <w:p w:rsidR="00702E00" w:rsidRDefault="00702E00" w:rsidP="00702E00">
      <w:pPr>
        <w:pStyle w:val="ConsPlusNormal"/>
        <w:ind w:left="6804"/>
        <w:jc w:val="right"/>
      </w:pPr>
      <w:r w:rsidRPr="001508DC">
        <w:t xml:space="preserve">в поиске подходящей работы и </w:t>
      </w:r>
      <w:proofErr w:type="gramStart"/>
      <w:r w:rsidRPr="001508DC">
        <w:t>заключивших</w:t>
      </w:r>
      <w:proofErr w:type="gramEnd"/>
      <w:r w:rsidRPr="001508DC">
        <w:t xml:space="preserve"> ученический договор </w:t>
      </w:r>
    </w:p>
    <w:p w:rsidR="00702E00" w:rsidRPr="001508DC" w:rsidRDefault="00702E00" w:rsidP="00702E00">
      <w:pPr>
        <w:pStyle w:val="ConsPlusNormal"/>
        <w:ind w:left="6804"/>
        <w:jc w:val="right"/>
      </w:pPr>
      <w:r w:rsidRPr="001508DC">
        <w:t>с предприятиями оборонно-промышленного комплекса</w:t>
      </w:r>
    </w:p>
    <w:p w:rsidR="00702E00" w:rsidRPr="001508DC" w:rsidRDefault="00702E00" w:rsidP="00702E00">
      <w:pPr>
        <w:pStyle w:val="ConsPlusNormal"/>
        <w:ind w:left="3969"/>
        <w:jc w:val="right"/>
      </w:pPr>
    </w:p>
    <w:p w:rsidR="00702E00" w:rsidRPr="001508DC" w:rsidRDefault="00702E00" w:rsidP="00702E00">
      <w:pPr>
        <w:pStyle w:val="ConsPlusNormal"/>
        <w:jc w:val="right"/>
      </w:pPr>
      <w:r w:rsidRPr="001508DC">
        <w:t>Форма</w:t>
      </w:r>
    </w:p>
    <w:p w:rsidR="00702E00" w:rsidRPr="001508DC" w:rsidRDefault="00702E00" w:rsidP="00702E00">
      <w:pPr>
        <w:pStyle w:val="ConsPlusNormal"/>
        <w:jc w:val="center"/>
      </w:pPr>
    </w:p>
    <w:p w:rsidR="00702E00" w:rsidRPr="001508DC" w:rsidRDefault="00702E00" w:rsidP="00702E00">
      <w:pPr>
        <w:pStyle w:val="ConsPlusNonformat"/>
        <w:jc w:val="center"/>
        <w:rPr>
          <w:rFonts w:ascii="Times New Roman" w:hAnsi="Times New Roman" w:cs="Times New Roman"/>
          <w:sz w:val="28"/>
          <w:szCs w:val="28"/>
        </w:rPr>
      </w:pPr>
      <w:bookmarkStart w:id="1" w:name="Par319"/>
      <w:bookmarkEnd w:id="1"/>
      <w:r w:rsidRPr="001508DC">
        <w:rPr>
          <w:rFonts w:ascii="Times New Roman" w:hAnsi="Times New Roman" w:cs="Times New Roman"/>
          <w:sz w:val="28"/>
          <w:szCs w:val="28"/>
        </w:rPr>
        <w:t>Список работников</w:t>
      </w:r>
    </w:p>
    <w:p w:rsidR="00702E00" w:rsidRPr="001508DC" w:rsidRDefault="00702E00" w:rsidP="00702E00">
      <w:pPr>
        <w:pStyle w:val="ConsPlusNonformat"/>
        <w:jc w:val="center"/>
        <w:rPr>
          <w:rFonts w:ascii="Times New Roman" w:hAnsi="Times New Roman" w:cs="Times New Roman"/>
          <w:sz w:val="28"/>
          <w:szCs w:val="28"/>
        </w:rPr>
      </w:pPr>
      <w:r w:rsidRPr="001508DC">
        <w:rPr>
          <w:rFonts w:ascii="Times New Roman" w:hAnsi="Times New Roman" w:cs="Times New Roman"/>
          <w:sz w:val="28"/>
          <w:szCs w:val="28"/>
        </w:rPr>
        <w:t xml:space="preserve">на предоставление субсидии на </w:t>
      </w:r>
      <w:r w:rsidR="00EA3906">
        <w:rPr>
          <w:rFonts w:ascii="Times New Roman" w:hAnsi="Times New Roman" w:cs="Times New Roman"/>
          <w:sz w:val="28"/>
          <w:szCs w:val="28"/>
        </w:rPr>
        <w:t>возмещение</w:t>
      </w:r>
      <w:r w:rsidRPr="001508DC">
        <w:rPr>
          <w:rFonts w:ascii="Times New Roman" w:hAnsi="Times New Roman" w:cs="Times New Roman"/>
          <w:sz w:val="28"/>
          <w:szCs w:val="28"/>
        </w:rPr>
        <w:t xml:space="preserve"> затрат работодателей на организацию профессионального обучения и дополнительного профессионального образования работников ОПК, а также граждан, заключивших</w:t>
      </w:r>
    </w:p>
    <w:p w:rsidR="00702E00" w:rsidRPr="001508DC" w:rsidRDefault="00702E00" w:rsidP="00702E00">
      <w:pPr>
        <w:pStyle w:val="ConsPlusNonformat"/>
        <w:pBdr>
          <w:bottom w:val="single" w:sz="12" w:space="1" w:color="auto"/>
        </w:pBdr>
        <w:jc w:val="center"/>
        <w:rPr>
          <w:rFonts w:ascii="Times New Roman" w:hAnsi="Times New Roman" w:cs="Times New Roman"/>
          <w:sz w:val="28"/>
          <w:szCs w:val="28"/>
        </w:rPr>
      </w:pPr>
      <w:r w:rsidRPr="001508DC">
        <w:rPr>
          <w:rFonts w:ascii="Times New Roman" w:hAnsi="Times New Roman" w:cs="Times New Roman"/>
          <w:sz w:val="28"/>
          <w:szCs w:val="28"/>
        </w:rPr>
        <w:t>ученический договор</w:t>
      </w:r>
    </w:p>
    <w:p w:rsidR="00702E00" w:rsidRPr="001508DC" w:rsidRDefault="00702E00" w:rsidP="00702E00">
      <w:pPr>
        <w:pStyle w:val="ConsPlusNonformat"/>
        <w:pBdr>
          <w:bottom w:val="single" w:sz="12" w:space="1" w:color="auto"/>
        </w:pBdr>
        <w:jc w:val="center"/>
        <w:rPr>
          <w:rFonts w:ascii="Times New Roman" w:hAnsi="Times New Roman" w:cs="Times New Roman"/>
          <w:sz w:val="28"/>
          <w:szCs w:val="28"/>
        </w:rPr>
      </w:pPr>
    </w:p>
    <w:p w:rsidR="00702E00" w:rsidRPr="001508DC" w:rsidRDefault="00702E00" w:rsidP="00702E00">
      <w:pPr>
        <w:pStyle w:val="ConsPlusNonformat"/>
        <w:jc w:val="center"/>
        <w:rPr>
          <w:rFonts w:ascii="Times New Roman" w:hAnsi="Times New Roman" w:cs="Times New Roman"/>
        </w:rPr>
      </w:pPr>
      <w:r w:rsidRPr="001508DC">
        <w:rPr>
          <w:rFonts w:ascii="Times New Roman" w:hAnsi="Times New Roman" w:cs="Times New Roman"/>
        </w:rPr>
        <w:t>(наименование юридического лица)</w:t>
      </w:r>
    </w:p>
    <w:p w:rsidR="00702E00" w:rsidRPr="001508DC" w:rsidRDefault="00702E00" w:rsidP="00702E00">
      <w:pPr>
        <w:pStyle w:val="ConsPlusNonformat"/>
        <w:jc w:val="both"/>
        <w:rPr>
          <w:rFonts w:ascii="Times New Roman" w:hAnsi="Times New Roman" w:cs="Times New Roman"/>
          <w:sz w:val="16"/>
          <w:szCs w:val="16"/>
        </w:rPr>
      </w:pPr>
    </w:p>
    <w:p w:rsidR="00702E00" w:rsidRPr="001508DC" w:rsidRDefault="00702E00" w:rsidP="00702E00">
      <w:pPr>
        <w:pStyle w:val="ConsPlusNonformat"/>
        <w:jc w:val="both"/>
        <w:rPr>
          <w:rFonts w:ascii="Times New Roman" w:hAnsi="Times New Roman" w:cs="Times New Roman"/>
          <w:sz w:val="28"/>
          <w:szCs w:val="28"/>
        </w:rPr>
      </w:pPr>
      <w:r w:rsidRPr="001508DC">
        <w:rPr>
          <w:rFonts w:ascii="Times New Roman" w:hAnsi="Times New Roman" w:cs="Times New Roman"/>
          <w:sz w:val="28"/>
          <w:szCs w:val="28"/>
        </w:rPr>
        <w:t>Руководитель юридического лица_______________________ ________________________</w:t>
      </w:r>
    </w:p>
    <w:p w:rsidR="00702E00" w:rsidRPr="001508DC" w:rsidRDefault="00702E00" w:rsidP="00702E00">
      <w:pPr>
        <w:pStyle w:val="ConsPlusNonformat"/>
        <w:jc w:val="both"/>
        <w:rPr>
          <w:rFonts w:ascii="Times New Roman" w:hAnsi="Times New Roman" w:cs="Times New Roman"/>
        </w:rPr>
      </w:pPr>
      <w:r w:rsidRPr="001508DC">
        <w:rPr>
          <w:rFonts w:ascii="Times New Roman" w:hAnsi="Times New Roman" w:cs="Times New Roman"/>
        </w:rPr>
        <w:t xml:space="preserve">                                                                                                 (подпись)                                            (Ф.И.О.)</w:t>
      </w:r>
    </w:p>
    <w:p w:rsidR="00702E00" w:rsidRPr="001508DC" w:rsidRDefault="00702E00" w:rsidP="00702E00">
      <w:pPr>
        <w:pStyle w:val="ConsPlusNonformat"/>
        <w:jc w:val="both"/>
        <w:rPr>
          <w:rFonts w:ascii="Times New Roman" w:hAnsi="Times New Roman" w:cs="Times New Roman"/>
        </w:rPr>
      </w:pPr>
    </w:p>
    <w:tbl>
      <w:tblPr>
        <w:tblStyle w:val="ad"/>
        <w:tblW w:w="0" w:type="auto"/>
        <w:tblLayout w:type="fixed"/>
        <w:tblLook w:val="04A0" w:firstRow="1" w:lastRow="0" w:firstColumn="1" w:lastColumn="0" w:noHBand="0" w:noVBand="1"/>
      </w:tblPr>
      <w:tblGrid>
        <w:gridCol w:w="675"/>
        <w:gridCol w:w="2127"/>
        <w:gridCol w:w="3118"/>
        <w:gridCol w:w="1701"/>
        <w:gridCol w:w="3402"/>
        <w:gridCol w:w="1985"/>
        <w:gridCol w:w="1778"/>
      </w:tblGrid>
      <w:tr w:rsidR="00702E00" w:rsidRPr="001508DC" w:rsidTr="000E2580">
        <w:tc>
          <w:tcPr>
            <w:tcW w:w="675" w:type="dxa"/>
          </w:tcPr>
          <w:p w:rsidR="00702E00" w:rsidRPr="001508DC" w:rsidRDefault="00702E00" w:rsidP="000E2580">
            <w:pPr>
              <w:pStyle w:val="ConsPlusNormal"/>
              <w:jc w:val="center"/>
            </w:pPr>
            <w:r w:rsidRPr="001508DC">
              <w:t xml:space="preserve">№ </w:t>
            </w:r>
            <w:proofErr w:type="gramStart"/>
            <w:r w:rsidRPr="001508DC">
              <w:t>п</w:t>
            </w:r>
            <w:proofErr w:type="gramEnd"/>
            <w:r w:rsidRPr="001508DC">
              <w:t>/п</w:t>
            </w:r>
          </w:p>
        </w:tc>
        <w:tc>
          <w:tcPr>
            <w:tcW w:w="2127" w:type="dxa"/>
          </w:tcPr>
          <w:p w:rsidR="00702E00" w:rsidRPr="001508DC" w:rsidRDefault="00702E00" w:rsidP="000E2580">
            <w:pPr>
              <w:pStyle w:val="ConsPlusNormal"/>
              <w:jc w:val="center"/>
            </w:pPr>
            <w:r w:rsidRPr="001508DC">
              <w:rPr>
                <w:szCs w:val="24"/>
              </w:rPr>
              <w:t>ФИО работника ОПК/ гражданина, заключившего ученический договор</w:t>
            </w:r>
          </w:p>
        </w:tc>
        <w:tc>
          <w:tcPr>
            <w:tcW w:w="3118" w:type="dxa"/>
          </w:tcPr>
          <w:p w:rsidR="00702E00" w:rsidRPr="001508DC" w:rsidRDefault="00702E00" w:rsidP="000E2580">
            <w:pPr>
              <w:pStyle w:val="ConsPlusNormal"/>
              <w:jc w:val="center"/>
              <w:rPr>
                <w:szCs w:val="24"/>
              </w:rPr>
            </w:pPr>
            <w:r w:rsidRPr="001508DC">
              <w:rPr>
                <w:szCs w:val="24"/>
              </w:rPr>
              <w:t xml:space="preserve">Место работы </w:t>
            </w:r>
          </w:p>
          <w:p w:rsidR="00702E00" w:rsidRPr="001508DC" w:rsidRDefault="00702E00" w:rsidP="000E2580">
            <w:pPr>
              <w:pStyle w:val="ConsPlusNormal"/>
              <w:jc w:val="center"/>
              <w:rPr>
                <w:szCs w:val="24"/>
              </w:rPr>
            </w:pPr>
            <w:r w:rsidRPr="001508DC">
              <w:rPr>
                <w:szCs w:val="24"/>
              </w:rPr>
              <w:t xml:space="preserve">(с указанием обособленного структурного подразделения) </w:t>
            </w:r>
          </w:p>
          <w:p w:rsidR="00702E00" w:rsidRPr="001508DC" w:rsidRDefault="00702E00" w:rsidP="000E2580">
            <w:pPr>
              <w:pStyle w:val="ConsPlusNormal"/>
              <w:jc w:val="center"/>
            </w:pPr>
            <w:r w:rsidRPr="001508DC">
              <w:rPr>
                <w:szCs w:val="24"/>
              </w:rPr>
              <w:t>для работника ОПК</w:t>
            </w:r>
          </w:p>
        </w:tc>
        <w:tc>
          <w:tcPr>
            <w:tcW w:w="1701" w:type="dxa"/>
          </w:tcPr>
          <w:p w:rsidR="00702E00" w:rsidRPr="001508DC" w:rsidRDefault="00702E00" w:rsidP="000E2580">
            <w:pPr>
              <w:pStyle w:val="ConsPlusNormal"/>
              <w:jc w:val="center"/>
            </w:pPr>
            <w:r w:rsidRPr="001508DC">
              <w:rPr>
                <w:szCs w:val="24"/>
              </w:rPr>
              <w:t>Профессия (должность) работника ОПК</w:t>
            </w:r>
          </w:p>
        </w:tc>
        <w:tc>
          <w:tcPr>
            <w:tcW w:w="3402" w:type="dxa"/>
          </w:tcPr>
          <w:p w:rsidR="00702E00" w:rsidRPr="001508DC" w:rsidRDefault="00702E00" w:rsidP="000E2580">
            <w:pPr>
              <w:pStyle w:val="ConsPlusNormal"/>
              <w:jc w:val="center"/>
            </w:pPr>
            <w:r w:rsidRPr="001508DC">
              <w:rPr>
                <w:szCs w:val="24"/>
              </w:rPr>
              <w:t>Наименование организации, осуществляющей образовательную деятельность, и реквизиты договора</w:t>
            </w:r>
          </w:p>
        </w:tc>
        <w:tc>
          <w:tcPr>
            <w:tcW w:w="1985" w:type="dxa"/>
            <w:vAlign w:val="center"/>
          </w:tcPr>
          <w:p w:rsidR="00702E00" w:rsidRPr="001508DC" w:rsidRDefault="00702E00" w:rsidP="000E2580">
            <w:pPr>
              <w:pStyle w:val="ConsPlusNormal"/>
              <w:spacing w:line="276" w:lineRule="auto"/>
              <w:jc w:val="center"/>
              <w:rPr>
                <w:szCs w:val="24"/>
              </w:rPr>
            </w:pPr>
            <w:r w:rsidRPr="001508DC">
              <w:rPr>
                <w:szCs w:val="24"/>
              </w:rPr>
              <w:t>Наименование образовательной программы</w:t>
            </w:r>
          </w:p>
        </w:tc>
        <w:tc>
          <w:tcPr>
            <w:tcW w:w="1778" w:type="dxa"/>
            <w:vAlign w:val="center"/>
          </w:tcPr>
          <w:p w:rsidR="00702E00" w:rsidRPr="001508DC" w:rsidRDefault="00EA3906" w:rsidP="000E2580">
            <w:pPr>
              <w:pStyle w:val="ConsPlusNormal"/>
              <w:spacing w:line="276" w:lineRule="auto"/>
              <w:jc w:val="center"/>
              <w:rPr>
                <w:szCs w:val="24"/>
              </w:rPr>
            </w:pPr>
            <w:r>
              <w:rPr>
                <w:szCs w:val="24"/>
              </w:rPr>
              <w:t>П</w:t>
            </w:r>
            <w:r w:rsidR="00702E00" w:rsidRPr="001508DC">
              <w:rPr>
                <w:szCs w:val="24"/>
              </w:rPr>
              <w:t>ериод обучения</w:t>
            </w:r>
          </w:p>
        </w:tc>
      </w:tr>
      <w:tr w:rsidR="00702E00" w:rsidRPr="001508DC" w:rsidTr="000E2580">
        <w:tc>
          <w:tcPr>
            <w:tcW w:w="675" w:type="dxa"/>
          </w:tcPr>
          <w:p w:rsidR="00702E00" w:rsidRPr="001508DC" w:rsidRDefault="00702E00" w:rsidP="000E2580">
            <w:pPr>
              <w:pStyle w:val="ConsPlusNormal"/>
            </w:pPr>
            <w:r w:rsidRPr="001508DC">
              <w:t>1.</w:t>
            </w:r>
          </w:p>
        </w:tc>
        <w:tc>
          <w:tcPr>
            <w:tcW w:w="2127" w:type="dxa"/>
          </w:tcPr>
          <w:p w:rsidR="00702E00" w:rsidRPr="001508DC" w:rsidRDefault="00702E00" w:rsidP="000E2580">
            <w:pPr>
              <w:pStyle w:val="ConsPlusNormal"/>
              <w:rPr>
                <w:szCs w:val="24"/>
              </w:rPr>
            </w:pPr>
          </w:p>
        </w:tc>
        <w:tc>
          <w:tcPr>
            <w:tcW w:w="3118" w:type="dxa"/>
          </w:tcPr>
          <w:p w:rsidR="00702E00" w:rsidRPr="001508DC" w:rsidRDefault="00702E00" w:rsidP="000E2580">
            <w:pPr>
              <w:pStyle w:val="ConsPlusNormal"/>
              <w:rPr>
                <w:szCs w:val="24"/>
              </w:rPr>
            </w:pPr>
          </w:p>
        </w:tc>
        <w:tc>
          <w:tcPr>
            <w:tcW w:w="1701" w:type="dxa"/>
          </w:tcPr>
          <w:p w:rsidR="00702E00" w:rsidRPr="001508DC" w:rsidRDefault="00702E00" w:rsidP="000E2580">
            <w:pPr>
              <w:pStyle w:val="ConsPlusNormal"/>
              <w:rPr>
                <w:szCs w:val="24"/>
              </w:rPr>
            </w:pPr>
          </w:p>
        </w:tc>
        <w:tc>
          <w:tcPr>
            <w:tcW w:w="3402" w:type="dxa"/>
          </w:tcPr>
          <w:p w:rsidR="00702E00" w:rsidRPr="001508DC" w:rsidRDefault="00702E00" w:rsidP="000E2580">
            <w:pPr>
              <w:pStyle w:val="ConsPlusNormal"/>
              <w:rPr>
                <w:szCs w:val="24"/>
              </w:rPr>
            </w:pPr>
          </w:p>
        </w:tc>
        <w:tc>
          <w:tcPr>
            <w:tcW w:w="1985" w:type="dxa"/>
            <w:vAlign w:val="center"/>
          </w:tcPr>
          <w:p w:rsidR="00702E00" w:rsidRPr="001508DC" w:rsidRDefault="00702E00" w:rsidP="000E2580">
            <w:pPr>
              <w:pStyle w:val="ConsPlusNormal"/>
              <w:spacing w:line="276" w:lineRule="auto"/>
              <w:jc w:val="center"/>
              <w:rPr>
                <w:szCs w:val="24"/>
              </w:rPr>
            </w:pPr>
          </w:p>
        </w:tc>
        <w:tc>
          <w:tcPr>
            <w:tcW w:w="1778" w:type="dxa"/>
            <w:vAlign w:val="center"/>
          </w:tcPr>
          <w:p w:rsidR="00702E00" w:rsidRPr="001508DC" w:rsidRDefault="00702E00" w:rsidP="000E2580">
            <w:pPr>
              <w:pStyle w:val="ConsPlusNormal"/>
              <w:spacing w:line="276" w:lineRule="auto"/>
              <w:jc w:val="center"/>
              <w:rPr>
                <w:szCs w:val="24"/>
              </w:rPr>
            </w:pPr>
          </w:p>
        </w:tc>
      </w:tr>
    </w:tbl>
    <w:p w:rsidR="00702E00" w:rsidRPr="001508DC" w:rsidRDefault="00702E00" w:rsidP="00702E00">
      <w:pPr>
        <w:pStyle w:val="ConsPlusNonformat"/>
        <w:jc w:val="both"/>
      </w:pPr>
    </w:p>
    <w:p w:rsidR="00702E00" w:rsidRPr="001508DC" w:rsidRDefault="00702E00" w:rsidP="00702E00">
      <w:pPr>
        <w:pStyle w:val="ConsPlusNonformat"/>
        <w:ind w:firstLine="3119"/>
        <w:jc w:val="both"/>
        <w:rPr>
          <w:rFonts w:ascii="Times New Roman" w:hAnsi="Times New Roman" w:cs="Times New Roman"/>
          <w:sz w:val="28"/>
          <w:szCs w:val="28"/>
        </w:rPr>
      </w:pPr>
      <w:r w:rsidRPr="001508DC">
        <w:rPr>
          <w:rFonts w:ascii="Times New Roman" w:hAnsi="Times New Roman" w:cs="Times New Roman"/>
          <w:sz w:val="28"/>
          <w:szCs w:val="28"/>
        </w:rPr>
        <w:t xml:space="preserve">                                            М.П.           ____________</w:t>
      </w:r>
    </w:p>
    <w:p w:rsidR="00702E00" w:rsidRPr="001508DC" w:rsidRDefault="00702E00" w:rsidP="00702E00">
      <w:pPr>
        <w:pStyle w:val="ConsPlusNonformat"/>
        <w:ind w:firstLine="3119"/>
        <w:jc w:val="both"/>
        <w:rPr>
          <w:rFonts w:ascii="Times New Roman" w:hAnsi="Times New Roman" w:cs="Times New Roman"/>
        </w:rPr>
      </w:pPr>
      <w:r w:rsidRPr="001508DC">
        <w:rPr>
          <w:rFonts w:ascii="Times New Roman" w:hAnsi="Times New Roman" w:cs="Times New Roman"/>
          <w:sz w:val="28"/>
          <w:szCs w:val="28"/>
        </w:rPr>
        <w:t xml:space="preserve">                                       </w:t>
      </w:r>
      <w:r w:rsidRPr="001508DC">
        <w:rPr>
          <w:rFonts w:ascii="Times New Roman" w:hAnsi="Times New Roman" w:cs="Times New Roman"/>
        </w:rPr>
        <w:t>(при наличии)</w:t>
      </w:r>
      <w:r w:rsidRPr="001508DC">
        <w:rPr>
          <w:rFonts w:ascii="Times New Roman" w:hAnsi="Times New Roman" w:cs="Times New Roman"/>
          <w:sz w:val="28"/>
          <w:szCs w:val="28"/>
        </w:rPr>
        <w:t xml:space="preserve">                  </w:t>
      </w:r>
      <w:r w:rsidRPr="001508DC">
        <w:rPr>
          <w:rFonts w:ascii="Times New Roman" w:hAnsi="Times New Roman" w:cs="Times New Roman"/>
        </w:rPr>
        <w:t>(дата)</w:t>
      </w:r>
    </w:p>
    <w:p w:rsidR="00702E00" w:rsidRPr="001508DC" w:rsidRDefault="00702E00" w:rsidP="00702E00">
      <w:pPr>
        <w:pStyle w:val="ConsPlusNonformat"/>
        <w:ind w:firstLine="3119"/>
        <w:jc w:val="both"/>
        <w:rPr>
          <w:rFonts w:ascii="Times New Roman" w:hAnsi="Times New Roman" w:cs="Times New Roman"/>
        </w:rPr>
        <w:sectPr w:rsidR="00702E00" w:rsidRPr="001508DC" w:rsidSect="000E2580">
          <w:pgSz w:w="16838" w:h="11906" w:orient="landscape"/>
          <w:pgMar w:top="1134" w:right="1134" w:bottom="1134" w:left="1134" w:header="709" w:footer="709" w:gutter="0"/>
          <w:pgNumType w:start="1"/>
          <w:cols w:space="708"/>
          <w:titlePg/>
          <w:docGrid w:linePitch="360"/>
        </w:sectPr>
      </w:pPr>
    </w:p>
    <w:p w:rsidR="00702E00" w:rsidRPr="001508DC" w:rsidRDefault="00702E00" w:rsidP="008F4E7E">
      <w:pPr>
        <w:pStyle w:val="ConsPlusNormal"/>
        <w:ind w:left="2552"/>
        <w:jc w:val="right"/>
        <w:outlineLvl w:val="1"/>
      </w:pPr>
      <w:r w:rsidRPr="001508DC">
        <w:lastRenderedPageBreak/>
        <w:t>Приложение № 2</w:t>
      </w:r>
    </w:p>
    <w:p w:rsidR="00702E00" w:rsidRPr="001508DC" w:rsidRDefault="00702E00" w:rsidP="008F4E7E">
      <w:pPr>
        <w:pStyle w:val="ConsPlusNormal"/>
        <w:ind w:left="2552"/>
        <w:jc w:val="right"/>
      </w:pPr>
      <w:proofErr w:type="gramStart"/>
      <w:r w:rsidRPr="001508DC">
        <w:t xml:space="preserve">к Порядку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на </w:t>
      </w:r>
      <w:r w:rsidR="008F4E7E">
        <w:t xml:space="preserve">возмещение затрат на </w:t>
      </w:r>
      <w:r w:rsidRPr="001508DC">
        <w:t>организацию профессионального обучения и дополнительного профессионального образования работников предприятий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предприятиями оборонно-промышленного комплекса</w:t>
      </w:r>
      <w:proofErr w:type="gramEnd"/>
    </w:p>
    <w:p w:rsidR="00702E00" w:rsidRPr="001508DC" w:rsidRDefault="00702E00" w:rsidP="00702E00">
      <w:pPr>
        <w:pStyle w:val="ConsPlusNormal"/>
      </w:pPr>
    </w:p>
    <w:p w:rsidR="00702E00" w:rsidRPr="001508DC" w:rsidRDefault="00702E00" w:rsidP="00702E00">
      <w:pPr>
        <w:pStyle w:val="ConsPlusNormal"/>
        <w:jc w:val="right"/>
      </w:pPr>
      <w:r w:rsidRPr="001508DC">
        <w:t>Форма</w:t>
      </w:r>
    </w:p>
    <w:p w:rsidR="00702E00" w:rsidRPr="001508DC" w:rsidRDefault="00702E00" w:rsidP="00702E00">
      <w:pPr>
        <w:pStyle w:val="ConsPlusNormal"/>
        <w:jc w:val="center"/>
      </w:pPr>
    </w:p>
    <w:p w:rsidR="00702E00" w:rsidRPr="001508DC" w:rsidRDefault="008F4E7E" w:rsidP="00702E00">
      <w:pPr>
        <w:pStyle w:val="ConsPlusNonformat"/>
        <w:jc w:val="center"/>
        <w:rPr>
          <w:rFonts w:ascii="Times New Roman" w:hAnsi="Times New Roman" w:cs="Times New Roman"/>
        </w:rPr>
      </w:pPr>
      <w:bookmarkStart w:id="2" w:name="Par366"/>
      <w:bookmarkEnd w:id="2"/>
      <w:r>
        <w:rPr>
          <w:rFonts w:ascii="Times New Roman" w:hAnsi="Times New Roman" w:cs="Times New Roman"/>
          <w:sz w:val="28"/>
          <w:szCs w:val="28"/>
        </w:rPr>
        <w:t>Расчет</w:t>
      </w:r>
    </w:p>
    <w:p w:rsidR="008F4E7E" w:rsidRDefault="00702E00" w:rsidP="00702E00">
      <w:pPr>
        <w:pStyle w:val="ConsPlusNonformat"/>
        <w:jc w:val="center"/>
        <w:rPr>
          <w:rFonts w:ascii="Times New Roman" w:hAnsi="Times New Roman" w:cs="Times New Roman"/>
          <w:sz w:val="28"/>
          <w:szCs w:val="28"/>
        </w:rPr>
      </w:pPr>
      <w:r w:rsidRPr="001508DC">
        <w:rPr>
          <w:rFonts w:ascii="Times New Roman" w:hAnsi="Times New Roman" w:cs="Times New Roman"/>
          <w:sz w:val="28"/>
          <w:szCs w:val="28"/>
        </w:rPr>
        <w:t xml:space="preserve">размера субсидии на </w:t>
      </w:r>
      <w:r w:rsidR="008F4E7E">
        <w:rPr>
          <w:rFonts w:ascii="Times New Roman" w:hAnsi="Times New Roman" w:cs="Times New Roman"/>
          <w:sz w:val="28"/>
          <w:szCs w:val="28"/>
        </w:rPr>
        <w:t>возмещение</w:t>
      </w:r>
      <w:r w:rsidRPr="001508DC">
        <w:rPr>
          <w:rFonts w:ascii="Times New Roman" w:hAnsi="Times New Roman" w:cs="Times New Roman"/>
          <w:sz w:val="28"/>
          <w:szCs w:val="28"/>
        </w:rPr>
        <w:t xml:space="preserve"> затрат работодателей </w:t>
      </w:r>
    </w:p>
    <w:p w:rsidR="008F4E7E" w:rsidRDefault="00702E00" w:rsidP="00702E00">
      <w:pPr>
        <w:pStyle w:val="ConsPlusNonformat"/>
        <w:jc w:val="center"/>
        <w:rPr>
          <w:rFonts w:ascii="Times New Roman" w:hAnsi="Times New Roman" w:cs="Times New Roman"/>
          <w:sz w:val="28"/>
          <w:szCs w:val="28"/>
        </w:rPr>
      </w:pPr>
      <w:r w:rsidRPr="001508DC">
        <w:rPr>
          <w:rFonts w:ascii="Times New Roman" w:hAnsi="Times New Roman" w:cs="Times New Roman"/>
          <w:sz w:val="28"/>
          <w:szCs w:val="28"/>
        </w:rPr>
        <w:t>на</w:t>
      </w:r>
      <w:r w:rsidR="008F4E7E">
        <w:rPr>
          <w:rFonts w:ascii="Times New Roman" w:hAnsi="Times New Roman" w:cs="Times New Roman"/>
          <w:sz w:val="28"/>
          <w:szCs w:val="28"/>
        </w:rPr>
        <w:t xml:space="preserve"> </w:t>
      </w:r>
      <w:r w:rsidRPr="001508DC">
        <w:rPr>
          <w:rFonts w:ascii="Times New Roman" w:hAnsi="Times New Roman" w:cs="Times New Roman"/>
          <w:sz w:val="28"/>
          <w:szCs w:val="28"/>
        </w:rPr>
        <w:t xml:space="preserve">организацию профессионального обучения и дополнительного профессионального образования работников ОПК, </w:t>
      </w:r>
    </w:p>
    <w:p w:rsidR="00702E00" w:rsidRPr="001508DC" w:rsidRDefault="00702E00" w:rsidP="00702E00">
      <w:pPr>
        <w:pStyle w:val="ConsPlusNonformat"/>
        <w:jc w:val="center"/>
        <w:rPr>
          <w:rFonts w:ascii="Times New Roman" w:hAnsi="Times New Roman" w:cs="Times New Roman"/>
          <w:sz w:val="28"/>
          <w:szCs w:val="28"/>
        </w:rPr>
      </w:pPr>
      <w:r w:rsidRPr="001508DC">
        <w:rPr>
          <w:rFonts w:ascii="Times New Roman" w:hAnsi="Times New Roman" w:cs="Times New Roman"/>
          <w:sz w:val="28"/>
          <w:szCs w:val="28"/>
        </w:rPr>
        <w:t>а также граждан, заключивших ученический договор</w:t>
      </w:r>
    </w:p>
    <w:p w:rsidR="00702E00" w:rsidRPr="001508DC" w:rsidRDefault="00702E00" w:rsidP="00702E00">
      <w:pPr>
        <w:pStyle w:val="ConsPlusNonformat"/>
        <w:jc w:val="both"/>
      </w:pPr>
    </w:p>
    <w:p w:rsidR="00702E00" w:rsidRPr="001508DC" w:rsidRDefault="00702E00" w:rsidP="00702E00">
      <w:pPr>
        <w:pStyle w:val="ConsPlusNonformat"/>
        <w:jc w:val="both"/>
      </w:pPr>
      <w:r w:rsidRPr="001508DC">
        <w:t>___________________________________________________________________________</w:t>
      </w:r>
    </w:p>
    <w:p w:rsidR="00702E00" w:rsidRPr="001508DC" w:rsidRDefault="00702E00" w:rsidP="00702E00">
      <w:pPr>
        <w:pStyle w:val="ConsPlusNonformat"/>
        <w:jc w:val="center"/>
        <w:rPr>
          <w:rFonts w:ascii="Times New Roman" w:hAnsi="Times New Roman" w:cs="Times New Roman"/>
        </w:rPr>
      </w:pPr>
      <w:r w:rsidRPr="001508DC">
        <w:rPr>
          <w:rFonts w:ascii="Times New Roman" w:hAnsi="Times New Roman" w:cs="Times New Roman"/>
        </w:rPr>
        <w:t>(наименование юридического лица)</w:t>
      </w:r>
    </w:p>
    <w:p w:rsidR="00702E00" w:rsidRPr="001508DC" w:rsidRDefault="00702E00" w:rsidP="00702E0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6"/>
        <w:gridCol w:w="2271"/>
        <w:gridCol w:w="1985"/>
        <w:gridCol w:w="2381"/>
        <w:gridCol w:w="1734"/>
      </w:tblGrid>
      <w:tr w:rsidR="00702E00" w:rsidRPr="001508DC" w:rsidTr="000E2580">
        <w:tc>
          <w:tcPr>
            <w:tcW w:w="626" w:type="dxa"/>
            <w:tcBorders>
              <w:top w:val="single" w:sz="4" w:space="0" w:color="auto"/>
              <w:left w:val="single" w:sz="4" w:space="0" w:color="auto"/>
              <w:bottom w:val="single" w:sz="4" w:space="0" w:color="auto"/>
              <w:right w:val="single" w:sz="4" w:space="0" w:color="auto"/>
            </w:tcBorders>
            <w:vAlign w:val="center"/>
            <w:hideMark/>
          </w:tcPr>
          <w:p w:rsidR="00702E00" w:rsidRPr="001508DC" w:rsidRDefault="00702E00" w:rsidP="000E2580">
            <w:pPr>
              <w:pStyle w:val="ConsPlusNormal"/>
              <w:spacing w:line="276" w:lineRule="auto"/>
              <w:jc w:val="center"/>
            </w:pPr>
            <w:r w:rsidRPr="001508DC">
              <w:t xml:space="preserve">№ </w:t>
            </w:r>
            <w:proofErr w:type="gramStart"/>
            <w:r w:rsidRPr="001508DC">
              <w:t>п</w:t>
            </w:r>
            <w:proofErr w:type="gramEnd"/>
            <w:r w:rsidRPr="001508DC">
              <w:t>/п</w:t>
            </w:r>
          </w:p>
        </w:tc>
        <w:tc>
          <w:tcPr>
            <w:tcW w:w="2271" w:type="dxa"/>
            <w:tcBorders>
              <w:top w:val="single" w:sz="4" w:space="0" w:color="auto"/>
              <w:left w:val="single" w:sz="4" w:space="0" w:color="auto"/>
              <w:bottom w:val="single" w:sz="4" w:space="0" w:color="auto"/>
              <w:right w:val="single" w:sz="4" w:space="0" w:color="auto"/>
            </w:tcBorders>
            <w:vAlign w:val="center"/>
            <w:hideMark/>
          </w:tcPr>
          <w:p w:rsidR="00702E00" w:rsidRPr="001508DC" w:rsidRDefault="00702E00" w:rsidP="000E2580">
            <w:pPr>
              <w:pStyle w:val="ConsPlusNormal"/>
              <w:spacing w:line="276" w:lineRule="auto"/>
              <w:jc w:val="center"/>
            </w:pPr>
            <w:r w:rsidRPr="001508DC">
              <w:t>ФИО работника ОПК/гражданина, заключившего ученический договор</w:t>
            </w:r>
          </w:p>
        </w:tc>
        <w:tc>
          <w:tcPr>
            <w:tcW w:w="1985" w:type="dxa"/>
            <w:tcBorders>
              <w:top w:val="single" w:sz="4" w:space="0" w:color="auto"/>
              <w:left w:val="single" w:sz="4" w:space="0" w:color="auto"/>
              <w:bottom w:val="single" w:sz="4" w:space="0" w:color="auto"/>
              <w:right w:val="single" w:sz="4" w:space="0" w:color="auto"/>
            </w:tcBorders>
            <w:vAlign w:val="center"/>
            <w:hideMark/>
          </w:tcPr>
          <w:p w:rsidR="00702E00" w:rsidRPr="001508DC" w:rsidRDefault="00702E00" w:rsidP="000E2580">
            <w:pPr>
              <w:pStyle w:val="ConsPlusNormal"/>
              <w:spacing w:line="276" w:lineRule="auto"/>
              <w:jc w:val="center"/>
            </w:pPr>
            <w:r w:rsidRPr="001508DC">
              <w:t>Наименование образовательной программы</w:t>
            </w:r>
          </w:p>
        </w:tc>
        <w:tc>
          <w:tcPr>
            <w:tcW w:w="2381" w:type="dxa"/>
            <w:tcBorders>
              <w:top w:val="single" w:sz="4" w:space="0" w:color="auto"/>
              <w:left w:val="single" w:sz="4" w:space="0" w:color="auto"/>
              <w:bottom w:val="single" w:sz="4" w:space="0" w:color="auto"/>
              <w:right w:val="single" w:sz="4" w:space="0" w:color="auto"/>
            </w:tcBorders>
            <w:vAlign w:val="center"/>
            <w:hideMark/>
          </w:tcPr>
          <w:p w:rsidR="00702E00" w:rsidRPr="001508DC" w:rsidRDefault="00702E00" w:rsidP="000E2580">
            <w:pPr>
              <w:pStyle w:val="ConsPlusNormal"/>
              <w:spacing w:line="276" w:lineRule="auto"/>
              <w:jc w:val="center"/>
            </w:pPr>
            <w:r w:rsidRPr="001508DC">
              <w:t>Наименование организации, осуществляющей образовательную деятельность, и реквизиты договора</w:t>
            </w:r>
          </w:p>
        </w:tc>
        <w:tc>
          <w:tcPr>
            <w:tcW w:w="1734" w:type="dxa"/>
            <w:tcBorders>
              <w:top w:val="single" w:sz="4" w:space="0" w:color="auto"/>
              <w:left w:val="single" w:sz="4" w:space="0" w:color="auto"/>
              <w:bottom w:val="single" w:sz="4" w:space="0" w:color="auto"/>
              <w:right w:val="single" w:sz="4" w:space="0" w:color="auto"/>
            </w:tcBorders>
            <w:vAlign w:val="center"/>
            <w:hideMark/>
          </w:tcPr>
          <w:p w:rsidR="00702E00" w:rsidRPr="001508DC" w:rsidRDefault="00702E00" w:rsidP="000E2580">
            <w:pPr>
              <w:pStyle w:val="ConsPlusNormal"/>
              <w:spacing w:line="276" w:lineRule="auto"/>
              <w:jc w:val="center"/>
            </w:pPr>
            <w:r w:rsidRPr="001508DC">
              <w:t>Стоимость обучения, руб.</w:t>
            </w:r>
          </w:p>
        </w:tc>
      </w:tr>
      <w:tr w:rsidR="00702E00" w:rsidRPr="001508DC" w:rsidTr="000E2580">
        <w:tc>
          <w:tcPr>
            <w:tcW w:w="626" w:type="dxa"/>
            <w:tcBorders>
              <w:top w:val="single" w:sz="4" w:space="0" w:color="auto"/>
              <w:left w:val="single" w:sz="4" w:space="0" w:color="auto"/>
              <w:bottom w:val="single" w:sz="4" w:space="0" w:color="auto"/>
              <w:right w:val="single" w:sz="4" w:space="0" w:color="auto"/>
            </w:tcBorders>
            <w:vAlign w:val="center"/>
            <w:hideMark/>
          </w:tcPr>
          <w:p w:rsidR="00702E00" w:rsidRPr="001508DC" w:rsidRDefault="00702E00" w:rsidP="000E2580">
            <w:pPr>
              <w:pStyle w:val="ConsPlusNormal"/>
              <w:spacing w:line="276" w:lineRule="auto"/>
              <w:jc w:val="center"/>
            </w:pPr>
            <w:r w:rsidRPr="001508DC">
              <w:t>1.</w:t>
            </w:r>
          </w:p>
        </w:tc>
        <w:tc>
          <w:tcPr>
            <w:tcW w:w="2271" w:type="dxa"/>
            <w:tcBorders>
              <w:top w:val="single" w:sz="4" w:space="0" w:color="auto"/>
              <w:left w:val="single" w:sz="4" w:space="0" w:color="auto"/>
              <w:bottom w:val="single" w:sz="4" w:space="0" w:color="auto"/>
              <w:right w:val="single" w:sz="4" w:space="0" w:color="auto"/>
            </w:tcBorders>
            <w:vAlign w:val="center"/>
          </w:tcPr>
          <w:p w:rsidR="00702E00" w:rsidRPr="001508DC" w:rsidRDefault="00702E00" w:rsidP="000E2580">
            <w:pPr>
              <w:pStyle w:val="ConsPlusNormal"/>
              <w:spacing w:line="276" w:lineRule="auto"/>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702E00" w:rsidRPr="001508DC" w:rsidRDefault="00702E00" w:rsidP="000E2580">
            <w:pPr>
              <w:pStyle w:val="ConsPlusNormal"/>
              <w:spacing w:line="276" w:lineRule="auto"/>
              <w:jc w:val="center"/>
            </w:pPr>
          </w:p>
        </w:tc>
        <w:tc>
          <w:tcPr>
            <w:tcW w:w="2381" w:type="dxa"/>
            <w:tcBorders>
              <w:top w:val="single" w:sz="4" w:space="0" w:color="auto"/>
              <w:left w:val="single" w:sz="4" w:space="0" w:color="auto"/>
              <w:bottom w:val="single" w:sz="4" w:space="0" w:color="auto"/>
              <w:right w:val="single" w:sz="4" w:space="0" w:color="auto"/>
            </w:tcBorders>
            <w:vAlign w:val="center"/>
          </w:tcPr>
          <w:p w:rsidR="00702E00" w:rsidRPr="001508DC" w:rsidRDefault="00702E00" w:rsidP="000E2580">
            <w:pPr>
              <w:pStyle w:val="ConsPlusNormal"/>
              <w:spacing w:line="276" w:lineRule="auto"/>
              <w:jc w:val="center"/>
            </w:pPr>
          </w:p>
        </w:tc>
        <w:tc>
          <w:tcPr>
            <w:tcW w:w="1734" w:type="dxa"/>
            <w:tcBorders>
              <w:top w:val="single" w:sz="4" w:space="0" w:color="auto"/>
              <w:left w:val="single" w:sz="4" w:space="0" w:color="auto"/>
              <w:bottom w:val="single" w:sz="4" w:space="0" w:color="auto"/>
              <w:right w:val="single" w:sz="4" w:space="0" w:color="auto"/>
            </w:tcBorders>
          </w:tcPr>
          <w:p w:rsidR="00702E00" w:rsidRPr="001508DC" w:rsidRDefault="00702E00" w:rsidP="000E2580">
            <w:pPr>
              <w:pStyle w:val="ConsPlusNormal"/>
              <w:spacing w:line="276" w:lineRule="auto"/>
              <w:jc w:val="center"/>
            </w:pPr>
          </w:p>
        </w:tc>
      </w:tr>
      <w:tr w:rsidR="00702E00" w:rsidRPr="001508DC" w:rsidTr="000E2580">
        <w:tc>
          <w:tcPr>
            <w:tcW w:w="626" w:type="dxa"/>
            <w:tcBorders>
              <w:top w:val="single" w:sz="4" w:space="0" w:color="auto"/>
              <w:left w:val="single" w:sz="4" w:space="0" w:color="auto"/>
              <w:bottom w:val="single" w:sz="4" w:space="0" w:color="auto"/>
              <w:right w:val="single" w:sz="4" w:space="0" w:color="auto"/>
            </w:tcBorders>
            <w:vAlign w:val="center"/>
            <w:hideMark/>
          </w:tcPr>
          <w:p w:rsidR="00702E00" w:rsidRPr="001508DC" w:rsidRDefault="00702E00" w:rsidP="000E2580">
            <w:pPr>
              <w:pStyle w:val="ConsPlusNormal"/>
              <w:spacing w:line="276" w:lineRule="auto"/>
              <w:jc w:val="center"/>
            </w:pPr>
            <w:r w:rsidRPr="001508DC">
              <w:t>2.</w:t>
            </w:r>
          </w:p>
        </w:tc>
        <w:tc>
          <w:tcPr>
            <w:tcW w:w="2271" w:type="dxa"/>
            <w:tcBorders>
              <w:top w:val="single" w:sz="4" w:space="0" w:color="auto"/>
              <w:left w:val="single" w:sz="4" w:space="0" w:color="auto"/>
              <w:bottom w:val="single" w:sz="4" w:space="0" w:color="auto"/>
              <w:right w:val="single" w:sz="4" w:space="0" w:color="auto"/>
            </w:tcBorders>
            <w:vAlign w:val="center"/>
          </w:tcPr>
          <w:p w:rsidR="00702E00" w:rsidRPr="001508DC" w:rsidRDefault="00702E00" w:rsidP="000E2580">
            <w:pPr>
              <w:pStyle w:val="ConsPlusNormal"/>
              <w:spacing w:line="276" w:lineRule="auto"/>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702E00" w:rsidRPr="001508DC" w:rsidRDefault="00702E00" w:rsidP="000E2580">
            <w:pPr>
              <w:pStyle w:val="ConsPlusNormal"/>
              <w:spacing w:line="276" w:lineRule="auto"/>
              <w:jc w:val="center"/>
            </w:pPr>
          </w:p>
        </w:tc>
        <w:tc>
          <w:tcPr>
            <w:tcW w:w="2381" w:type="dxa"/>
            <w:tcBorders>
              <w:top w:val="single" w:sz="4" w:space="0" w:color="auto"/>
              <w:left w:val="single" w:sz="4" w:space="0" w:color="auto"/>
              <w:bottom w:val="single" w:sz="4" w:space="0" w:color="auto"/>
              <w:right w:val="single" w:sz="4" w:space="0" w:color="auto"/>
            </w:tcBorders>
            <w:vAlign w:val="center"/>
          </w:tcPr>
          <w:p w:rsidR="00702E00" w:rsidRPr="001508DC" w:rsidRDefault="00702E00" w:rsidP="000E2580">
            <w:pPr>
              <w:pStyle w:val="ConsPlusNormal"/>
              <w:spacing w:line="276" w:lineRule="auto"/>
              <w:jc w:val="center"/>
            </w:pPr>
          </w:p>
        </w:tc>
        <w:tc>
          <w:tcPr>
            <w:tcW w:w="1734" w:type="dxa"/>
            <w:tcBorders>
              <w:top w:val="single" w:sz="4" w:space="0" w:color="auto"/>
              <w:left w:val="single" w:sz="4" w:space="0" w:color="auto"/>
              <w:bottom w:val="single" w:sz="4" w:space="0" w:color="auto"/>
              <w:right w:val="single" w:sz="4" w:space="0" w:color="auto"/>
            </w:tcBorders>
          </w:tcPr>
          <w:p w:rsidR="00702E00" w:rsidRPr="001508DC" w:rsidRDefault="00702E00" w:rsidP="000E2580">
            <w:pPr>
              <w:pStyle w:val="ConsPlusNormal"/>
              <w:spacing w:line="276" w:lineRule="auto"/>
              <w:jc w:val="center"/>
            </w:pPr>
          </w:p>
        </w:tc>
      </w:tr>
      <w:tr w:rsidR="00702E00" w:rsidRPr="001508DC" w:rsidTr="000E2580">
        <w:tc>
          <w:tcPr>
            <w:tcW w:w="626" w:type="dxa"/>
            <w:tcBorders>
              <w:top w:val="single" w:sz="4" w:space="0" w:color="auto"/>
              <w:left w:val="single" w:sz="4" w:space="0" w:color="auto"/>
              <w:bottom w:val="single" w:sz="4" w:space="0" w:color="auto"/>
              <w:right w:val="single" w:sz="4" w:space="0" w:color="auto"/>
            </w:tcBorders>
            <w:vAlign w:val="center"/>
            <w:hideMark/>
          </w:tcPr>
          <w:p w:rsidR="00702E00" w:rsidRPr="001508DC" w:rsidRDefault="00702E00" w:rsidP="000E2580">
            <w:pPr>
              <w:pStyle w:val="ConsPlusNormal"/>
              <w:spacing w:line="276" w:lineRule="auto"/>
              <w:jc w:val="center"/>
            </w:pPr>
            <w:r w:rsidRPr="001508DC">
              <w:t>3.</w:t>
            </w:r>
          </w:p>
        </w:tc>
        <w:tc>
          <w:tcPr>
            <w:tcW w:w="2271" w:type="dxa"/>
            <w:tcBorders>
              <w:top w:val="single" w:sz="4" w:space="0" w:color="auto"/>
              <w:left w:val="single" w:sz="4" w:space="0" w:color="auto"/>
              <w:bottom w:val="single" w:sz="4" w:space="0" w:color="auto"/>
              <w:right w:val="single" w:sz="4" w:space="0" w:color="auto"/>
            </w:tcBorders>
            <w:vAlign w:val="center"/>
          </w:tcPr>
          <w:p w:rsidR="00702E00" w:rsidRPr="001508DC" w:rsidRDefault="00702E00" w:rsidP="000E2580">
            <w:pPr>
              <w:pStyle w:val="ConsPlusNormal"/>
              <w:spacing w:line="276" w:lineRule="auto"/>
              <w:jc w:val="center"/>
            </w:pPr>
          </w:p>
        </w:tc>
        <w:tc>
          <w:tcPr>
            <w:tcW w:w="1985" w:type="dxa"/>
            <w:tcBorders>
              <w:top w:val="single" w:sz="4" w:space="0" w:color="auto"/>
              <w:left w:val="single" w:sz="4" w:space="0" w:color="auto"/>
              <w:bottom w:val="single" w:sz="4" w:space="0" w:color="auto"/>
              <w:right w:val="single" w:sz="4" w:space="0" w:color="auto"/>
            </w:tcBorders>
            <w:vAlign w:val="center"/>
          </w:tcPr>
          <w:p w:rsidR="00702E00" w:rsidRPr="001508DC" w:rsidRDefault="00702E00" w:rsidP="000E2580">
            <w:pPr>
              <w:pStyle w:val="ConsPlusNormal"/>
              <w:spacing w:line="276" w:lineRule="auto"/>
              <w:jc w:val="center"/>
            </w:pPr>
          </w:p>
        </w:tc>
        <w:tc>
          <w:tcPr>
            <w:tcW w:w="2381" w:type="dxa"/>
            <w:tcBorders>
              <w:top w:val="single" w:sz="4" w:space="0" w:color="auto"/>
              <w:left w:val="single" w:sz="4" w:space="0" w:color="auto"/>
              <w:bottom w:val="single" w:sz="4" w:space="0" w:color="auto"/>
              <w:right w:val="single" w:sz="4" w:space="0" w:color="auto"/>
            </w:tcBorders>
            <w:vAlign w:val="center"/>
          </w:tcPr>
          <w:p w:rsidR="00702E00" w:rsidRPr="001508DC" w:rsidRDefault="00702E00" w:rsidP="000E2580">
            <w:pPr>
              <w:pStyle w:val="ConsPlusNormal"/>
              <w:spacing w:line="276" w:lineRule="auto"/>
              <w:jc w:val="center"/>
            </w:pPr>
          </w:p>
        </w:tc>
        <w:tc>
          <w:tcPr>
            <w:tcW w:w="1734" w:type="dxa"/>
            <w:tcBorders>
              <w:top w:val="single" w:sz="4" w:space="0" w:color="auto"/>
              <w:left w:val="single" w:sz="4" w:space="0" w:color="auto"/>
              <w:bottom w:val="single" w:sz="4" w:space="0" w:color="auto"/>
              <w:right w:val="single" w:sz="4" w:space="0" w:color="auto"/>
            </w:tcBorders>
          </w:tcPr>
          <w:p w:rsidR="00702E00" w:rsidRPr="001508DC" w:rsidRDefault="00702E00" w:rsidP="000E2580">
            <w:pPr>
              <w:pStyle w:val="ConsPlusNormal"/>
              <w:spacing w:line="276" w:lineRule="auto"/>
              <w:jc w:val="center"/>
            </w:pPr>
          </w:p>
        </w:tc>
      </w:tr>
      <w:tr w:rsidR="00702E00" w:rsidRPr="001508DC" w:rsidTr="000E2580">
        <w:tc>
          <w:tcPr>
            <w:tcW w:w="7263" w:type="dxa"/>
            <w:gridSpan w:val="4"/>
            <w:tcBorders>
              <w:top w:val="single" w:sz="4" w:space="0" w:color="auto"/>
              <w:left w:val="single" w:sz="4" w:space="0" w:color="auto"/>
              <w:bottom w:val="single" w:sz="4" w:space="0" w:color="auto"/>
              <w:right w:val="single" w:sz="4" w:space="0" w:color="auto"/>
            </w:tcBorders>
            <w:vAlign w:val="center"/>
            <w:hideMark/>
          </w:tcPr>
          <w:p w:rsidR="00702E00" w:rsidRPr="001508DC" w:rsidRDefault="00702E00" w:rsidP="000E2580">
            <w:pPr>
              <w:pStyle w:val="ConsPlusNormal"/>
              <w:spacing w:line="276" w:lineRule="auto"/>
              <w:jc w:val="center"/>
            </w:pPr>
            <w:r w:rsidRPr="001508DC">
              <w:t>ИТОГО:</w:t>
            </w:r>
          </w:p>
        </w:tc>
        <w:tc>
          <w:tcPr>
            <w:tcW w:w="1734" w:type="dxa"/>
            <w:tcBorders>
              <w:top w:val="single" w:sz="4" w:space="0" w:color="auto"/>
              <w:left w:val="single" w:sz="4" w:space="0" w:color="auto"/>
              <w:bottom w:val="single" w:sz="4" w:space="0" w:color="auto"/>
              <w:right w:val="single" w:sz="4" w:space="0" w:color="auto"/>
            </w:tcBorders>
          </w:tcPr>
          <w:p w:rsidR="00702E00" w:rsidRPr="001508DC" w:rsidRDefault="00702E00" w:rsidP="000E2580">
            <w:pPr>
              <w:pStyle w:val="ConsPlusNormal"/>
              <w:spacing w:line="276" w:lineRule="auto"/>
              <w:jc w:val="center"/>
            </w:pPr>
          </w:p>
        </w:tc>
      </w:tr>
    </w:tbl>
    <w:p w:rsidR="00702E00" w:rsidRPr="001508DC" w:rsidRDefault="00702E00" w:rsidP="00702E00">
      <w:pPr>
        <w:pStyle w:val="ConsPlusNormal"/>
        <w:rPr>
          <w:szCs w:val="24"/>
        </w:rPr>
      </w:pPr>
    </w:p>
    <w:p w:rsidR="00702E00" w:rsidRPr="001508DC" w:rsidRDefault="00702E00" w:rsidP="00702E00">
      <w:pPr>
        <w:pStyle w:val="ConsPlusNonformat"/>
        <w:jc w:val="both"/>
        <w:rPr>
          <w:rFonts w:ascii="Times New Roman" w:hAnsi="Times New Roman" w:cs="Times New Roman"/>
          <w:sz w:val="28"/>
          <w:szCs w:val="28"/>
        </w:rPr>
      </w:pPr>
      <w:r w:rsidRPr="001508DC">
        <w:rPr>
          <w:rFonts w:ascii="Times New Roman" w:hAnsi="Times New Roman" w:cs="Times New Roman"/>
          <w:sz w:val="28"/>
          <w:szCs w:val="28"/>
        </w:rPr>
        <w:t>Руководитель юридического лица</w:t>
      </w:r>
      <w:r w:rsidRPr="001508DC">
        <w:rPr>
          <w:rFonts w:ascii="Times New Roman" w:hAnsi="Times New Roman" w:cs="Times New Roman"/>
          <w:sz w:val="28"/>
          <w:szCs w:val="28"/>
          <w:lang w:val="en-US"/>
        </w:rPr>
        <w:t xml:space="preserve">      </w:t>
      </w:r>
      <w:r w:rsidRPr="001508DC">
        <w:rPr>
          <w:rFonts w:ascii="Times New Roman" w:hAnsi="Times New Roman" w:cs="Times New Roman"/>
          <w:sz w:val="28"/>
          <w:szCs w:val="28"/>
        </w:rPr>
        <w:t>___________ ____________</w:t>
      </w:r>
    </w:p>
    <w:p w:rsidR="00702E00" w:rsidRPr="001508DC" w:rsidRDefault="00702E00" w:rsidP="00702E00">
      <w:pPr>
        <w:pStyle w:val="ConsPlusNonformat"/>
        <w:jc w:val="both"/>
        <w:rPr>
          <w:rFonts w:ascii="Times New Roman" w:hAnsi="Times New Roman" w:cs="Times New Roman"/>
        </w:rPr>
      </w:pPr>
      <w:r w:rsidRPr="001508DC">
        <w:rPr>
          <w:rFonts w:ascii="Times New Roman" w:hAnsi="Times New Roman" w:cs="Times New Roman"/>
        </w:rPr>
        <w:t xml:space="preserve">                 </w:t>
      </w:r>
      <w:r w:rsidRPr="001508DC">
        <w:rPr>
          <w:rFonts w:ascii="Times New Roman" w:hAnsi="Times New Roman" w:cs="Times New Roman"/>
          <w:lang w:val="en-US"/>
        </w:rPr>
        <w:t xml:space="preserve">                                                  </w:t>
      </w:r>
      <w:r w:rsidRPr="001508DC">
        <w:rPr>
          <w:rFonts w:ascii="Times New Roman" w:hAnsi="Times New Roman" w:cs="Times New Roman"/>
        </w:rPr>
        <w:t xml:space="preserve">                 (подпись)    </w:t>
      </w:r>
      <w:r w:rsidRPr="001508DC">
        <w:rPr>
          <w:rFonts w:ascii="Times New Roman" w:hAnsi="Times New Roman" w:cs="Times New Roman"/>
          <w:lang w:val="en-US"/>
        </w:rPr>
        <w:t xml:space="preserve">            </w:t>
      </w:r>
      <w:r w:rsidRPr="001508DC">
        <w:rPr>
          <w:rFonts w:ascii="Times New Roman" w:hAnsi="Times New Roman" w:cs="Times New Roman"/>
        </w:rPr>
        <w:t xml:space="preserve"> (Ф.И.О.)</w:t>
      </w:r>
    </w:p>
    <w:p w:rsidR="00702E00" w:rsidRPr="001508DC" w:rsidRDefault="00702E00" w:rsidP="00702E00">
      <w:pPr>
        <w:pStyle w:val="ConsPlusNonformat"/>
        <w:jc w:val="both"/>
      </w:pPr>
    </w:p>
    <w:p w:rsidR="00702E00" w:rsidRPr="001508DC" w:rsidRDefault="00702E00" w:rsidP="00702E00">
      <w:pPr>
        <w:pStyle w:val="ConsPlusNonformat"/>
        <w:ind w:firstLine="3119"/>
        <w:jc w:val="both"/>
        <w:rPr>
          <w:rFonts w:ascii="Times New Roman" w:hAnsi="Times New Roman" w:cs="Times New Roman"/>
          <w:sz w:val="28"/>
          <w:szCs w:val="28"/>
        </w:rPr>
      </w:pPr>
      <w:r w:rsidRPr="001508DC">
        <w:rPr>
          <w:rFonts w:ascii="Times New Roman" w:hAnsi="Times New Roman" w:cs="Times New Roman"/>
          <w:sz w:val="28"/>
          <w:szCs w:val="28"/>
        </w:rPr>
        <w:t xml:space="preserve">                          М.П.           ____________</w:t>
      </w:r>
    </w:p>
    <w:p w:rsidR="00702E00" w:rsidRPr="001508DC" w:rsidRDefault="00702E00" w:rsidP="00702E00">
      <w:pPr>
        <w:pStyle w:val="ConsPlusNonformat"/>
        <w:ind w:firstLine="3119"/>
        <w:jc w:val="both"/>
      </w:pPr>
      <w:r w:rsidRPr="001508DC">
        <w:rPr>
          <w:rFonts w:ascii="Times New Roman" w:hAnsi="Times New Roman" w:cs="Times New Roman"/>
          <w:sz w:val="28"/>
          <w:szCs w:val="28"/>
        </w:rPr>
        <w:t xml:space="preserve">                    </w:t>
      </w:r>
      <w:r w:rsidRPr="001508DC">
        <w:rPr>
          <w:rFonts w:ascii="Times New Roman" w:hAnsi="Times New Roman" w:cs="Times New Roman"/>
        </w:rPr>
        <w:t>(при наличии)</w:t>
      </w:r>
      <w:r w:rsidRPr="001508DC">
        <w:rPr>
          <w:rFonts w:ascii="Times New Roman" w:hAnsi="Times New Roman" w:cs="Times New Roman"/>
          <w:sz w:val="28"/>
          <w:szCs w:val="28"/>
        </w:rPr>
        <w:t xml:space="preserve">                  </w:t>
      </w:r>
      <w:r w:rsidRPr="001508DC">
        <w:rPr>
          <w:rFonts w:ascii="Times New Roman" w:hAnsi="Times New Roman" w:cs="Times New Roman"/>
        </w:rPr>
        <w:t>(дата)</w:t>
      </w:r>
    </w:p>
    <w:p w:rsidR="00702E00" w:rsidRPr="001508DC" w:rsidRDefault="00702E00" w:rsidP="00702E00">
      <w:pPr>
        <w:pStyle w:val="ConsPlusNormal"/>
        <w:jc w:val="right"/>
        <w:sectPr w:rsidR="00702E00" w:rsidRPr="001508DC" w:rsidSect="00C60F1F">
          <w:pgSz w:w="11906" w:h="16838"/>
          <w:pgMar w:top="1134" w:right="1134" w:bottom="1134" w:left="1701" w:header="709" w:footer="709" w:gutter="0"/>
          <w:pgNumType w:start="1"/>
          <w:cols w:space="708"/>
          <w:titlePg/>
          <w:docGrid w:linePitch="360"/>
        </w:sectPr>
      </w:pPr>
    </w:p>
    <w:p w:rsidR="00702E00" w:rsidRPr="001508DC" w:rsidRDefault="00702E00" w:rsidP="00702E00">
      <w:pPr>
        <w:pStyle w:val="ConsPlusNormal"/>
        <w:ind w:left="3686"/>
        <w:jc w:val="right"/>
        <w:outlineLvl w:val="1"/>
      </w:pPr>
      <w:r w:rsidRPr="001508DC">
        <w:lastRenderedPageBreak/>
        <w:t>Приложение № 3</w:t>
      </w:r>
    </w:p>
    <w:p w:rsidR="000E2580" w:rsidRPr="001508DC" w:rsidRDefault="000E2580" w:rsidP="000E2580">
      <w:pPr>
        <w:pStyle w:val="ConsPlusNormal"/>
        <w:ind w:left="2552"/>
        <w:jc w:val="right"/>
      </w:pPr>
      <w:proofErr w:type="gramStart"/>
      <w:r w:rsidRPr="001508DC">
        <w:t xml:space="preserve">к Порядку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на </w:t>
      </w:r>
      <w:r>
        <w:t xml:space="preserve">возмещение затрат на </w:t>
      </w:r>
      <w:r w:rsidRPr="001508DC">
        <w:t>организацию профессионального обучения и дополнительного профессионального образования работников предприятий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предприятиями оборонно-промышленного комплекса</w:t>
      </w:r>
      <w:proofErr w:type="gramEnd"/>
    </w:p>
    <w:p w:rsidR="00702E00" w:rsidRPr="001508DC" w:rsidRDefault="00702E00" w:rsidP="00702E00">
      <w:pPr>
        <w:pStyle w:val="ConsPlusNormal"/>
      </w:pPr>
    </w:p>
    <w:p w:rsidR="00702E00" w:rsidRPr="001508DC" w:rsidRDefault="00702E00" w:rsidP="00702E00">
      <w:pPr>
        <w:pStyle w:val="ConsPlusNormal"/>
        <w:jc w:val="right"/>
      </w:pPr>
      <w:r w:rsidRPr="001508DC">
        <w:t>Форма</w:t>
      </w:r>
    </w:p>
    <w:p w:rsidR="00702E00" w:rsidRPr="001508DC" w:rsidRDefault="00702E00" w:rsidP="00702E00">
      <w:pPr>
        <w:pStyle w:val="ConsPlusNormal"/>
        <w:jc w:val="right"/>
      </w:pPr>
    </w:p>
    <w:p w:rsidR="00702E00" w:rsidRPr="00F26D44" w:rsidRDefault="00702E00" w:rsidP="00702E00">
      <w:pPr>
        <w:pStyle w:val="ConsPlusNonformat"/>
        <w:jc w:val="center"/>
        <w:rPr>
          <w:rFonts w:ascii="Times New Roman" w:hAnsi="Times New Roman" w:cs="Times New Roman"/>
          <w:sz w:val="27"/>
          <w:szCs w:val="27"/>
        </w:rPr>
      </w:pPr>
      <w:bookmarkStart w:id="3" w:name="Par423"/>
      <w:bookmarkEnd w:id="3"/>
      <w:r w:rsidRPr="00F26D44">
        <w:rPr>
          <w:rFonts w:ascii="Times New Roman" w:hAnsi="Times New Roman" w:cs="Times New Roman"/>
          <w:sz w:val="27"/>
          <w:szCs w:val="27"/>
        </w:rPr>
        <w:t>Информация</w:t>
      </w:r>
    </w:p>
    <w:p w:rsidR="00702E00" w:rsidRPr="00F26D44" w:rsidRDefault="00702E00" w:rsidP="00702E00">
      <w:pPr>
        <w:pStyle w:val="ConsPlusNonformat"/>
        <w:jc w:val="center"/>
        <w:rPr>
          <w:rFonts w:ascii="Times New Roman" w:hAnsi="Times New Roman" w:cs="Times New Roman"/>
          <w:sz w:val="27"/>
          <w:szCs w:val="27"/>
        </w:rPr>
      </w:pPr>
      <w:r w:rsidRPr="00F26D44">
        <w:rPr>
          <w:rFonts w:ascii="Times New Roman" w:hAnsi="Times New Roman" w:cs="Times New Roman"/>
          <w:sz w:val="27"/>
          <w:szCs w:val="27"/>
        </w:rPr>
        <w:t xml:space="preserve">о </w:t>
      </w:r>
      <w:r w:rsidR="000E2580">
        <w:rPr>
          <w:rFonts w:ascii="Times New Roman" w:hAnsi="Times New Roman" w:cs="Times New Roman"/>
          <w:sz w:val="27"/>
          <w:szCs w:val="27"/>
        </w:rPr>
        <w:t>предлагаемом значении</w:t>
      </w:r>
      <w:r w:rsidRPr="00F26D44">
        <w:rPr>
          <w:rFonts w:ascii="Times New Roman" w:hAnsi="Times New Roman" w:cs="Times New Roman"/>
          <w:sz w:val="27"/>
          <w:szCs w:val="27"/>
        </w:rPr>
        <w:t xml:space="preserve"> результат</w:t>
      </w:r>
      <w:r w:rsidR="000E2580">
        <w:rPr>
          <w:rFonts w:ascii="Times New Roman" w:hAnsi="Times New Roman" w:cs="Times New Roman"/>
          <w:sz w:val="27"/>
          <w:szCs w:val="27"/>
        </w:rPr>
        <w:t>а</w:t>
      </w:r>
      <w:r w:rsidRPr="00F26D44">
        <w:rPr>
          <w:rFonts w:ascii="Times New Roman" w:hAnsi="Times New Roman" w:cs="Times New Roman"/>
          <w:sz w:val="27"/>
          <w:szCs w:val="27"/>
        </w:rPr>
        <w:t xml:space="preserve"> предоставления субсидии </w:t>
      </w:r>
    </w:p>
    <w:p w:rsidR="00702E00" w:rsidRPr="00F26D44" w:rsidRDefault="00702E00" w:rsidP="00702E00">
      <w:pPr>
        <w:pStyle w:val="ConsPlusNonformat"/>
        <w:jc w:val="center"/>
        <w:rPr>
          <w:rFonts w:ascii="Times New Roman" w:hAnsi="Times New Roman" w:cs="Times New Roman"/>
          <w:sz w:val="27"/>
          <w:szCs w:val="27"/>
        </w:rPr>
      </w:pPr>
      <w:r w:rsidRPr="00F26D44">
        <w:rPr>
          <w:rFonts w:ascii="Times New Roman" w:hAnsi="Times New Roman" w:cs="Times New Roman"/>
          <w:sz w:val="27"/>
          <w:szCs w:val="27"/>
        </w:rPr>
        <w:t xml:space="preserve">на </w:t>
      </w:r>
      <w:r w:rsidR="000E2580">
        <w:rPr>
          <w:rFonts w:ascii="Times New Roman" w:hAnsi="Times New Roman" w:cs="Times New Roman"/>
          <w:sz w:val="27"/>
          <w:szCs w:val="27"/>
        </w:rPr>
        <w:t xml:space="preserve">возмещение затрат </w:t>
      </w:r>
      <w:r w:rsidRPr="00F26D44">
        <w:rPr>
          <w:rFonts w:ascii="Times New Roman" w:hAnsi="Times New Roman" w:cs="Times New Roman"/>
          <w:sz w:val="27"/>
          <w:szCs w:val="27"/>
        </w:rPr>
        <w:t>работодателей на организацию профессионального обучения и дополнительного профессионального образования работников ОПК, а также граждан, заключивших ученический договор</w:t>
      </w:r>
    </w:p>
    <w:p w:rsidR="00702E00" w:rsidRPr="00F26D44" w:rsidRDefault="00702E00" w:rsidP="00702E00">
      <w:pPr>
        <w:pStyle w:val="ConsPlusNonformat"/>
        <w:jc w:val="center"/>
        <w:rPr>
          <w:rFonts w:ascii="Times New Roman" w:hAnsi="Times New Roman" w:cs="Times New Roman"/>
          <w:sz w:val="16"/>
          <w:szCs w:val="16"/>
        </w:rPr>
      </w:pPr>
    </w:p>
    <w:p w:rsidR="00702E00" w:rsidRPr="001508DC" w:rsidRDefault="00702E00" w:rsidP="00702E00">
      <w:pPr>
        <w:pStyle w:val="ConsPlusNonformat"/>
        <w:jc w:val="both"/>
      </w:pPr>
      <w:r w:rsidRPr="001508DC">
        <w:t>___________________________________________________________________________</w:t>
      </w:r>
    </w:p>
    <w:p w:rsidR="00702E00" w:rsidRPr="001508DC" w:rsidRDefault="00702E00" w:rsidP="00702E00">
      <w:pPr>
        <w:pStyle w:val="ConsPlusNonformat"/>
        <w:jc w:val="center"/>
        <w:rPr>
          <w:rFonts w:ascii="Times New Roman" w:hAnsi="Times New Roman" w:cs="Times New Roman"/>
        </w:rPr>
      </w:pPr>
      <w:r w:rsidRPr="001508DC">
        <w:rPr>
          <w:rFonts w:ascii="Times New Roman" w:hAnsi="Times New Roman" w:cs="Times New Roman"/>
        </w:rPr>
        <w:t>(наименование юридического лица</w:t>
      </w:r>
      <w:r>
        <w:rPr>
          <w:rFonts w:ascii="Times New Roman" w:hAnsi="Times New Roman" w:cs="Times New Roman"/>
        </w:rPr>
        <w:t>, ИНН, КПП, адрес</w:t>
      </w:r>
      <w:r w:rsidRPr="001508DC">
        <w:rPr>
          <w:rFonts w:ascii="Times New Roman" w:hAnsi="Times New Roman" w:cs="Times New Roman"/>
        </w:rPr>
        <w:t>)</w:t>
      </w:r>
    </w:p>
    <w:p w:rsidR="00702E00" w:rsidRPr="00886DB9" w:rsidRDefault="00702E00" w:rsidP="00702E00">
      <w:pPr>
        <w:pStyle w:val="ConsPlusNormal"/>
        <w:jc w:val="center"/>
        <w:rPr>
          <w:sz w:val="16"/>
          <w:szCs w:val="16"/>
        </w:rPr>
      </w:pPr>
    </w:p>
    <w:tbl>
      <w:tblPr>
        <w:tblW w:w="9134" w:type="dxa"/>
        <w:tblLayout w:type="fixed"/>
        <w:tblCellMar>
          <w:top w:w="102" w:type="dxa"/>
          <w:left w:w="62" w:type="dxa"/>
          <w:bottom w:w="102" w:type="dxa"/>
          <w:right w:w="62" w:type="dxa"/>
        </w:tblCellMar>
        <w:tblLook w:val="04A0" w:firstRow="1" w:lastRow="0" w:firstColumn="1" w:lastColumn="0" w:noHBand="0" w:noVBand="1"/>
      </w:tblPr>
      <w:tblGrid>
        <w:gridCol w:w="488"/>
        <w:gridCol w:w="4394"/>
        <w:gridCol w:w="1701"/>
        <w:gridCol w:w="850"/>
        <w:gridCol w:w="851"/>
        <w:gridCol w:w="850"/>
      </w:tblGrid>
      <w:tr w:rsidR="00702E00" w:rsidRPr="001508DC" w:rsidTr="000E2580">
        <w:tc>
          <w:tcPr>
            <w:tcW w:w="488" w:type="dxa"/>
            <w:vMerge w:val="restart"/>
            <w:tcBorders>
              <w:top w:val="single" w:sz="4" w:space="0" w:color="auto"/>
              <w:left w:val="single" w:sz="4" w:space="0" w:color="auto"/>
              <w:bottom w:val="single" w:sz="4" w:space="0" w:color="auto"/>
              <w:right w:val="single" w:sz="4" w:space="0" w:color="auto"/>
            </w:tcBorders>
            <w:vAlign w:val="center"/>
            <w:hideMark/>
          </w:tcPr>
          <w:p w:rsidR="00702E00" w:rsidRPr="001508DC" w:rsidRDefault="00702E00" w:rsidP="000E2580">
            <w:pPr>
              <w:pStyle w:val="ConsPlusNormal"/>
              <w:spacing w:line="276" w:lineRule="auto"/>
              <w:jc w:val="center"/>
            </w:pPr>
            <w:r w:rsidRPr="001508DC">
              <w:t xml:space="preserve">№ </w:t>
            </w:r>
            <w:proofErr w:type="gramStart"/>
            <w:r w:rsidRPr="001508DC">
              <w:t>п</w:t>
            </w:r>
            <w:proofErr w:type="gramEnd"/>
            <w:r w:rsidRPr="001508DC">
              <w:t>/п</w:t>
            </w:r>
          </w:p>
        </w:tc>
        <w:tc>
          <w:tcPr>
            <w:tcW w:w="4394" w:type="dxa"/>
            <w:vMerge w:val="restart"/>
            <w:tcBorders>
              <w:top w:val="single" w:sz="4" w:space="0" w:color="auto"/>
              <w:left w:val="single" w:sz="4" w:space="0" w:color="auto"/>
              <w:bottom w:val="single" w:sz="4" w:space="0" w:color="auto"/>
              <w:right w:val="single" w:sz="4" w:space="0" w:color="auto"/>
            </w:tcBorders>
            <w:vAlign w:val="center"/>
            <w:hideMark/>
          </w:tcPr>
          <w:p w:rsidR="00702E00" w:rsidRPr="001508DC" w:rsidRDefault="00702E00" w:rsidP="000E2580">
            <w:pPr>
              <w:pStyle w:val="ConsPlusNormal"/>
              <w:spacing w:line="276" w:lineRule="auto"/>
              <w:jc w:val="center"/>
            </w:pPr>
            <w:r w:rsidRPr="001508DC">
              <w:t>Наименование</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rsidR="00702E00" w:rsidRPr="001508DC" w:rsidRDefault="00702E00" w:rsidP="000E2580">
            <w:pPr>
              <w:pStyle w:val="ConsPlusNormal"/>
              <w:spacing w:line="276" w:lineRule="auto"/>
              <w:jc w:val="center"/>
            </w:pPr>
            <w:r w:rsidRPr="001508DC">
              <w:t xml:space="preserve">Единица измерения по </w:t>
            </w:r>
            <w:hyperlink r:id="rId11" w:tooltip="&quot;ОК 015-94 (МК 002-97). Общероссийский классификатор единиц измерения&quot; (утв. Постановлением Госстандарта России от 26.12.1994 N 366) (ред. от 14.11.2024){КонсультантПлюс}" w:history="1">
              <w:r w:rsidRPr="001508DC">
                <w:rPr>
                  <w:rStyle w:val="ae"/>
                  <w:color w:val="0000FF"/>
                </w:rPr>
                <w:t>ОКЕИ</w:t>
              </w:r>
            </w:hyperlink>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702E00" w:rsidRPr="001508DC" w:rsidRDefault="00702E00" w:rsidP="000E2580">
            <w:pPr>
              <w:pStyle w:val="ConsPlusNormal"/>
              <w:spacing w:line="276" w:lineRule="auto"/>
              <w:jc w:val="center"/>
            </w:pPr>
            <w:r w:rsidRPr="001508DC">
              <w:t>________ год</w:t>
            </w:r>
          </w:p>
        </w:tc>
      </w:tr>
      <w:tr w:rsidR="00702E00" w:rsidRPr="001508DC" w:rsidTr="000E2580">
        <w:tc>
          <w:tcPr>
            <w:tcW w:w="488" w:type="dxa"/>
            <w:vMerge/>
            <w:tcBorders>
              <w:top w:val="single" w:sz="4" w:space="0" w:color="auto"/>
              <w:left w:val="single" w:sz="4" w:space="0" w:color="auto"/>
              <w:bottom w:val="single" w:sz="4" w:space="0" w:color="auto"/>
              <w:right w:val="single" w:sz="4" w:space="0" w:color="auto"/>
            </w:tcBorders>
            <w:vAlign w:val="center"/>
            <w:hideMark/>
          </w:tcPr>
          <w:p w:rsidR="00702E00" w:rsidRPr="001508DC" w:rsidRDefault="00702E00" w:rsidP="000E2580"/>
        </w:tc>
        <w:tc>
          <w:tcPr>
            <w:tcW w:w="4394" w:type="dxa"/>
            <w:vMerge/>
            <w:tcBorders>
              <w:top w:val="single" w:sz="4" w:space="0" w:color="auto"/>
              <w:left w:val="single" w:sz="4" w:space="0" w:color="auto"/>
              <w:bottom w:val="single" w:sz="4" w:space="0" w:color="auto"/>
              <w:right w:val="single" w:sz="4" w:space="0" w:color="auto"/>
            </w:tcBorders>
            <w:vAlign w:val="center"/>
            <w:hideMark/>
          </w:tcPr>
          <w:p w:rsidR="00702E00" w:rsidRPr="001508DC" w:rsidRDefault="00702E00" w:rsidP="000E2580"/>
        </w:tc>
        <w:tc>
          <w:tcPr>
            <w:tcW w:w="1701" w:type="dxa"/>
            <w:tcBorders>
              <w:top w:val="single" w:sz="4" w:space="0" w:color="auto"/>
              <w:left w:val="single" w:sz="4" w:space="0" w:color="auto"/>
              <w:bottom w:val="single" w:sz="4" w:space="0" w:color="auto"/>
              <w:right w:val="single" w:sz="4" w:space="0" w:color="auto"/>
            </w:tcBorders>
            <w:vAlign w:val="center"/>
            <w:hideMark/>
          </w:tcPr>
          <w:p w:rsidR="00702E00" w:rsidRPr="001508DC" w:rsidRDefault="00702E00" w:rsidP="000E2580">
            <w:pPr>
              <w:pStyle w:val="ConsPlusNormal"/>
              <w:spacing w:line="276" w:lineRule="auto"/>
              <w:jc w:val="center"/>
            </w:pPr>
            <w:r w:rsidRPr="001508DC">
              <w:t>Наименование</w:t>
            </w:r>
          </w:p>
        </w:tc>
        <w:tc>
          <w:tcPr>
            <w:tcW w:w="850" w:type="dxa"/>
            <w:tcBorders>
              <w:top w:val="single" w:sz="4" w:space="0" w:color="auto"/>
              <w:left w:val="single" w:sz="4" w:space="0" w:color="auto"/>
              <w:bottom w:val="single" w:sz="4" w:space="0" w:color="auto"/>
              <w:right w:val="single" w:sz="4" w:space="0" w:color="auto"/>
            </w:tcBorders>
            <w:vAlign w:val="center"/>
            <w:hideMark/>
          </w:tcPr>
          <w:p w:rsidR="00702E00" w:rsidRPr="001508DC" w:rsidRDefault="00702E00" w:rsidP="000E2580">
            <w:pPr>
              <w:pStyle w:val="ConsPlusNormal"/>
              <w:spacing w:line="276" w:lineRule="auto"/>
              <w:jc w:val="center"/>
            </w:pPr>
            <w:r w:rsidRPr="001508DC">
              <w:t>Код</w:t>
            </w:r>
          </w:p>
        </w:tc>
        <w:tc>
          <w:tcPr>
            <w:tcW w:w="851" w:type="dxa"/>
            <w:tcBorders>
              <w:top w:val="single" w:sz="4" w:space="0" w:color="auto"/>
              <w:left w:val="single" w:sz="4" w:space="0" w:color="auto"/>
              <w:bottom w:val="single" w:sz="4" w:space="0" w:color="auto"/>
              <w:right w:val="single" w:sz="4" w:space="0" w:color="auto"/>
            </w:tcBorders>
            <w:vAlign w:val="center"/>
            <w:hideMark/>
          </w:tcPr>
          <w:p w:rsidR="00702E00" w:rsidRPr="001508DC" w:rsidRDefault="00702E00" w:rsidP="000E2580">
            <w:pPr>
              <w:pStyle w:val="ConsPlusNormal"/>
              <w:spacing w:line="276" w:lineRule="auto"/>
              <w:jc w:val="center"/>
            </w:pPr>
            <w:r w:rsidRPr="001508DC">
              <w:t>План</w:t>
            </w:r>
          </w:p>
        </w:tc>
        <w:tc>
          <w:tcPr>
            <w:tcW w:w="850" w:type="dxa"/>
            <w:tcBorders>
              <w:top w:val="single" w:sz="4" w:space="0" w:color="auto"/>
              <w:left w:val="single" w:sz="4" w:space="0" w:color="auto"/>
              <w:bottom w:val="single" w:sz="4" w:space="0" w:color="auto"/>
              <w:right w:val="single" w:sz="4" w:space="0" w:color="auto"/>
            </w:tcBorders>
          </w:tcPr>
          <w:p w:rsidR="00702E00" w:rsidRPr="001508DC" w:rsidRDefault="00702E00" w:rsidP="000E2580">
            <w:pPr>
              <w:pStyle w:val="ConsPlusNormal"/>
              <w:spacing w:line="276" w:lineRule="auto"/>
              <w:jc w:val="center"/>
            </w:pPr>
            <w:r>
              <w:t>Факт</w:t>
            </w:r>
          </w:p>
        </w:tc>
      </w:tr>
      <w:tr w:rsidR="00702E00" w:rsidRPr="001508DC" w:rsidTr="000E2580">
        <w:tc>
          <w:tcPr>
            <w:tcW w:w="488" w:type="dxa"/>
            <w:tcBorders>
              <w:top w:val="single" w:sz="4" w:space="0" w:color="auto"/>
              <w:left w:val="single" w:sz="4" w:space="0" w:color="auto"/>
              <w:bottom w:val="single" w:sz="4" w:space="0" w:color="auto"/>
              <w:right w:val="single" w:sz="4" w:space="0" w:color="auto"/>
            </w:tcBorders>
            <w:vAlign w:val="center"/>
            <w:hideMark/>
          </w:tcPr>
          <w:p w:rsidR="00702E00" w:rsidRPr="001508DC" w:rsidRDefault="00702E00" w:rsidP="000E2580">
            <w:pPr>
              <w:pStyle w:val="ConsPlusNormal"/>
              <w:spacing w:line="276" w:lineRule="auto"/>
              <w:jc w:val="center"/>
            </w:pPr>
            <w:r w:rsidRPr="001508DC">
              <w:t>1.</w:t>
            </w:r>
          </w:p>
        </w:tc>
        <w:tc>
          <w:tcPr>
            <w:tcW w:w="4394" w:type="dxa"/>
            <w:tcBorders>
              <w:top w:val="single" w:sz="4" w:space="0" w:color="auto"/>
              <w:left w:val="single" w:sz="4" w:space="0" w:color="auto"/>
              <w:bottom w:val="single" w:sz="4" w:space="0" w:color="auto"/>
              <w:right w:val="single" w:sz="4" w:space="0" w:color="auto"/>
            </w:tcBorders>
            <w:vAlign w:val="center"/>
            <w:hideMark/>
          </w:tcPr>
          <w:p w:rsidR="00702E00" w:rsidRPr="001508DC" w:rsidRDefault="00702E00" w:rsidP="000E2580">
            <w:pPr>
              <w:pStyle w:val="ConsPlusNormal"/>
              <w:spacing w:line="276" w:lineRule="auto"/>
            </w:pPr>
            <w:r w:rsidRPr="001508DC">
              <w:t xml:space="preserve">Прошли профессиональное обучение и получили дополнительное профессиональное образование работники организаций оборонно-промышленного комплекса, а также граждане, обратившиеся в органы службы занятости за содействием в поиске подходящей работы и заключившие ученический договор с </w:t>
            </w:r>
            <w:r>
              <w:t>предприяти</w:t>
            </w:r>
            <w:r w:rsidRPr="001508DC">
              <w:t>ями оборонно-промышленного комплекса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02E00" w:rsidRPr="000F5A27" w:rsidRDefault="00702E00" w:rsidP="000E2580">
            <w:pPr>
              <w:pStyle w:val="ConsPlusNormal"/>
              <w:spacing w:line="276" w:lineRule="auto"/>
              <w:jc w:val="center"/>
            </w:pPr>
            <w:r w:rsidRPr="000F5A27">
              <w:t>чел.</w:t>
            </w:r>
          </w:p>
        </w:tc>
        <w:tc>
          <w:tcPr>
            <w:tcW w:w="850" w:type="dxa"/>
            <w:tcBorders>
              <w:top w:val="single" w:sz="4" w:space="0" w:color="auto"/>
              <w:left w:val="single" w:sz="4" w:space="0" w:color="auto"/>
              <w:bottom w:val="single" w:sz="4" w:space="0" w:color="auto"/>
              <w:right w:val="single" w:sz="4" w:space="0" w:color="auto"/>
            </w:tcBorders>
            <w:vAlign w:val="center"/>
            <w:hideMark/>
          </w:tcPr>
          <w:p w:rsidR="00702E00" w:rsidRPr="000F5A27" w:rsidRDefault="00702E00" w:rsidP="000E2580">
            <w:pPr>
              <w:pStyle w:val="ConsPlusNormal"/>
              <w:spacing w:line="276" w:lineRule="auto"/>
              <w:jc w:val="center"/>
            </w:pPr>
            <w:r w:rsidRPr="000F5A27">
              <w:t>792</w:t>
            </w:r>
          </w:p>
        </w:tc>
        <w:tc>
          <w:tcPr>
            <w:tcW w:w="851" w:type="dxa"/>
            <w:tcBorders>
              <w:top w:val="single" w:sz="4" w:space="0" w:color="auto"/>
              <w:left w:val="single" w:sz="4" w:space="0" w:color="auto"/>
              <w:bottom w:val="single" w:sz="4" w:space="0" w:color="auto"/>
              <w:right w:val="single" w:sz="4" w:space="0" w:color="auto"/>
            </w:tcBorders>
          </w:tcPr>
          <w:p w:rsidR="00702E00" w:rsidRPr="001508DC" w:rsidRDefault="00702E00" w:rsidP="000E2580">
            <w:pPr>
              <w:pStyle w:val="ConsPlusNormal"/>
              <w:spacing w:line="276" w:lineRule="auto"/>
              <w:ind w:right="298"/>
              <w:jc w:val="center"/>
            </w:pPr>
          </w:p>
        </w:tc>
        <w:tc>
          <w:tcPr>
            <w:tcW w:w="850" w:type="dxa"/>
            <w:tcBorders>
              <w:top w:val="single" w:sz="4" w:space="0" w:color="auto"/>
              <w:left w:val="single" w:sz="4" w:space="0" w:color="auto"/>
              <w:bottom w:val="single" w:sz="4" w:space="0" w:color="auto"/>
              <w:right w:val="single" w:sz="4" w:space="0" w:color="auto"/>
            </w:tcBorders>
          </w:tcPr>
          <w:p w:rsidR="00702E00" w:rsidRPr="001508DC" w:rsidRDefault="00702E00" w:rsidP="000E2580">
            <w:pPr>
              <w:pStyle w:val="ConsPlusNormal"/>
              <w:spacing w:line="276" w:lineRule="auto"/>
              <w:jc w:val="center"/>
            </w:pPr>
          </w:p>
        </w:tc>
      </w:tr>
    </w:tbl>
    <w:p w:rsidR="00702E00" w:rsidRPr="001508DC" w:rsidRDefault="00702E00" w:rsidP="00702E00">
      <w:pPr>
        <w:pStyle w:val="ConsPlusNormal"/>
        <w:jc w:val="both"/>
        <w:rPr>
          <w:szCs w:val="24"/>
        </w:rPr>
      </w:pPr>
    </w:p>
    <w:p w:rsidR="00702E00" w:rsidRPr="001508DC" w:rsidRDefault="00702E00" w:rsidP="00702E00">
      <w:pPr>
        <w:pStyle w:val="ConsPlusNonformat"/>
        <w:jc w:val="both"/>
        <w:rPr>
          <w:rFonts w:ascii="Times New Roman" w:hAnsi="Times New Roman" w:cs="Times New Roman"/>
          <w:sz w:val="28"/>
          <w:szCs w:val="28"/>
        </w:rPr>
      </w:pPr>
      <w:r w:rsidRPr="001508DC">
        <w:rPr>
          <w:rFonts w:ascii="Times New Roman" w:hAnsi="Times New Roman" w:cs="Times New Roman"/>
          <w:sz w:val="28"/>
          <w:szCs w:val="28"/>
        </w:rPr>
        <w:t>Руководитель юридического лица         ___________ ____________</w:t>
      </w:r>
    </w:p>
    <w:p w:rsidR="00702E00" w:rsidRPr="001508DC" w:rsidRDefault="00702E00" w:rsidP="00702E00">
      <w:pPr>
        <w:pStyle w:val="ConsPlusNonformat"/>
        <w:jc w:val="both"/>
        <w:rPr>
          <w:rFonts w:ascii="Times New Roman" w:hAnsi="Times New Roman" w:cs="Times New Roman"/>
        </w:rPr>
      </w:pPr>
      <w:r w:rsidRPr="001508DC">
        <w:rPr>
          <w:rFonts w:ascii="Times New Roman" w:hAnsi="Times New Roman" w:cs="Times New Roman"/>
        </w:rPr>
        <w:t xml:space="preserve">                                                                                    (подпись)                 (Ф.И.О.)</w:t>
      </w:r>
    </w:p>
    <w:p w:rsidR="00702E00" w:rsidRPr="001508DC" w:rsidRDefault="00702E00" w:rsidP="00702E00">
      <w:pPr>
        <w:pStyle w:val="ConsPlusNonformat"/>
        <w:jc w:val="both"/>
      </w:pPr>
    </w:p>
    <w:p w:rsidR="00702E00" w:rsidRPr="001508DC" w:rsidRDefault="00702E00" w:rsidP="00702E00">
      <w:pPr>
        <w:pStyle w:val="ConsPlusNonformat"/>
        <w:ind w:firstLine="3119"/>
        <w:jc w:val="both"/>
        <w:rPr>
          <w:rFonts w:ascii="Times New Roman" w:hAnsi="Times New Roman" w:cs="Times New Roman"/>
          <w:sz w:val="28"/>
          <w:szCs w:val="28"/>
        </w:rPr>
      </w:pPr>
      <w:r w:rsidRPr="001508DC">
        <w:rPr>
          <w:rFonts w:ascii="Times New Roman" w:hAnsi="Times New Roman" w:cs="Times New Roman"/>
          <w:sz w:val="28"/>
          <w:szCs w:val="28"/>
        </w:rPr>
        <w:t xml:space="preserve">                          М.П.           ____________</w:t>
      </w:r>
    </w:p>
    <w:p w:rsidR="00702E00" w:rsidRPr="001508DC" w:rsidRDefault="00702E00" w:rsidP="00702E00">
      <w:pPr>
        <w:pStyle w:val="ConsPlusNonformat"/>
        <w:ind w:firstLine="3119"/>
        <w:jc w:val="both"/>
      </w:pPr>
      <w:r w:rsidRPr="001508DC">
        <w:rPr>
          <w:rFonts w:ascii="Times New Roman" w:hAnsi="Times New Roman" w:cs="Times New Roman"/>
          <w:sz w:val="28"/>
          <w:szCs w:val="28"/>
        </w:rPr>
        <w:t xml:space="preserve">                    </w:t>
      </w:r>
      <w:r w:rsidRPr="001508DC">
        <w:rPr>
          <w:rFonts w:ascii="Times New Roman" w:hAnsi="Times New Roman" w:cs="Times New Roman"/>
        </w:rPr>
        <w:t>(при наличии)</w:t>
      </w:r>
      <w:r w:rsidRPr="001508DC">
        <w:rPr>
          <w:rFonts w:ascii="Times New Roman" w:hAnsi="Times New Roman" w:cs="Times New Roman"/>
          <w:sz w:val="28"/>
          <w:szCs w:val="28"/>
        </w:rPr>
        <w:t xml:space="preserve">                  </w:t>
      </w:r>
      <w:r w:rsidRPr="001508DC">
        <w:rPr>
          <w:rFonts w:ascii="Times New Roman" w:hAnsi="Times New Roman" w:cs="Times New Roman"/>
        </w:rPr>
        <w:t>(дата)</w:t>
      </w:r>
    </w:p>
    <w:p w:rsidR="00702E00" w:rsidRPr="001508DC" w:rsidRDefault="00702E00" w:rsidP="00702E00">
      <w:pPr>
        <w:pStyle w:val="ConsPlusNormal"/>
        <w:sectPr w:rsidR="00702E00" w:rsidRPr="001508DC" w:rsidSect="00C60F1F">
          <w:pgSz w:w="11906" w:h="16838"/>
          <w:pgMar w:top="1134" w:right="1134" w:bottom="1134" w:left="1701" w:header="709" w:footer="709" w:gutter="0"/>
          <w:pgNumType w:start="1"/>
          <w:cols w:space="708"/>
          <w:titlePg/>
          <w:docGrid w:linePitch="360"/>
        </w:sectPr>
      </w:pPr>
    </w:p>
    <w:p w:rsidR="00702E00" w:rsidRPr="001508DC" w:rsidRDefault="00702E00" w:rsidP="00702E00">
      <w:pPr>
        <w:pStyle w:val="ConsPlusNormal"/>
        <w:jc w:val="right"/>
        <w:outlineLvl w:val="1"/>
      </w:pPr>
      <w:r w:rsidRPr="001508DC">
        <w:lastRenderedPageBreak/>
        <w:t>Приложение № 4</w:t>
      </w:r>
    </w:p>
    <w:p w:rsidR="000E2580" w:rsidRPr="001508DC" w:rsidRDefault="000E2580" w:rsidP="000E2580">
      <w:pPr>
        <w:pStyle w:val="ConsPlusNormal"/>
        <w:ind w:left="2552"/>
        <w:jc w:val="right"/>
      </w:pPr>
      <w:proofErr w:type="gramStart"/>
      <w:r w:rsidRPr="001508DC">
        <w:t xml:space="preserve">к Порядку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на </w:t>
      </w:r>
      <w:r>
        <w:t xml:space="preserve">возмещение затрат на </w:t>
      </w:r>
      <w:r w:rsidRPr="001508DC">
        <w:t>организацию профессионального обучения и дополнительного профессионального образования работников предприятий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предприятиями оборонно-промышленного комплекса</w:t>
      </w:r>
      <w:proofErr w:type="gramEnd"/>
    </w:p>
    <w:p w:rsidR="00702E00" w:rsidRPr="001508DC" w:rsidRDefault="00702E00" w:rsidP="00702E00">
      <w:pPr>
        <w:pStyle w:val="ConsPlusNormal"/>
        <w:jc w:val="right"/>
      </w:pPr>
    </w:p>
    <w:p w:rsidR="00702E00" w:rsidRPr="001508DC" w:rsidRDefault="00702E00" w:rsidP="00702E00">
      <w:pPr>
        <w:pStyle w:val="ConsPlusNormal"/>
      </w:pPr>
    </w:p>
    <w:p w:rsidR="00702E00" w:rsidRPr="001508DC" w:rsidRDefault="00702E00" w:rsidP="00702E00">
      <w:pPr>
        <w:pStyle w:val="ConsPlusNormal"/>
        <w:jc w:val="right"/>
      </w:pPr>
      <w:r w:rsidRPr="001508DC">
        <w:t>Форма</w:t>
      </w:r>
    </w:p>
    <w:p w:rsidR="00702E00" w:rsidRDefault="00702E00" w:rsidP="00702E00">
      <w:pPr>
        <w:pStyle w:val="ConsPlusNormal"/>
        <w:jc w:val="right"/>
        <w:rPr>
          <w:sz w:val="28"/>
          <w:szCs w:val="28"/>
        </w:rPr>
      </w:pPr>
    </w:p>
    <w:p w:rsidR="00702E00" w:rsidRPr="00A5235F" w:rsidRDefault="00702E00" w:rsidP="00702E00">
      <w:pPr>
        <w:pStyle w:val="ConsPlusNonformat"/>
        <w:jc w:val="center"/>
        <w:rPr>
          <w:rFonts w:ascii="Times New Roman" w:hAnsi="Times New Roman" w:cs="Times New Roman"/>
          <w:sz w:val="27"/>
          <w:szCs w:val="27"/>
        </w:rPr>
      </w:pPr>
      <w:bookmarkStart w:id="4" w:name="Par518"/>
      <w:bookmarkEnd w:id="4"/>
      <w:r w:rsidRPr="00A5235F">
        <w:rPr>
          <w:rFonts w:ascii="Times New Roman" w:hAnsi="Times New Roman" w:cs="Times New Roman"/>
          <w:sz w:val="27"/>
          <w:szCs w:val="27"/>
        </w:rPr>
        <w:t>Заявление</w:t>
      </w:r>
    </w:p>
    <w:p w:rsidR="00702E00" w:rsidRPr="00A5235F" w:rsidRDefault="00702E00" w:rsidP="00702E00">
      <w:pPr>
        <w:pStyle w:val="ConsPlusNonformat"/>
        <w:jc w:val="center"/>
        <w:rPr>
          <w:rFonts w:ascii="Times New Roman" w:hAnsi="Times New Roman" w:cs="Times New Roman"/>
          <w:sz w:val="27"/>
          <w:szCs w:val="27"/>
        </w:rPr>
      </w:pPr>
      <w:r w:rsidRPr="00A5235F">
        <w:rPr>
          <w:rFonts w:ascii="Times New Roman" w:hAnsi="Times New Roman" w:cs="Times New Roman"/>
          <w:sz w:val="27"/>
          <w:szCs w:val="27"/>
        </w:rPr>
        <w:t>о перечислении субсидии</w:t>
      </w:r>
    </w:p>
    <w:p w:rsidR="00702E00" w:rsidRPr="00AD0EBD" w:rsidRDefault="00702E00" w:rsidP="00702E00">
      <w:pPr>
        <w:pStyle w:val="ConsPlusNonformat"/>
        <w:jc w:val="center"/>
        <w:rPr>
          <w:rFonts w:ascii="Times New Roman" w:hAnsi="Times New Roman" w:cs="Times New Roman"/>
          <w:sz w:val="28"/>
          <w:szCs w:val="28"/>
        </w:rPr>
      </w:pPr>
    </w:p>
    <w:p w:rsidR="00702E00" w:rsidRPr="00AD0EBD" w:rsidRDefault="00702E00" w:rsidP="00702E00">
      <w:pPr>
        <w:pStyle w:val="ConsPlusNonformat"/>
        <w:jc w:val="both"/>
        <w:rPr>
          <w:rFonts w:ascii="Times New Roman" w:hAnsi="Times New Roman" w:cs="Times New Roman"/>
          <w:sz w:val="28"/>
          <w:szCs w:val="28"/>
        </w:rPr>
      </w:pPr>
      <w:r w:rsidRPr="00AD0EBD">
        <w:rPr>
          <w:rFonts w:ascii="Times New Roman" w:hAnsi="Times New Roman" w:cs="Times New Roman"/>
          <w:sz w:val="28"/>
          <w:szCs w:val="28"/>
        </w:rPr>
        <w:t>________________________________________________________________</w:t>
      </w:r>
    </w:p>
    <w:p w:rsidR="00702E00" w:rsidRPr="001508DC" w:rsidRDefault="00702E00" w:rsidP="00702E00">
      <w:pPr>
        <w:pStyle w:val="ConsPlusNonformat"/>
        <w:jc w:val="center"/>
        <w:rPr>
          <w:rFonts w:ascii="Times New Roman" w:hAnsi="Times New Roman" w:cs="Times New Roman"/>
        </w:rPr>
      </w:pPr>
      <w:r w:rsidRPr="001508DC">
        <w:rPr>
          <w:rFonts w:ascii="Times New Roman" w:hAnsi="Times New Roman" w:cs="Times New Roman"/>
        </w:rPr>
        <w:t>(наименование юридического лица</w:t>
      </w:r>
      <w:r>
        <w:rPr>
          <w:rFonts w:ascii="Times New Roman" w:hAnsi="Times New Roman" w:cs="Times New Roman"/>
        </w:rPr>
        <w:t>, ИНН, КПП, адрес</w:t>
      </w:r>
      <w:r w:rsidRPr="001508DC">
        <w:rPr>
          <w:rFonts w:ascii="Times New Roman" w:hAnsi="Times New Roman" w:cs="Times New Roman"/>
        </w:rPr>
        <w:t>)</w:t>
      </w:r>
    </w:p>
    <w:p w:rsidR="00702E00" w:rsidRPr="001504FF" w:rsidRDefault="00702E00" w:rsidP="00702E00">
      <w:pPr>
        <w:pStyle w:val="ConsPlusNonformat"/>
        <w:jc w:val="both"/>
        <w:rPr>
          <w:rFonts w:ascii="Times New Roman" w:hAnsi="Times New Roman" w:cs="Times New Roman"/>
          <w:sz w:val="16"/>
          <w:szCs w:val="16"/>
        </w:rPr>
      </w:pPr>
    </w:p>
    <w:p w:rsidR="00702E00" w:rsidRPr="00AD0EBD" w:rsidRDefault="00702E00" w:rsidP="000E2580">
      <w:pPr>
        <w:pStyle w:val="ConsPlusNonformat"/>
        <w:jc w:val="both"/>
        <w:rPr>
          <w:rFonts w:ascii="Times New Roman" w:hAnsi="Times New Roman" w:cs="Times New Roman"/>
          <w:sz w:val="28"/>
          <w:szCs w:val="28"/>
        </w:rPr>
      </w:pPr>
      <w:proofErr w:type="gramStart"/>
      <w:r w:rsidRPr="00A5235F">
        <w:rPr>
          <w:rFonts w:ascii="Times New Roman" w:hAnsi="Times New Roman" w:cs="Times New Roman"/>
          <w:sz w:val="27"/>
          <w:szCs w:val="27"/>
        </w:rPr>
        <w:t xml:space="preserve">в соответствии с Порядком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на </w:t>
      </w:r>
      <w:r w:rsidR="000E2580" w:rsidRPr="00A5235F">
        <w:rPr>
          <w:rFonts w:ascii="Times New Roman" w:hAnsi="Times New Roman" w:cs="Times New Roman"/>
          <w:sz w:val="27"/>
          <w:szCs w:val="27"/>
        </w:rPr>
        <w:t xml:space="preserve">возмещение затрат на </w:t>
      </w:r>
      <w:r w:rsidRPr="00A5235F">
        <w:rPr>
          <w:rFonts w:ascii="Times New Roman" w:hAnsi="Times New Roman" w:cs="Times New Roman"/>
          <w:sz w:val="27"/>
          <w:szCs w:val="27"/>
        </w:rPr>
        <w:t>организацию профессионального обучения и дополнительного профессионального образования работников предприятий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предприятиями оборонно-промышленного комплекса, утвержденным</w:t>
      </w:r>
      <w:proofErr w:type="gramEnd"/>
      <w:r w:rsidRPr="00A5235F">
        <w:rPr>
          <w:rFonts w:ascii="Times New Roman" w:hAnsi="Times New Roman" w:cs="Times New Roman"/>
          <w:sz w:val="27"/>
          <w:szCs w:val="27"/>
        </w:rPr>
        <w:t xml:space="preserve"> постановлением Правительства Курской области от </w:t>
      </w:r>
      <w:r w:rsidR="000E2580" w:rsidRPr="00A5235F">
        <w:rPr>
          <w:rFonts w:ascii="Times New Roman" w:hAnsi="Times New Roman" w:cs="Times New Roman"/>
          <w:sz w:val="27"/>
          <w:szCs w:val="27"/>
        </w:rPr>
        <w:t xml:space="preserve">14.03.2025 </w:t>
      </w:r>
      <w:r w:rsidRPr="00A5235F">
        <w:rPr>
          <w:rFonts w:ascii="Times New Roman" w:hAnsi="Times New Roman" w:cs="Times New Roman"/>
          <w:sz w:val="27"/>
          <w:szCs w:val="27"/>
        </w:rPr>
        <w:t xml:space="preserve">№ </w:t>
      </w:r>
      <w:r w:rsidR="000E2580" w:rsidRPr="00A5235F">
        <w:rPr>
          <w:rFonts w:ascii="Times New Roman" w:hAnsi="Times New Roman" w:cs="Times New Roman"/>
          <w:sz w:val="27"/>
          <w:szCs w:val="27"/>
        </w:rPr>
        <w:t>194-пп</w:t>
      </w:r>
      <w:r w:rsidRPr="00A5235F">
        <w:rPr>
          <w:rFonts w:ascii="Times New Roman" w:hAnsi="Times New Roman" w:cs="Times New Roman"/>
          <w:sz w:val="27"/>
          <w:szCs w:val="27"/>
        </w:rPr>
        <w:t xml:space="preserve"> просит в соответствии с </w:t>
      </w:r>
      <w:r w:rsidR="000E2580" w:rsidRPr="00A5235F">
        <w:rPr>
          <w:rFonts w:ascii="Times New Roman" w:hAnsi="Times New Roman" w:cs="Times New Roman"/>
          <w:sz w:val="27"/>
          <w:szCs w:val="27"/>
        </w:rPr>
        <w:t>соглашением</w:t>
      </w:r>
      <w:r w:rsidRPr="00A5235F">
        <w:rPr>
          <w:rFonts w:ascii="Times New Roman" w:hAnsi="Times New Roman" w:cs="Times New Roman"/>
          <w:sz w:val="27"/>
          <w:szCs w:val="27"/>
        </w:rPr>
        <w:t xml:space="preserve"> от «_____» ____________ 20____ №</w:t>
      </w:r>
      <w:r w:rsidR="00A5235F">
        <w:rPr>
          <w:rFonts w:ascii="Times New Roman" w:hAnsi="Times New Roman" w:cs="Times New Roman"/>
          <w:sz w:val="27"/>
          <w:szCs w:val="27"/>
        </w:rPr>
        <w:t> </w:t>
      </w:r>
      <w:r w:rsidRPr="00A5235F">
        <w:rPr>
          <w:rFonts w:ascii="Times New Roman" w:hAnsi="Times New Roman" w:cs="Times New Roman"/>
          <w:sz w:val="27"/>
          <w:szCs w:val="27"/>
        </w:rPr>
        <w:t>________ предоставить субсидию  в размере</w:t>
      </w:r>
      <w:r w:rsidRPr="00AD0EBD">
        <w:rPr>
          <w:rFonts w:ascii="Times New Roman" w:hAnsi="Times New Roman" w:cs="Times New Roman"/>
          <w:sz w:val="28"/>
          <w:szCs w:val="28"/>
        </w:rPr>
        <w:t xml:space="preserve"> ________________________________________________________________ </w:t>
      </w:r>
    </w:p>
    <w:p w:rsidR="00702E00" w:rsidRPr="00E829F2" w:rsidRDefault="00702E00" w:rsidP="00702E00">
      <w:pPr>
        <w:pStyle w:val="ConsPlusNonformat"/>
        <w:jc w:val="center"/>
        <w:rPr>
          <w:rFonts w:ascii="Times New Roman" w:hAnsi="Times New Roman" w:cs="Times New Roman"/>
        </w:rPr>
      </w:pPr>
      <w:r w:rsidRPr="00E829F2">
        <w:rPr>
          <w:rFonts w:ascii="Times New Roman" w:hAnsi="Times New Roman" w:cs="Times New Roman"/>
        </w:rPr>
        <w:t>(сумма цифрами и прописью)</w:t>
      </w:r>
    </w:p>
    <w:p w:rsidR="00702E00" w:rsidRPr="00F8390E" w:rsidRDefault="00702E00" w:rsidP="00702E00">
      <w:pPr>
        <w:pStyle w:val="ConsPlusNonformat"/>
        <w:rPr>
          <w:rFonts w:ascii="Times New Roman" w:hAnsi="Times New Roman" w:cs="Times New Roman"/>
          <w:sz w:val="8"/>
          <w:szCs w:val="8"/>
        </w:rPr>
      </w:pPr>
    </w:p>
    <w:p w:rsidR="00702E00" w:rsidRDefault="00702E00" w:rsidP="00702E00">
      <w:pPr>
        <w:pStyle w:val="ConsPlusNonformat"/>
        <w:rPr>
          <w:rFonts w:ascii="Times New Roman" w:hAnsi="Times New Roman" w:cs="Times New Roman"/>
          <w:sz w:val="28"/>
          <w:szCs w:val="28"/>
        </w:rPr>
      </w:pPr>
      <w:r w:rsidRPr="00A5235F">
        <w:rPr>
          <w:rFonts w:ascii="Times New Roman" w:hAnsi="Times New Roman" w:cs="Times New Roman"/>
          <w:sz w:val="27"/>
          <w:szCs w:val="27"/>
        </w:rPr>
        <w:t>на счет</w:t>
      </w:r>
      <w:r w:rsidRPr="00AD0EBD">
        <w:rPr>
          <w:rFonts w:ascii="Times New Roman" w:hAnsi="Times New Roman" w:cs="Times New Roman"/>
          <w:sz w:val="28"/>
          <w:szCs w:val="28"/>
        </w:rPr>
        <w:t>_____________________</w:t>
      </w:r>
      <w:r>
        <w:rPr>
          <w:rFonts w:ascii="Times New Roman" w:hAnsi="Times New Roman" w:cs="Times New Roman"/>
          <w:sz w:val="28"/>
          <w:szCs w:val="28"/>
        </w:rPr>
        <w:t xml:space="preserve">, </w:t>
      </w:r>
      <w:r w:rsidRPr="00A5235F">
        <w:rPr>
          <w:rFonts w:ascii="Times New Roman" w:hAnsi="Times New Roman" w:cs="Times New Roman"/>
          <w:sz w:val="27"/>
          <w:szCs w:val="27"/>
        </w:rPr>
        <w:t xml:space="preserve">открытый </w:t>
      </w:r>
      <w:proofErr w:type="gramStart"/>
      <w:r w:rsidRPr="00A5235F">
        <w:rPr>
          <w:rFonts w:ascii="Times New Roman" w:hAnsi="Times New Roman" w:cs="Times New Roman"/>
          <w:sz w:val="27"/>
          <w:szCs w:val="27"/>
        </w:rPr>
        <w:t>в</w:t>
      </w:r>
      <w:proofErr w:type="gramEnd"/>
      <w:r>
        <w:rPr>
          <w:rFonts w:ascii="Times New Roman" w:hAnsi="Times New Roman" w:cs="Times New Roman"/>
          <w:sz w:val="28"/>
          <w:szCs w:val="28"/>
        </w:rPr>
        <w:t xml:space="preserve"> _____________</w:t>
      </w:r>
      <w:r w:rsidR="00A5235F">
        <w:rPr>
          <w:rFonts w:ascii="Times New Roman" w:hAnsi="Times New Roman" w:cs="Times New Roman"/>
          <w:sz w:val="28"/>
          <w:szCs w:val="28"/>
        </w:rPr>
        <w:t>_</w:t>
      </w:r>
      <w:r>
        <w:rPr>
          <w:rFonts w:ascii="Times New Roman" w:hAnsi="Times New Roman" w:cs="Times New Roman"/>
          <w:sz w:val="28"/>
          <w:szCs w:val="28"/>
        </w:rPr>
        <w:t>____________,</w:t>
      </w:r>
    </w:p>
    <w:p w:rsidR="00702E00" w:rsidRPr="00E1338A" w:rsidRDefault="00702E00" w:rsidP="00702E00">
      <w:pPr>
        <w:pStyle w:val="ConsPlusNonformat"/>
        <w:jc w:val="center"/>
        <w:rPr>
          <w:rFonts w:ascii="Times New Roman" w:hAnsi="Times New Roman" w:cs="Times New Roman"/>
          <w:sz w:val="16"/>
          <w:szCs w:val="16"/>
        </w:rPr>
      </w:pPr>
    </w:p>
    <w:p w:rsidR="00702E00" w:rsidRDefault="00702E00" w:rsidP="00702E00">
      <w:pPr>
        <w:pStyle w:val="ConsPlusNonformat"/>
        <w:jc w:val="both"/>
        <w:rPr>
          <w:rFonts w:ascii="Times New Roman" w:hAnsi="Times New Roman" w:cs="Times New Roman"/>
          <w:sz w:val="27"/>
          <w:szCs w:val="27"/>
        </w:rPr>
      </w:pPr>
      <w:r w:rsidRPr="00A5235F">
        <w:rPr>
          <w:rFonts w:ascii="Times New Roman" w:hAnsi="Times New Roman" w:cs="Times New Roman"/>
          <w:sz w:val="27"/>
          <w:szCs w:val="27"/>
        </w:rPr>
        <w:t>в целях</w:t>
      </w:r>
      <w:r w:rsidRPr="00A5235F">
        <w:rPr>
          <w:rFonts w:ascii="Times New Roman" w:hAnsi="Times New Roman" w:cs="Times New Roman"/>
          <w:sz w:val="27"/>
          <w:szCs w:val="27"/>
          <w:lang w:val="en-US"/>
        </w:rPr>
        <w:t> </w:t>
      </w:r>
      <w:r w:rsidR="000E2580" w:rsidRPr="00A5235F">
        <w:rPr>
          <w:rFonts w:ascii="Times New Roman" w:hAnsi="Times New Roman" w:cs="Times New Roman"/>
          <w:sz w:val="27"/>
          <w:szCs w:val="27"/>
        </w:rPr>
        <w:t>возмещения</w:t>
      </w:r>
      <w:r w:rsidRPr="00A5235F">
        <w:rPr>
          <w:rFonts w:ascii="Times New Roman" w:hAnsi="Times New Roman" w:cs="Times New Roman"/>
          <w:sz w:val="27"/>
          <w:szCs w:val="27"/>
        </w:rPr>
        <w:t xml:space="preserve"> затрат на организацию профессионального обучения и дополнительного профессионального  образования работников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предприятиями (организациями) оборонно-промышленного комплекса.</w:t>
      </w:r>
    </w:p>
    <w:p w:rsidR="00A5235F" w:rsidRPr="00A5235F" w:rsidRDefault="00A5235F" w:rsidP="00702E00">
      <w:pPr>
        <w:pStyle w:val="ConsPlusNonformat"/>
        <w:jc w:val="both"/>
        <w:rPr>
          <w:rFonts w:ascii="Times New Roman" w:hAnsi="Times New Roman" w:cs="Times New Roman"/>
          <w:sz w:val="27"/>
          <w:szCs w:val="27"/>
        </w:rPr>
      </w:pPr>
    </w:p>
    <w:p w:rsidR="00702E00" w:rsidRPr="00A5235F" w:rsidRDefault="00702E00" w:rsidP="00702E00">
      <w:pPr>
        <w:pStyle w:val="ConsPlusNonformat"/>
        <w:jc w:val="both"/>
        <w:rPr>
          <w:rFonts w:ascii="Times New Roman" w:hAnsi="Times New Roman" w:cs="Times New Roman"/>
          <w:szCs w:val="28"/>
        </w:rPr>
      </w:pPr>
    </w:p>
    <w:p w:rsidR="00702E00" w:rsidRPr="00282C55" w:rsidRDefault="00702E00" w:rsidP="00702E00">
      <w:pPr>
        <w:pStyle w:val="ConsPlusNonformat"/>
        <w:jc w:val="both"/>
        <w:rPr>
          <w:rFonts w:ascii="Times New Roman" w:hAnsi="Times New Roman" w:cs="Times New Roman"/>
          <w:sz w:val="28"/>
          <w:szCs w:val="28"/>
        </w:rPr>
      </w:pPr>
      <w:r w:rsidRPr="00A5235F">
        <w:rPr>
          <w:rFonts w:ascii="Times New Roman" w:hAnsi="Times New Roman" w:cs="Times New Roman"/>
          <w:sz w:val="27"/>
          <w:szCs w:val="27"/>
        </w:rPr>
        <w:t>Руководитель юридического лица</w:t>
      </w:r>
      <w:r w:rsidRPr="00E829F2">
        <w:rPr>
          <w:rFonts w:ascii="Times New Roman" w:hAnsi="Times New Roman" w:cs="Times New Roman"/>
          <w:sz w:val="28"/>
          <w:szCs w:val="28"/>
        </w:rPr>
        <w:t xml:space="preserve">         </w:t>
      </w:r>
      <w:r w:rsidRPr="00282C55">
        <w:rPr>
          <w:rFonts w:ascii="Times New Roman" w:hAnsi="Times New Roman" w:cs="Times New Roman"/>
          <w:sz w:val="28"/>
          <w:szCs w:val="28"/>
        </w:rPr>
        <w:t>___________ ____________</w:t>
      </w:r>
    </w:p>
    <w:p w:rsidR="00702E00" w:rsidRPr="00282C55" w:rsidRDefault="00702E00" w:rsidP="00702E00">
      <w:pPr>
        <w:pStyle w:val="ConsPlusNonformat"/>
        <w:jc w:val="both"/>
        <w:rPr>
          <w:rFonts w:ascii="Times New Roman" w:hAnsi="Times New Roman" w:cs="Times New Roman"/>
        </w:rPr>
      </w:pPr>
      <w:r w:rsidRPr="00282C55">
        <w:rPr>
          <w:rFonts w:ascii="Times New Roman" w:hAnsi="Times New Roman" w:cs="Times New Roman"/>
        </w:rPr>
        <w:t xml:space="preserve">                 </w:t>
      </w:r>
      <w:r w:rsidRPr="00E829F2">
        <w:rPr>
          <w:rFonts w:ascii="Times New Roman" w:hAnsi="Times New Roman" w:cs="Times New Roman"/>
        </w:rPr>
        <w:t xml:space="preserve">                                                  </w:t>
      </w:r>
      <w:r w:rsidRPr="00282C55">
        <w:rPr>
          <w:rFonts w:ascii="Times New Roman" w:hAnsi="Times New Roman" w:cs="Times New Roman"/>
        </w:rPr>
        <w:t xml:space="preserve">                 (подпись)    </w:t>
      </w:r>
      <w:r w:rsidRPr="00E829F2">
        <w:rPr>
          <w:rFonts w:ascii="Times New Roman" w:hAnsi="Times New Roman" w:cs="Times New Roman"/>
        </w:rPr>
        <w:t xml:space="preserve">            </w:t>
      </w:r>
      <w:r w:rsidRPr="00282C55">
        <w:rPr>
          <w:rFonts w:ascii="Times New Roman" w:hAnsi="Times New Roman" w:cs="Times New Roman"/>
        </w:rPr>
        <w:t xml:space="preserve"> (Ф.И.О.)</w:t>
      </w:r>
    </w:p>
    <w:p w:rsidR="00702E00" w:rsidRPr="00A5235F" w:rsidRDefault="00702E00" w:rsidP="00702E00">
      <w:pPr>
        <w:pStyle w:val="ConsPlusNonformat"/>
        <w:jc w:val="both"/>
        <w:rPr>
          <w:sz w:val="4"/>
          <w:szCs w:val="16"/>
        </w:rPr>
      </w:pPr>
    </w:p>
    <w:p w:rsidR="00702E00" w:rsidRDefault="00702E00" w:rsidP="00702E00">
      <w:pPr>
        <w:pStyle w:val="ConsPlusNonformat"/>
        <w:ind w:firstLine="3119"/>
        <w:jc w:val="both"/>
        <w:rPr>
          <w:rFonts w:ascii="Times New Roman" w:hAnsi="Times New Roman" w:cs="Times New Roman"/>
          <w:sz w:val="28"/>
          <w:szCs w:val="28"/>
        </w:rPr>
      </w:pPr>
      <w:r w:rsidRPr="00AD0EBD">
        <w:rPr>
          <w:rFonts w:ascii="Times New Roman" w:hAnsi="Times New Roman" w:cs="Times New Roman"/>
          <w:sz w:val="24"/>
          <w:szCs w:val="24"/>
        </w:rPr>
        <w:t xml:space="preserve">                          М.П.</w:t>
      </w:r>
      <w:r w:rsidRPr="0018713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87132">
        <w:rPr>
          <w:rFonts w:ascii="Times New Roman" w:hAnsi="Times New Roman" w:cs="Times New Roman"/>
          <w:sz w:val="28"/>
          <w:szCs w:val="28"/>
        </w:rPr>
        <w:t>____________</w:t>
      </w:r>
    </w:p>
    <w:p w:rsidR="000327D0" w:rsidRDefault="00702E00" w:rsidP="00A5235F">
      <w:pPr>
        <w:pStyle w:val="ConsPlusNonformat"/>
        <w:ind w:firstLine="3119"/>
        <w:jc w:val="both"/>
        <w:rPr>
          <w:rFonts w:ascii="Times New Roman" w:hAnsi="Times New Roman" w:cs="Times New Roman"/>
          <w:b/>
          <w:sz w:val="28"/>
          <w:szCs w:val="28"/>
        </w:rPr>
      </w:pPr>
      <w:r>
        <w:rPr>
          <w:rFonts w:ascii="Times New Roman" w:hAnsi="Times New Roman" w:cs="Times New Roman"/>
          <w:sz w:val="28"/>
          <w:szCs w:val="28"/>
        </w:rPr>
        <w:t xml:space="preserve">                     </w:t>
      </w:r>
      <w:r w:rsidRPr="00187132">
        <w:rPr>
          <w:rFonts w:ascii="Times New Roman" w:hAnsi="Times New Roman" w:cs="Times New Roman"/>
        </w:rPr>
        <w:t>(при наличии)</w:t>
      </w:r>
      <w:r w:rsidRPr="0018713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87132">
        <w:rPr>
          <w:rFonts w:ascii="Times New Roman" w:hAnsi="Times New Roman" w:cs="Times New Roman"/>
          <w:sz w:val="28"/>
          <w:szCs w:val="28"/>
        </w:rPr>
        <w:t xml:space="preserve">     </w:t>
      </w:r>
      <w:r w:rsidRPr="00187132">
        <w:rPr>
          <w:rFonts w:ascii="Times New Roman" w:hAnsi="Times New Roman" w:cs="Times New Roman"/>
        </w:rPr>
        <w:t>(дата)</w:t>
      </w:r>
      <w:r w:rsidR="00DA0A84">
        <w:rPr>
          <w:rFonts w:ascii="Times New Roman" w:hAnsi="Times New Roman" w:cs="Times New Roman"/>
        </w:rPr>
        <w:t>».</w:t>
      </w:r>
    </w:p>
    <w:sectPr w:rsidR="000327D0" w:rsidSect="00C60F1F">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580" w:rsidRDefault="000E2580" w:rsidP="007F5893">
      <w:r>
        <w:separator/>
      </w:r>
    </w:p>
  </w:endnote>
  <w:endnote w:type="continuationSeparator" w:id="0">
    <w:p w:rsidR="000E2580" w:rsidRDefault="000E2580" w:rsidP="007F5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580" w:rsidRDefault="000E2580" w:rsidP="007F5893">
      <w:r>
        <w:separator/>
      </w:r>
    </w:p>
  </w:footnote>
  <w:footnote w:type="continuationSeparator" w:id="0">
    <w:p w:rsidR="000E2580" w:rsidRDefault="000E2580" w:rsidP="007F58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917118"/>
      <w:docPartObj>
        <w:docPartGallery w:val="Page Numbers (Top of Page)"/>
        <w:docPartUnique/>
      </w:docPartObj>
    </w:sdtPr>
    <w:sdtEndPr/>
    <w:sdtContent>
      <w:p w:rsidR="000E2580" w:rsidRDefault="000E2580">
        <w:pPr>
          <w:pStyle w:val="a8"/>
          <w:jc w:val="center"/>
        </w:pPr>
        <w:r>
          <w:fldChar w:fldCharType="begin"/>
        </w:r>
        <w:r>
          <w:instrText>PAGE   \* MERGEFORMAT</w:instrText>
        </w:r>
        <w:r>
          <w:fldChar w:fldCharType="separate"/>
        </w:r>
        <w:r w:rsidR="00877654">
          <w:rPr>
            <w:noProof/>
          </w:rPr>
          <w:t>21</w:t>
        </w:r>
        <w:r>
          <w:fldChar w:fldCharType="end"/>
        </w:r>
      </w:p>
    </w:sdtContent>
  </w:sdt>
  <w:p w:rsidR="000E2580" w:rsidRDefault="000E258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6727A"/>
    <w:multiLevelType w:val="hybridMultilevel"/>
    <w:tmpl w:val="9982B2C8"/>
    <w:lvl w:ilvl="0" w:tplc="AF909326">
      <w:start w:val="1"/>
      <w:numFmt w:val="decimal"/>
      <w:lvlText w:val="%1)"/>
      <w:lvlJc w:val="left"/>
      <w:pPr>
        <w:ind w:left="1069" w:hanging="36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2E626E7"/>
    <w:multiLevelType w:val="hybridMultilevel"/>
    <w:tmpl w:val="EF900A7C"/>
    <w:lvl w:ilvl="0" w:tplc="B13A76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23D6070"/>
    <w:multiLevelType w:val="hybridMultilevel"/>
    <w:tmpl w:val="669AA14A"/>
    <w:lvl w:ilvl="0" w:tplc="8A22C95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50817AA"/>
    <w:multiLevelType w:val="hybridMultilevel"/>
    <w:tmpl w:val="1D5CBFFC"/>
    <w:lvl w:ilvl="0" w:tplc="CD2CA98E">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F134251"/>
    <w:multiLevelType w:val="hybridMultilevel"/>
    <w:tmpl w:val="D91EFD00"/>
    <w:lvl w:ilvl="0" w:tplc="82567F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203"/>
    <w:rsid w:val="00000FB1"/>
    <w:rsid w:val="00001999"/>
    <w:rsid w:val="00003232"/>
    <w:rsid w:val="000035FC"/>
    <w:rsid w:val="00003B92"/>
    <w:rsid w:val="0001572B"/>
    <w:rsid w:val="000325FA"/>
    <w:rsid w:val="000327D0"/>
    <w:rsid w:val="00045F91"/>
    <w:rsid w:val="00054BFF"/>
    <w:rsid w:val="00061672"/>
    <w:rsid w:val="00086C35"/>
    <w:rsid w:val="00097906"/>
    <w:rsid w:val="000A50BE"/>
    <w:rsid w:val="000A6EC5"/>
    <w:rsid w:val="000B4A77"/>
    <w:rsid w:val="000B61C7"/>
    <w:rsid w:val="000B7410"/>
    <w:rsid w:val="000D3492"/>
    <w:rsid w:val="000E090D"/>
    <w:rsid w:val="000E2580"/>
    <w:rsid w:val="000E71C1"/>
    <w:rsid w:val="0010754B"/>
    <w:rsid w:val="001233AF"/>
    <w:rsid w:val="001269CE"/>
    <w:rsid w:val="00126FA7"/>
    <w:rsid w:val="00130123"/>
    <w:rsid w:val="00135EF2"/>
    <w:rsid w:val="00152966"/>
    <w:rsid w:val="00162A8C"/>
    <w:rsid w:val="001678A4"/>
    <w:rsid w:val="00185378"/>
    <w:rsid w:val="00191138"/>
    <w:rsid w:val="00192980"/>
    <w:rsid w:val="001A1F56"/>
    <w:rsid w:val="001A2119"/>
    <w:rsid w:val="001A73DD"/>
    <w:rsid w:val="001A7E38"/>
    <w:rsid w:val="001C7830"/>
    <w:rsid w:val="001C7FC0"/>
    <w:rsid w:val="001D20A2"/>
    <w:rsid w:val="001D4763"/>
    <w:rsid w:val="001E23A5"/>
    <w:rsid w:val="001E468E"/>
    <w:rsid w:val="001E4FC2"/>
    <w:rsid w:val="001F20F4"/>
    <w:rsid w:val="001F68A6"/>
    <w:rsid w:val="00215208"/>
    <w:rsid w:val="002414EA"/>
    <w:rsid w:val="00241F8C"/>
    <w:rsid w:val="00242996"/>
    <w:rsid w:val="00251F2C"/>
    <w:rsid w:val="002740C9"/>
    <w:rsid w:val="002838B7"/>
    <w:rsid w:val="00294C13"/>
    <w:rsid w:val="002A0EA6"/>
    <w:rsid w:val="002B2EC3"/>
    <w:rsid w:val="002B6383"/>
    <w:rsid w:val="002C5BAE"/>
    <w:rsid w:val="002E0348"/>
    <w:rsid w:val="002F29DD"/>
    <w:rsid w:val="002F3502"/>
    <w:rsid w:val="002F5E69"/>
    <w:rsid w:val="002F7B75"/>
    <w:rsid w:val="003015B1"/>
    <w:rsid w:val="0030237E"/>
    <w:rsid w:val="00312E72"/>
    <w:rsid w:val="00316782"/>
    <w:rsid w:val="00320345"/>
    <w:rsid w:val="00333BC8"/>
    <w:rsid w:val="00334364"/>
    <w:rsid w:val="00341C86"/>
    <w:rsid w:val="00350079"/>
    <w:rsid w:val="00350845"/>
    <w:rsid w:val="00353A12"/>
    <w:rsid w:val="00354F92"/>
    <w:rsid w:val="00357C86"/>
    <w:rsid w:val="003650AB"/>
    <w:rsid w:val="00370A00"/>
    <w:rsid w:val="00372C91"/>
    <w:rsid w:val="003734ED"/>
    <w:rsid w:val="003824C1"/>
    <w:rsid w:val="0038723E"/>
    <w:rsid w:val="003A0225"/>
    <w:rsid w:val="003B2D1B"/>
    <w:rsid w:val="003B3ED7"/>
    <w:rsid w:val="003C4DBB"/>
    <w:rsid w:val="003D669F"/>
    <w:rsid w:val="003E3078"/>
    <w:rsid w:val="004137E8"/>
    <w:rsid w:val="0041390F"/>
    <w:rsid w:val="00416DEA"/>
    <w:rsid w:val="00417459"/>
    <w:rsid w:val="0045347A"/>
    <w:rsid w:val="00453B45"/>
    <w:rsid w:val="00477391"/>
    <w:rsid w:val="00481F45"/>
    <w:rsid w:val="004A3051"/>
    <w:rsid w:val="004B188A"/>
    <w:rsid w:val="004D4D30"/>
    <w:rsid w:val="004D6C1B"/>
    <w:rsid w:val="004E7E99"/>
    <w:rsid w:val="004F1600"/>
    <w:rsid w:val="004F2CB2"/>
    <w:rsid w:val="004F7AB0"/>
    <w:rsid w:val="00510A93"/>
    <w:rsid w:val="0051112B"/>
    <w:rsid w:val="0051377C"/>
    <w:rsid w:val="005140D4"/>
    <w:rsid w:val="0051448E"/>
    <w:rsid w:val="0052445E"/>
    <w:rsid w:val="005312E1"/>
    <w:rsid w:val="005345F7"/>
    <w:rsid w:val="00552DA2"/>
    <w:rsid w:val="005632F7"/>
    <w:rsid w:val="0057052B"/>
    <w:rsid w:val="00581D2A"/>
    <w:rsid w:val="005840B1"/>
    <w:rsid w:val="00585282"/>
    <w:rsid w:val="0058703F"/>
    <w:rsid w:val="0059546B"/>
    <w:rsid w:val="005968F9"/>
    <w:rsid w:val="005A7AD8"/>
    <w:rsid w:val="005A7F77"/>
    <w:rsid w:val="005B22F8"/>
    <w:rsid w:val="005B3DA4"/>
    <w:rsid w:val="005C00CF"/>
    <w:rsid w:val="005C118E"/>
    <w:rsid w:val="005C298A"/>
    <w:rsid w:val="005C4DFE"/>
    <w:rsid w:val="005C5F38"/>
    <w:rsid w:val="005D01E5"/>
    <w:rsid w:val="005E0396"/>
    <w:rsid w:val="00602DB5"/>
    <w:rsid w:val="006038BF"/>
    <w:rsid w:val="00607234"/>
    <w:rsid w:val="006115C8"/>
    <w:rsid w:val="0061318E"/>
    <w:rsid w:val="0061348D"/>
    <w:rsid w:val="00615A67"/>
    <w:rsid w:val="00630413"/>
    <w:rsid w:val="00636BF6"/>
    <w:rsid w:val="00637FEB"/>
    <w:rsid w:val="00640C7A"/>
    <w:rsid w:val="00650B9E"/>
    <w:rsid w:val="00651E86"/>
    <w:rsid w:val="0065534C"/>
    <w:rsid w:val="0066086D"/>
    <w:rsid w:val="00672027"/>
    <w:rsid w:val="0068182F"/>
    <w:rsid w:val="00682702"/>
    <w:rsid w:val="00690A2D"/>
    <w:rsid w:val="00691E2A"/>
    <w:rsid w:val="006A1BDA"/>
    <w:rsid w:val="006A2B3E"/>
    <w:rsid w:val="006A2D4D"/>
    <w:rsid w:val="006B2461"/>
    <w:rsid w:val="006C266D"/>
    <w:rsid w:val="006D588F"/>
    <w:rsid w:val="006D7FE3"/>
    <w:rsid w:val="006E7863"/>
    <w:rsid w:val="00702E00"/>
    <w:rsid w:val="00705AEE"/>
    <w:rsid w:val="007075DA"/>
    <w:rsid w:val="0072469B"/>
    <w:rsid w:val="007246EA"/>
    <w:rsid w:val="0073402F"/>
    <w:rsid w:val="00746882"/>
    <w:rsid w:val="00763AF7"/>
    <w:rsid w:val="00764166"/>
    <w:rsid w:val="00771A6E"/>
    <w:rsid w:val="007722BE"/>
    <w:rsid w:val="00780020"/>
    <w:rsid w:val="00785489"/>
    <w:rsid w:val="0078722B"/>
    <w:rsid w:val="007A09A5"/>
    <w:rsid w:val="007A2DF8"/>
    <w:rsid w:val="007A3310"/>
    <w:rsid w:val="007A53E7"/>
    <w:rsid w:val="007B01DF"/>
    <w:rsid w:val="007B03A0"/>
    <w:rsid w:val="007B5330"/>
    <w:rsid w:val="007C255C"/>
    <w:rsid w:val="007C64D8"/>
    <w:rsid w:val="007D04D0"/>
    <w:rsid w:val="007D23D5"/>
    <w:rsid w:val="007F15E0"/>
    <w:rsid w:val="007F5893"/>
    <w:rsid w:val="007F6387"/>
    <w:rsid w:val="00801141"/>
    <w:rsid w:val="0080614A"/>
    <w:rsid w:val="008110B1"/>
    <w:rsid w:val="008114E7"/>
    <w:rsid w:val="008243C8"/>
    <w:rsid w:val="008249E0"/>
    <w:rsid w:val="008301F7"/>
    <w:rsid w:val="00841B7C"/>
    <w:rsid w:val="00841E59"/>
    <w:rsid w:val="00852EE7"/>
    <w:rsid w:val="0086049E"/>
    <w:rsid w:val="008728B1"/>
    <w:rsid w:val="00877654"/>
    <w:rsid w:val="00877C92"/>
    <w:rsid w:val="0088667B"/>
    <w:rsid w:val="008A27B4"/>
    <w:rsid w:val="008A4C39"/>
    <w:rsid w:val="008C7C1D"/>
    <w:rsid w:val="008E2CE5"/>
    <w:rsid w:val="008F4E7E"/>
    <w:rsid w:val="00925D9F"/>
    <w:rsid w:val="009305B4"/>
    <w:rsid w:val="00932AC0"/>
    <w:rsid w:val="00936ADE"/>
    <w:rsid w:val="00953217"/>
    <w:rsid w:val="00962BE9"/>
    <w:rsid w:val="00964ED4"/>
    <w:rsid w:val="0096788F"/>
    <w:rsid w:val="00977103"/>
    <w:rsid w:val="009873AE"/>
    <w:rsid w:val="009A1252"/>
    <w:rsid w:val="009B1540"/>
    <w:rsid w:val="009B3973"/>
    <w:rsid w:val="009B5E39"/>
    <w:rsid w:val="009C4319"/>
    <w:rsid w:val="009C5A64"/>
    <w:rsid w:val="009E2A04"/>
    <w:rsid w:val="00A10CEC"/>
    <w:rsid w:val="00A11C55"/>
    <w:rsid w:val="00A15BC2"/>
    <w:rsid w:val="00A17F88"/>
    <w:rsid w:val="00A233DD"/>
    <w:rsid w:val="00A25F30"/>
    <w:rsid w:val="00A27394"/>
    <w:rsid w:val="00A318AA"/>
    <w:rsid w:val="00A40E27"/>
    <w:rsid w:val="00A42629"/>
    <w:rsid w:val="00A51F32"/>
    <w:rsid w:val="00A5235F"/>
    <w:rsid w:val="00A537E2"/>
    <w:rsid w:val="00A64F5A"/>
    <w:rsid w:val="00A84538"/>
    <w:rsid w:val="00A86C82"/>
    <w:rsid w:val="00A92242"/>
    <w:rsid w:val="00A94DED"/>
    <w:rsid w:val="00AA0FCE"/>
    <w:rsid w:val="00AA32D0"/>
    <w:rsid w:val="00AA5A29"/>
    <w:rsid w:val="00AA7144"/>
    <w:rsid w:val="00AA7179"/>
    <w:rsid w:val="00AB0393"/>
    <w:rsid w:val="00AD2BE8"/>
    <w:rsid w:val="00AD478C"/>
    <w:rsid w:val="00AD58C9"/>
    <w:rsid w:val="00AF45C4"/>
    <w:rsid w:val="00B00760"/>
    <w:rsid w:val="00B00C76"/>
    <w:rsid w:val="00B10AE5"/>
    <w:rsid w:val="00B175AB"/>
    <w:rsid w:val="00B21F32"/>
    <w:rsid w:val="00B31A2E"/>
    <w:rsid w:val="00B40FFE"/>
    <w:rsid w:val="00B44D9F"/>
    <w:rsid w:val="00B544E2"/>
    <w:rsid w:val="00B55E9F"/>
    <w:rsid w:val="00B6788E"/>
    <w:rsid w:val="00B73DB2"/>
    <w:rsid w:val="00B74045"/>
    <w:rsid w:val="00B7706D"/>
    <w:rsid w:val="00B847EC"/>
    <w:rsid w:val="00B95F63"/>
    <w:rsid w:val="00B964D2"/>
    <w:rsid w:val="00BA14E9"/>
    <w:rsid w:val="00BA3DB5"/>
    <w:rsid w:val="00BB231D"/>
    <w:rsid w:val="00BB7CBA"/>
    <w:rsid w:val="00BC366E"/>
    <w:rsid w:val="00BC368F"/>
    <w:rsid w:val="00BC616C"/>
    <w:rsid w:val="00BD012C"/>
    <w:rsid w:val="00BD091E"/>
    <w:rsid w:val="00BE00E8"/>
    <w:rsid w:val="00BE1391"/>
    <w:rsid w:val="00BF1B81"/>
    <w:rsid w:val="00C0056E"/>
    <w:rsid w:val="00C059EE"/>
    <w:rsid w:val="00C05FAD"/>
    <w:rsid w:val="00C07BE7"/>
    <w:rsid w:val="00C12978"/>
    <w:rsid w:val="00C15051"/>
    <w:rsid w:val="00C22721"/>
    <w:rsid w:val="00C2316F"/>
    <w:rsid w:val="00C234A7"/>
    <w:rsid w:val="00C2613D"/>
    <w:rsid w:val="00C30499"/>
    <w:rsid w:val="00C37258"/>
    <w:rsid w:val="00C434BA"/>
    <w:rsid w:val="00C44E1E"/>
    <w:rsid w:val="00C50174"/>
    <w:rsid w:val="00C60F1F"/>
    <w:rsid w:val="00C62454"/>
    <w:rsid w:val="00C63364"/>
    <w:rsid w:val="00C65C60"/>
    <w:rsid w:val="00C82AB6"/>
    <w:rsid w:val="00C91A16"/>
    <w:rsid w:val="00C95030"/>
    <w:rsid w:val="00C950F9"/>
    <w:rsid w:val="00C96AC2"/>
    <w:rsid w:val="00CA7C34"/>
    <w:rsid w:val="00CB4C18"/>
    <w:rsid w:val="00CC2541"/>
    <w:rsid w:val="00CC61FB"/>
    <w:rsid w:val="00CD2B46"/>
    <w:rsid w:val="00CD4946"/>
    <w:rsid w:val="00CD75D7"/>
    <w:rsid w:val="00CE2EF2"/>
    <w:rsid w:val="00CE4FF5"/>
    <w:rsid w:val="00CE606F"/>
    <w:rsid w:val="00CE70DB"/>
    <w:rsid w:val="00D0345C"/>
    <w:rsid w:val="00D04508"/>
    <w:rsid w:val="00D062B8"/>
    <w:rsid w:val="00D22CFB"/>
    <w:rsid w:val="00D25939"/>
    <w:rsid w:val="00D260A1"/>
    <w:rsid w:val="00D32C2E"/>
    <w:rsid w:val="00D41220"/>
    <w:rsid w:val="00D434C0"/>
    <w:rsid w:val="00D46D84"/>
    <w:rsid w:val="00D46FC9"/>
    <w:rsid w:val="00D509B9"/>
    <w:rsid w:val="00D73C46"/>
    <w:rsid w:val="00D75896"/>
    <w:rsid w:val="00D81465"/>
    <w:rsid w:val="00D91C98"/>
    <w:rsid w:val="00D93C60"/>
    <w:rsid w:val="00D9490A"/>
    <w:rsid w:val="00D95203"/>
    <w:rsid w:val="00D968FC"/>
    <w:rsid w:val="00DA0A84"/>
    <w:rsid w:val="00DA6166"/>
    <w:rsid w:val="00DA6E23"/>
    <w:rsid w:val="00DA76BB"/>
    <w:rsid w:val="00DC3E50"/>
    <w:rsid w:val="00DD06CB"/>
    <w:rsid w:val="00DD526F"/>
    <w:rsid w:val="00DF2911"/>
    <w:rsid w:val="00DF520F"/>
    <w:rsid w:val="00DF7E1D"/>
    <w:rsid w:val="00E15D62"/>
    <w:rsid w:val="00E40A46"/>
    <w:rsid w:val="00E415A9"/>
    <w:rsid w:val="00E429EA"/>
    <w:rsid w:val="00E50FF3"/>
    <w:rsid w:val="00E55334"/>
    <w:rsid w:val="00E66221"/>
    <w:rsid w:val="00E7113C"/>
    <w:rsid w:val="00E73DD3"/>
    <w:rsid w:val="00E93F32"/>
    <w:rsid w:val="00E96AE8"/>
    <w:rsid w:val="00E97A8D"/>
    <w:rsid w:val="00EA2004"/>
    <w:rsid w:val="00EA3906"/>
    <w:rsid w:val="00EA5AE0"/>
    <w:rsid w:val="00EC153B"/>
    <w:rsid w:val="00EC1548"/>
    <w:rsid w:val="00EC37FD"/>
    <w:rsid w:val="00EC3C40"/>
    <w:rsid w:val="00EC443E"/>
    <w:rsid w:val="00EC5BCB"/>
    <w:rsid w:val="00ED1993"/>
    <w:rsid w:val="00ED241C"/>
    <w:rsid w:val="00EE17B3"/>
    <w:rsid w:val="00EE5E7B"/>
    <w:rsid w:val="00EE6DE3"/>
    <w:rsid w:val="00F07C16"/>
    <w:rsid w:val="00F36D46"/>
    <w:rsid w:val="00F373B6"/>
    <w:rsid w:val="00F45CD6"/>
    <w:rsid w:val="00F52759"/>
    <w:rsid w:val="00F52A5E"/>
    <w:rsid w:val="00F71F96"/>
    <w:rsid w:val="00F85768"/>
    <w:rsid w:val="00F911A8"/>
    <w:rsid w:val="00F9140F"/>
    <w:rsid w:val="00FA5C7A"/>
    <w:rsid w:val="00FA6C16"/>
    <w:rsid w:val="00FC68FD"/>
    <w:rsid w:val="00FD3751"/>
    <w:rsid w:val="00FD4CF4"/>
    <w:rsid w:val="00FD6183"/>
    <w:rsid w:val="00FD7121"/>
    <w:rsid w:val="00FE6950"/>
    <w:rsid w:val="00FE7A30"/>
    <w:rsid w:val="00FF3567"/>
    <w:rsid w:val="00FF5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2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2A5E"/>
    <w:rPr>
      <w:rFonts w:ascii="Tahoma" w:hAnsi="Tahoma" w:cs="Tahoma"/>
      <w:sz w:val="16"/>
      <w:szCs w:val="16"/>
    </w:rPr>
  </w:style>
  <w:style w:type="character" w:customStyle="1" w:styleId="a4">
    <w:name w:val="Текст выноски Знак"/>
    <w:basedOn w:val="a0"/>
    <w:link w:val="a3"/>
    <w:uiPriority w:val="99"/>
    <w:semiHidden/>
    <w:rsid w:val="00F52A5E"/>
    <w:rPr>
      <w:rFonts w:ascii="Tahoma" w:eastAsia="Times New Roman" w:hAnsi="Tahoma" w:cs="Tahoma"/>
      <w:sz w:val="16"/>
      <w:szCs w:val="16"/>
      <w:lang w:eastAsia="ru-RU"/>
    </w:rPr>
  </w:style>
  <w:style w:type="paragraph" w:styleId="a5">
    <w:name w:val="Body Text"/>
    <w:basedOn w:val="a"/>
    <w:link w:val="a6"/>
    <w:uiPriority w:val="99"/>
    <w:unhideWhenUsed/>
    <w:rsid w:val="00CE606F"/>
    <w:pPr>
      <w:spacing w:after="120"/>
    </w:pPr>
    <w:rPr>
      <w:sz w:val="20"/>
      <w:szCs w:val="20"/>
    </w:rPr>
  </w:style>
  <w:style w:type="character" w:customStyle="1" w:styleId="a6">
    <w:name w:val="Основной текст Знак"/>
    <w:basedOn w:val="a0"/>
    <w:link w:val="a5"/>
    <w:uiPriority w:val="99"/>
    <w:rsid w:val="00CE606F"/>
    <w:rPr>
      <w:rFonts w:ascii="Times New Roman" w:eastAsia="Times New Roman" w:hAnsi="Times New Roman" w:cs="Times New Roman"/>
      <w:sz w:val="20"/>
      <w:szCs w:val="20"/>
      <w:lang w:eastAsia="ru-RU"/>
    </w:rPr>
  </w:style>
  <w:style w:type="paragraph" w:styleId="a7">
    <w:name w:val="No Spacing"/>
    <w:uiPriority w:val="1"/>
    <w:qFormat/>
    <w:rsid w:val="00CE606F"/>
    <w:pPr>
      <w:spacing w:after="0" w:line="240" w:lineRule="auto"/>
    </w:pPr>
    <w:rPr>
      <w:rFonts w:ascii="Calibri" w:eastAsia="Calibri" w:hAnsi="Calibri" w:cs="Times New Roman"/>
    </w:rPr>
  </w:style>
  <w:style w:type="paragraph" w:customStyle="1" w:styleId="ConsPlusNormal">
    <w:name w:val="ConsPlusNormal"/>
    <w:rsid w:val="00CE606F"/>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8">
    <w:name w:val="header"/>
    <w:basedOn w:val="a"/>
    <w:link w:val="a9"/>
    <w:uiPriority w:val="99"/>
    <w:unhideWhenUsed/>
    <w:rsid w:val="007F5893"/>
    <w:pPr>
      <w:tabs>
        <w:tab w:val="center" w:pos="4677"/>
        <w:tab w:val="right" w:pos="9355"/>
      </w:tabs>
    </w:pPr>
  </w:style>
  <w:style w:type="character" w:customStyle="1" w:styleId="a9">
    <w:name w:val="Верхний колонтитул Знак"/>
    <w:basedOn w:val="a0"/>
    <w:link w:val="a8"/>
    <w:uiPriority w:val="99"/>
    <w:rsid w:val="007F5893"/>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F5893"/>
    <w:pPr>
      <w:tabs>
        <w:tab w:val="center" w:pos="4677"/>
        <w:tab w:val="right" w:pos="9355"/>
      </w:tabs>
    </w:pPr>
  </w:style>
  <w:style w:type="character" w:customStyle="1" w:styleId="ab">
    <w:name w:val="Нижний колонтитул Знак"/>
    <w:basedOn w:val="a0"/>
    <w:link w:val="aa"/>
    <w:uiPriority w:val="99"/>
    <w:rsid w:val="007F5893"/>
    <w:rPr>
      <w:rFonts w:ascii="Times New Roman" w:eastAsia="Times New Roman" w:hAnsi="Times New Roman" w:cs="Times New Roman"/>
      <w:sz w:val="24"/>
      <w:szCs w:val="24"/>
      <w:lang w:eastAsia="ru-RU"/>
    </w:rPr>
  </w:style>
  <w:style w:type="paragraph" w:customStyle="1" w:styleId="ConsPlusTitle">
    <w:name w:val="ConsPlusTitle"/>
    <w:rsid w:val="001A1F56"/>
    <w:pPr>
      <w:widowControl w:val="0"/>
      <w:autoSpaceDE w:val="0"/>
      <w:autoSpaceDN w:val="0"/>
      <w:spacing w:after="0" w:line="240" w:lineRule="auto"/>
    </w:pPr>
    <w:rPr>
      <w:rFonts w:ascii="Calibri" w:eastAsia="Times New Roman" w:hAnsi="Calibri" w:cs="Calibri"/>
      <w:b/>
      <w:szCs w:val="20"/>
      <w:lang w:eastAsia="ru-RU"/>
    </w:rPr>
  </w:style>
  <w:style w:type="paragraph" w:styleId="ac">
    <w:name w:val="List Paragraph"/>
    <w:basedOn w:val="a"/>
    <w:uiPriority w:val="34"/>
    <w:qFormat/>
    <w:rsid w:val="00FC68FD"/>
    <w:pPr>
      <w:ind w:left="720"/>
      <w:contextualSpacing/>
    </w:pPr>
  </w:style>
  <w:style w:type="table" w:styleId="ad">
    <w:name w:val="Table Grid"/>
    <w:basedOn w:val="a1"/>
    <w:uiPriority w:val="59"/>
    <w:rsid w:val="00514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702E0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e">
    <w:name w:val="Hyperlink"/>
    <w:basedOn w:val="a0"/>
    <w:uiPriority w:val="99"/>
    <w:semiHidden/>
    <w:unhideWhenUsed/>
    <w:rsid w:val="00702E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2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2A5E"/>
    <w:rPr>
      <w:rFonts w:ascii="Tahoma" w:hAnsi="Tahoma" w:cs="Tahoma"/>
      <w:sz w:val="16"/>
      <w:szCs w:val="16"/>
    </w:rPr>
  </w:style>
  <w:style w:type="character" w:customStyle="1" w:styleId="a4">
    <w:name w:val="Текст выноски Знак"/>
    <w:basedOn w:val="a0"/>
    <w:link w:val="a3"/>
    <w:uiPriority w:val="99"/>
    <w:semiHidden/>
    <w:rsid w:val="00F52A5E"/>
    <w:rPr>
      <w:rFonts w:ascii="Tahoma" w:eastAsia="Times New Roman" w:hAnsi="Tahoma" w:cs="Tahoma"/>
      <w:sz w:val="16"/>
      <w:szCs w:val="16"/>
      <w:lang w:eastAsia="ru-RU"/>
    </w:rPr>
  </w:style>
  <w:style w:type="paragraph" w:styleId="a5">
    <w:name w:val="Body Text"/>
    <w:basedOn w:val="a"/>
    <w:link w:val="a6"/>
    <w:uiPriority w:val="99"/>
    <w:unhideWhenUsed/>
    <w:rsid w:val="00CE606F"/>
    <w:pPr>
      <w:spacing w:after="120"/>
    </w:pPr>
    <w:rPr>
      <w:sz w:val="20"/>
      <w:szCs w:val="20"/>
    </w:rPr>
  </w:style>
  <w:style w:type="character" w:customStyle="1" w:styleId="a6">
    <w:name w:val="Основной текст Знак"/>
    <w:basedOn w:val="a0"/>
    <w:link w:val="a5"/>
    <w:uiPriority w:val="99"/>
    <w:rsid w:val="00CE606F"/>
    <w:rPr>
      <w:rFonts w:ascii="Times New Roman" w:eastAsia="Times New Roman" w:hAnsi="Times New Roman" w:cs="Times New Roman"/>
      <w:sz w:val="20"/>
      <w:szCs w:val="20"/>
      <w:lang w:eastAsia="ru-RU"/>
    </w:rPr>
  </w:style>
  <w:style w:type="paragraph" w:styleId="a7">
    <w:name w:val="No Spacing"/>
    <w:uiPriority w:val="1"/>
    <w:qFormat/>
    <w:rsid w:val="00CE606F"/>
    <w:pPr>
      <w:spacing w:after="0" w:line="240" w:lineRule="auto"/>
    </w:pPr>
    <w:rPr>
      <w:rFonts w:ascii="Calibri" w:eastAsia="Calibri" w:hAnsi="Calibri" w:cs="Times New Roman"/>
    </w:rPr>
  </w:style>
  <w:style w:type="paragraph" w:customStyle="1" w:styleId="ConsPlusNormal">
    <w:name w:val="ConsPlusNormal"/>
    <w:rsid w:val="00CE606F"/>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8">
    <w:name w:val="header"/>
    <w:basedOn w:val="a"/>
    <w:link w:val="a9"/>
    <w:uiPriority w:val="99"/>
    <w:unhideWhenUsed/>
    <w:rsid w:val="007F5893"/>
    <w:pPr>
      <w:tabs>
        <w:tab w:val="center" w:pos="4677"/>
        <w:tab w:val="right" w:pos="9355"/>
      </w:tabs>
    </w:pPr>
  </w:style>
  <w:style w:type="character" w:customStyle="1" w:styleId="a9">
    <w:name w:val="Верхний колонтитул Знак"/>
    <w:basedOn w:val="a0"/>
    <w:link w:val="a8"/>
    <w:uiPriority w:val="99"/>
    <w:rsid w:val="007F5893"/>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F5893"/>
    <w:pPr>
      <w:tabs>
        <w:tab w:val="center" w:pos="4677"/>
        <w:tab w:val="right" w:pos="9355"/>
      </w:tabs>
    </w:pPr>
  </w:style>
  <w:style w:type="character" w:customStyle="1" w:styleId="ab">
    <w:name w:val="Нижний колонтитул Знак"/>
    <w:basedOn w:val="a0"/>
    <w:link w:val="aa"/>
    <w:uiPriority w:val="99"/>
    <w:rsid w:val="007F5893"/>
    <w:rPr>
      <w:rFonts w:ascii="Times New Roman" w:eastAsia="Times New Roman" w:hAnsi="Times New Roman" w:cs="Times New Roman"/>
      <w:sz w:val="24"/>
      <w:szCs w:val="24"/>
      <w:lang w:eastAsia="ru-RU"/>
    </w:rPr>
  </w:style>
  <w:style w:type="paragraph" w:customStyle="1" w:styleId="ConsPlusTitle">
    <w:name w:val="ConsPlusTitle"/>
    <w:rsid w:val="001A1F56"/>
    <w:pPr>
      <w:widowControl w:val="0"/>
      <w:autoSpaceDE w:val="0"/>
      <w:autoSpaceDN w:val="0"/>
      <w:spacing w:after="0" w:line="240" w:lineRule="auto"/>
    </w:pPr>
    <w:rPr>
      <w:rFonts w:ascii="Calibri" w:eastAsia="Times New Roman" w:hAnsi="Calibri" w:cs="Calibri"/>
      <w:b/>
      <w:szCs w:val="20"/>
      <w:lang w:eastAsia="ru-RU"/>
    </w:rPr>
  </w:style>
  <w:style w:type="paragraph" w:styleId="ac">
    <w:name w:val="List Paragraph"/>
    <w:basedOn w:val="a"/>
    <w:uiPriority w:val="34"/>
    <w:qFormat/>
    <w:rsid w:val="00FC68FD"/>
    <w:pPr>
      <w:ind w:left="720"/>
      <w:contextualSpacing/>
    </w:pPr>
  </w:style>
  <w:style w:type="table" w:styleId="ad">
    <w:name w:val="Table Grid"/>
    <w:basedOn w:val="a1"/>
    <w:uiPriority w:val="59"/>
    <w:rsid w:val="00514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702E0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e">
    <w:name w:val="Hyperlink"/>
    <w:basedOn w:val="a0"/>
    <w:uiPriority w:val="99"/>
    <w:semiHidden/>
    <w:unhideWhenUsed/>
    <w:rsid w:val="00702E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46684">
      <w:bodyDiv w:val="1"/>
      <w:marLeft w:val="0"/>
      <w:marRight w:val="0"/>
      <w:marTop w:val="0"/>
      <w:marBottom w:val="0"/>
      <w:divBdr>
        <w:top w:val="none" w:sz="0" w:space="0" w:color="auto"/>
        <w:left w:val="none" w:sz="0" w:space="0" w:color="auto"/>
        <w:bottom w:val="none" w:sz="0" w:space="0" w:color="auto"/>
        <w:right w:val="none" w:sz="0" w:space="0" w:color="auto"/>
      </w:divBdr>
    </w:div>
    <w:div w:id="148132003">
      <w:bodyDiv w:val="1"/>
      <w:marLeft w:val="0"/>
      <w:marRight w:val="0"/>
      <w:marTop w:val="0"/>
      <w:marBottom w:val="0"/>
      <w:divBdr>
        <w:top w:val="none" w:sz="0" w:space="0" w:color="auto"/>
        <w:left w:val="none" w:sz="0" w:space="0" w:color="auto"/>
        <w:bottom w:val="none" w:sz="0" w:space="0" w:color="auto"/>
        <w:right w:val="none" w:sz="0" w:space="0" w:color="auto"/>
      </w:divBdr>
    </w:div>
    <w:div w:id="270362632">
      <w:bodyDiv w:val="1"/>
      <w:marLeft w:val="0"/>
      <w:marRight w:val="0"/>
      <w:marTop w:val="0"/>
      <w:marBottom w:val="0"/>
      <w:divBdr>
        <w:top w:val="none" w:sz="0" w:space="0" w:color="auto"/>
        <w:left w:val="none" w:sz="0" w:space="0" w:color="auto"/>
        <w:bottom w:val="none" w:sz="0" w:space="0" w:color="auto"/>
        <w:right w:val="none" w:sz="0" w:space="0" w:color="auto"/>
      </w:divBdr>
    </w:div>
    <w:div w:id="347173202">
      <w:bodyDiv w:val="1"/>
      <w:marLeft w:val="0"/>
      <w:marRight w:val="0"/>
      <w:marTop w:val="0"/>
      <w:marBottom w:val="0"/>
      <w:divBdr>
        <w:top w:val="none" w:sz="0" w:space="0" w:color="auto"/>
        <w:left w:val="none" w:sz="0" w:space="0" w:color="auto"/>
        <w:bottom w:val="none" w:sz="0" w:space="0" w:color="auto"/>
        <w:right w:val="none" w:sz="0" w:space="0" w:color="auto"/>
      </w:divBdr>
    </w:div>
    <w:div w:id="371728447">
      <w:bodyDiv w:val="1"/>
      <w:marLeft w:val="0"/>
      <w:marRight w:val="0"/>
      <w:marTop w:val="0"/>
      <w:marBottom w:val="0"/>
      <w:divBdr>
        <w:top w:val="none" w:sz="0" w:space="0" w:color="auto"/>
        <w:left w:val="none" w:sz="0" w:space="0" w:color="auto"/>
        <w:bottom w:val="none" w:sz="0" w:space="0" w:color="auto"/>
        <w:right w:val="none" w:sz="0" w:space="0" w:color="auto"/>
      </w:divBdr>
    </w:div>
    <w:div w:id="380131463">
      <w:bodyDiv w:val="1"/>
      <w:marLeft w:val="0"/>
      <w:marRight w:val="0"/>
      <w:marTop w:val="0"/>
      <w:marBottom w:val="0"/>
      <w:divBdr>
        <w:top w:val="none" w:sz="0" w:space="0" w:color="auto"/>
        <w:left w:val="none" w:sz="0" w:space="0" w:color="auto"/>
        <w:bottom w:val="none" w:sz="0" w:space="0" w:color="auto"/>
        <w:right w:val="none" w:sz="0" w:space="0" w:color="auto"/>
      </w:divBdr>
    </w:div>
    <w:div w:id="448016747">
      <w:bodyDiv w:val="1"/>
      <w:marLeft w:val="0"/>
      <w:marRight w:val="0"/>
      <w:marTop w:val="0"/>
      <w:marBottom w:val="0"/>
      <w:divBdr>
        <w:top w:val="none" w:sz="0" w:space="0" w:color="auto"/>
        <w:left w:val="none" w:sz="0" w:space="0" w:color="auto"/>
        <w:bottom w:val="none" w:sz="0" w:space="0" w:color="auto"/>
        <w:right w:val="none" w:sz="0" w:space="0" w:color="auto"/>
      </w:divBdr>
    </w:div>
    <w:div w:id="504318845">
      <w:bodyDiv w:val="1"/>
      <w:marLeft w:val="0"/>
      <w:marRight w:val="0"/>
      <w:marTop w:val="0"/>
      <w:marBottom w:val="0"/>
      <w:divBdr>
        <w:top w:val="none" w:sz="0" w:space="0" w:color="auto"/>
        <w:left w:val="none" w:sz="0" w:space="0" w:color="auto"/>
        <w:bottom w:val="none" w:sz="0" w:space="0" w:color="auto"/>
        <w:right w:val="none" w:sz="0" w:space="0" w:color="auto"/>
      </w:divBdr>
    </w:div>
    <w:div w:id="528564860">
      <w:bodyDiv w:val="1"/>
      <w:marLeft w:val="0"/>
      <w:marRight w:val="0"/>
      <w:marTop w:val="0"/>
      <w:marBottom w:val="0"/>
      <w:divBdr>
        <w:top w:val="none" w:sz="0" w:space="0" w:color="auto"/>
        <w:left w:val="none" w:sz="0" w:space="0" w:color="auto"/>
        <w:bottom w:val="none" w:sz="0" w:space="0" w:color="auto"/>
        <w:right w:val="none" w:sz="0" w:space="0" w:color="auto"/>
      </w:divBdr>
    </w:div>
    <w:div w:id="539244214">
      <w:bodyDiv w:val="1"/>
      <w:marLeft w:val="0"/>
      <w:marRight w:val="0"/>
      <w:marTop w:val="0"/>
      <w:marBottom w:val="0"/>
      <w:divBdr>
        <w:top w:val="none" w:sz="0" w:space="0" w:color="auto"/>
        <w:left w:val="none" w:sz="0" w:space="0" w:color="auto"/>
        <w:bottom w:val="none" w:sz="0" w:space="0" w:color="auto"/>
        <w:right w:val="none" w:sz="0" w:space="0" w:color="auto"/>
      </w:divBdr>
    </w:div>
    <w:div w:id="676347635">
      <w:bodyDiv w:val="1"/>
      <w:marLeft w:val="0"/>
      <w:marRight w:val="0"/>
      <w:marTop w:val="0"/>
      <w:marBottom w:val="0"/>
      <w:divBdr>
        <w:top w:val="none" w:sz="0" w:space="0" w:color="auto"/>
        <w:left w:val="none" w:sz="0" w:space="0" w:color="auto"/>
        <w:bottom w:val="none" w:sz="0" w:space="0" w:color="auto"/>
        <w:right w:val="none" w:sz="0" w:space="0" w:color="auto"/>
      </w:divBdr>
    </w:div>
    <w:div w:id="727144870">
      <w:bodyDiv w:val="1"/>
      <w:marLeft w:val="0"/>
      <w:marRight w:val="0"/>
      <w:marTop w:val="0"/>
      <w:marBottom w:val="0"/>
      <w:divBdr>
        <w:top w:val="none" w:sz="0" w:space="0" w:color="auto"/>
        <w:left w:val="none" w:sz="0" w:space="0" w:color="auto"/>
        <w:bottom w:val="none" w:sz="0" w:space="0" w:color="auto"/>
        <w:right w:val="none" w:sz="0" w:space="0" w:color="auto"/>
      </w:divBdr>
    </w:div>
    <w:div w:id="814100195">
      <w:bodyDiv w:val="1"/>
      <w:marLeft w:val="0"/>
      <w:marRight w:val="0"/>
      <w:marTop w:val="0"/>
      <w:marBottom w:val="0"/>
      <w:divBdr>
        <w:top w:val="none" w:sz="0" w:space="0" w:color="auto"/>
        <w:left w:val="none" w:sz="0" w:space="0" w:color="auto"/>
        <w:bottom w:val="none" w:sz="0" w:space="0" w:color="auto"/>
        <w:right w:val="none" w:sz="0" w:space="0" w:color="auto"/>
      </w:divBdr>
    </w:div>
    <w:div w:id="932515332">
      <w:bodyDiv w:val="1"/>
      <w:marLeft w:val="0"/>
      <w:marRight w:val="0"/>
      <w:marTop w:val="0"/>
      <w:marBottom w:val="0"/>
      <w:divBdr>
        <w:top w:val="none" w:sz="0" w:space="0" w:color="auto"/>
        <w:left w:val="none" w:sz="0" w:space="0" w:color="auto"/>
        <w:bottom w:val="none" w:sz="0" w:space="0" w:color="auto"/>
        <w:right w:val="none" w:sz="0" w:space="0" w:color="auto"/>
      </w:divBdr>
    </w:div>
    <w:div w:id="993263942">
      <w:bodyDiv w:val="1"/>
      <w:marLeft w:val="0"/>
      <w:marRight w:val="0"/>
      <w:marTop w:val="0"/>
      <w:marBottom w:val="0"/>
      <w:divBdr>
        <w:top w:val="none" w:sz="0" w:space="0" w:color="auto"/>
        <w:left w:val="none" w:sz="0" w:space="0" w:color="auto"/>
        <w:bottom w:val="none" w:sz="0" w:space="0" w:color="auto"/>
        <w:right w:val="none" w:sz="0" w:space="0" w:color="auto"/>
      </w:divBdr>
    </w:div>
    <w:div w:id="1029140151">
      <w:bodyDiv w:val="1"/>
      <w:marLeft w:val="0"/>
      <w:marRight w:val="0"/>
      <w:marTop w:val="0"/>
      <w:marBottom w:val="0"/>
      <w:divBdr>
        <w:top w:val="none" w:sz="0" w:space="0" w:color="auto"/>
        <w:left w:val="none" w:sz="0" w:space="0" w:color="auto"/>
        <w:bottom w:val="none" w:sz="0" w:space="0" w:color="auto"/>
        <w:right w:val="none" w:sz="0" w:space="0" w:color="auto"/>
      </w:divBdr>
    </w:div>
    <w:div w:id="1031149725">
      <w:bodyDiv w:val="1"/>
      <w:marLeft w:val="0"/>
      <w:marRight w:val="0"/>
      <w:marTop w:val="0"/>
      <w:marBottom w:val="0"/>
      <w:divBdr>
        <w:top w:val="none" w:sz="0" w:space="0" w:color="auto"/>
        <w:left w:val="none" w:sz="0" w:space="0" w:color="auto"/>
        <w:bottom w:val="none" w:sz="0" w:space="0" w:color="auto"/>
        <w:right w:val="none" w:sz="0" w:space="0" w:color="auto"/>
      </w:divBdr>
    </w:div>
    <w:div w:id="1132863541">
      <w:bodyDiv w:val="1"/>
      <w:marLeft w:val="0"/>
      <w:marRight w:val="0"/>
      <w:marTop w:val="0"/>
      <w:marBottom w:val="0"/>
      <w:divBdr>
        <w:top w:val="none" w:sz="0" w:space="0" w:color="auto"/>
        <w:left w:val="none" w:sz="0" w:space="0" w:color="auto"/>
        <w:bottom w:val="none" w:sz="0" w:space="0" w:color="auto"/>
        <w:right w:val="none" w:sz="0" w:space="0" w:color="auto"/>
      </w:divBdr>
    </w:div>
    <w:div w:id="1141800707">
      <w:bodyDiv w:val="1"/>
      <w:marLeft w:val="0"/>
      <w:marRight w:val="0"/>
      <w:marTop w:val="0"/>
      <w:marBottom w:val="0"/>
      <w:divBdr>
        <w:top w:val="none" w:sz="0" w:space="0" w:color="auto"/>
        <w:left w:val="none" w:sz="0" w:space="0" w:color="auto"/>
        <w:bottom w:val="none" w:sz="0" w:space="0" w:color="auto"/>
        <w:right w:val="none" w:sz="0" w:space="0" w:color="auto"/>
      </w:divBdr>
    </w:div>
    <w:div w:id="1218007347">
      <w:bodyDiv w:val="1"/>
      <w:marLeft w:val="0"/>
      <w:marRight w:val="0"/>
      <w:marTop w:val="0"/>
      <w:marBottom w:val="0"/>
      <w:divBdr>
        <w:top w:val="none" w:sz="0" w:space="0" w:color="auto"/>
        <w:left w:val="none" w:sz="0" w:space="0" w:color="auto"/>
        <w:bottom w:val="none" w:sz="0" w:space="0" w:color="auto"/>
        <w:right w:val="none" w:sz="0" w:space="0" w:color="auto"/>
      </w:divBdr>
    </w:div>
    <w:div w:id="1476680123">
      <w:bodyDiv w:val="1"/>
      <w:marLeft w:val="0"/>
      <w:marRight w:val="0"/>
      <w:marTop w:val="0"/>
      <w:marBottom w:val="0"/>
      <w:divBdr>
        <w:top w:val="none" w:sz="0" w:space="0" w:color="auto"/>
        <w:left w:val="none" w:sz="0" w:space="0" w:color="auto"/>
        <w:bottom w:val="none" w:sz="0" w:space="0" w:color="auto"/>
        <w:right w:val="none" w:sz="0" w:space="0" w:color="auto"/>
      </w:divBdr>
    </w:div>
    <w:div w:id="1527400697">
      <w:bodyDiv w:val="1"/>
      <w:marLeft w:val="0"/>
      <w:marRight w:val="0"/>
      <w:marTop w:val="0"/>
      <w:marBottom w:val="0"/>
      <w:divBdr>
        <w:top w:val="none" w:sz="0" w:space="0" w:color="auto"/>
        <w:left w:val="none" w:sz="0" w:space="0" w:color="auto"/>
        <w:bottom w:val="none" w:sz="0" w:space="0" w:color="auto"/>
        <w:right w:val="none" w:sz="0" w:space="0" w:color="auto"/>
      </w:divBdr>
    </w:div>
    <w:div w:id="1539467401">
      <w:bodyDiv w:val="1"/>
      <w:marLeft w:val="0"/>
      <w:marRight w:val="0"/>
      <w:marTop w:val="0"/>
      <w:marBottom w:val="0"/>
      <w:divBdr>
        <w:top w:val="none" w:sz="0" w:space="0" w:color="auto"/>
        <w:left w:val="none" w:sz="0" w:space="0" w:color="auto"/>
        <w:bottom w:val="none" w:sz="0" w:space="0" w:color="auto"/>
        <w:right w:val="none" w:sz="0" w:space="0" w:color="auto"/>
      </w:divBdr>
    </w:div>
    <w:div w:id="1540043098">
      <w:bodyDiv w:val="1"/>
      <w:marLeft w:val="0"/>
      <w:marRight w:val="0"/>
      <w:marTop w:val="0"/>
      <w:marBottom w:val="0"/>
      <w:divBdr>
        <w:top w:val="none" w:sz="0" w:space="0" w:color="auto"/>
        <w:left w:val="none" w:sz="0" w:space="0" w:color="auto"/>
        <w:bottom w:val="none" w:sz="0" w:space="0" w:color="auto"/>
        <w:right w:val="none" w:sz="0" w:space="0" w:color="auto"/>
      </w:divBdr>
    </w:div>
    <w:div w:id="1570001532">
      <w:bodyDiv w:val="1"/>
      <w:marLeft w:val="0"/>
      <w:marRight w:val="0"/>
      <w:marTop w:val="0"/>
      <w:marBottom w:val="0"/>
      <w:divBdr>
        <w:top w:val="none" w:sz="0" w:space="0" w:color="auto"/>
        <w:left w:val="none" w:sz="0" w:space="0" w:color="auto"/>
        <w:bottom w:val="none" w:sz="0" w:space="0" w:color="auto"/>
        <w:right w:val="none" w:sz="0" w:space="0" w:color="auto"/>
      </w:divBdr>
    </w:div>
    <w:div w:id="1613587790">
      <w:bodyDiv w:val="1"/>
      <w:marLeft w:val="0"/>
      <w:marRight w:val="0"/>
      <w:marTop w:val="0"/>
      <w:marBottom w:val="0"/>
      <w:divBdr>
        <w:top w:val="none" w:sz="0" w:space="0" w:color="auto"/>
        <w:left w:val="none" w:sz="0" w:space="0" w:color="auto"/>
        <w:bottom w:val="none" w:sz="0" w:space="0" w:color="auto"/>
        <w:right w:val="none" w:sz="0" w:space="0" w:color="auto"/>
      </w:divBdr>
    </w:div>
    <w:div w:id="1632512691">
      <w:bodyDiv w:val="1"/>
      <w:marLeft w:val="0"/>
      <w:marRight w:val="0"/>
      <w:marTop w:val="0"/>
      <w:marBottom w:val="0"/>
      <w:divBdr>
        <w:top w:val="none" w:sz="0" w:space="0" w:color="auto"/>
        <w:left w:val="none" w:sz="0" w:space="0" w:color="auto"/>
        <w:bottom w:val="none" w:sz="0" w:space="0" w:color="auto"/>
        <w:right w:val="none" w:sz="0" w:space="0" w:color="auto"/>
      </w:divBdr>
    </w:div>
    <w:div w:id="1690375326">
      <w:bodyDiv w:val="1"/>
      <w:marLeft w:val="0"/>
      <w:marRight w:val="0"/>
      <w:marTop w:val="0"/>
      <w:marBottom w:val="0"/>
      <w:divBdr>
        <w:top w:val="none" w:sz="0" w:space="0" w:color="auto"/>
        <w:left w:val="none" w:sz="0" w:space="0" w:color="auto"/>
        <w:bottom w:val="none" w:sz="0" w:space="0" w:color="auto"/>
        <w:right w:val="none" w:sz="0" w:space="0" w:color="auto"/>
      </w:divBdr>
    </w:div>
    <w:div w:id="1754661978">
      <w:bodyDiv w:val="1"/>
      <w:marLeft w:val="0"/>
      <w:marRight w:val="0"/>
      <w:marTop w:val="0"/>
      <w:marBottom w:val="0"/>
      <w:divBdr>
        <w:top w:val="none" w:sz="0" w:space="0" w:color="auto"/>
        <w:left w:val="none" w:sz="0" w:space="0" w:color="auto"/>
        <w:bottom w:val="none" w:sz="0" w:space="0" w:color="auto"/>
        <w:right w:val="none" w:sz="0" w:space="0" w:color="auto"/>
      </w:divBdr>
    </w:div>
    <w:div w:id="1778520944">
      <w:bodyDiv w:val="1"/>
      <w:marLeft w:val="0"/>
      <w:marRight w:val="0"/>
      <w:marTop w:val="0"/>
      <w:marBottom w:val="0"/>
      <w:divBdr>
        <w:top w:val="none" w:sz="0" w:space="0" w:color="auto"/>
        <w:left w:val="none" w:sz="0" w:space="0" w:color="auto"/>
        <w:bottom w:val="none" w:sz="0" w:space="0" w:color="auto"/>
        <w:right w:val="none" w:sz="0" w:space="0" w:color="auto"/>
      </w:divBdr>
    </w:div>
    <w:div w:id="1791703413">
      <w:bodyDiv w:val="1"/>
      <w:marLeft w:val="0"/>
      <w:marRight w:val="0"/>
      <w:marTop w:val="0"/>
      <w:marBottom w:val="0"/>
      <w:divBdr>
        <w:top w:val="none" w:sz="0" w:space="0" w:color="auto"/>
        <w:left w:val="none" w:sz="0" w:space="0" w:color="auto"/>
        <w:bottom w:val="none" w:sz="0" w:space="0" w:color="auto"/>
        <w:right w:val="none" w:sz="0" w:space="0" w:color="auto"/>
      </w:divBdr>
    </w:div>
    <w:div w:id="1804493648">
      <w:bodyDiv w:val="1"/>
      <w:marLeft w:val="0"/>
      <w:marRight w:val="0"/>
      <w:marTop w:val="0"/>
      <w:marBottom w:val="0"/>
      <w:divBdr>
        <w:top w:val="none" w:sz="0" w:space="0" w:color="auto"/>
        <w:left w:val="none" w:sz="0" w:space="0" w:color="auto"/>
        <w:bottom w:val="none" w:sz="0" w:space="0" w:color="auto"/>
        <w:right w:val="none" w:sz="0" w:space="0" w:color="auto"/>
      </w:divBdr>
    </w:div>
    <w:div w:id="1806846330">
      <w:bodyDiv w:val="1"/>
      <w:marLeft w:val="0"/>
      <w:marRight w:val="0"/>
      <w:marTop w:val="0"/>
      <w:marBottom w:val="0"/>
      <w:divBdr>
        <w:top w:val="none" w:sz="0" w:space="0" w:color="auto"/>
        <w:left w:val="none" w:sz="0" w:space="0" w:color="auto"/>
        <w:bottom w:val="none" w:sz="0" w:space="0" w:color="auto"/>
        <w:right w:val="none" w:sz="0" w:space="0" w:color="auto"/>
      </w:divBdr>
    </w:div>
    <w:div w:id="1818522607">
      <w:bodyDiv w:val="1"/>
      <w:marLeft w:val="0"/>
      <w:marRight w:val="0"/>
      <w:marTop w:val="0"/>
      <w:marBottom w:val="0"/>
      <w:divBdr>
        <w:top w:val="none" w:sz="0" w:space="0" w:color="auto"/>
        <w:left w:val="none" w:sz="0" w:space="0" w:color="auto"/>
        <w:bottom w:val="none" w:sz="0" w:space="0" w:color="auto"/>
        <w:right w:val="none" w:sz="0" w:space="0" w:color="auto"/>
      </w:divBdr>
    </w:div>
    <w:div w:id="1901549409">
      <w:bodyDiv w:val="1"/>
      <w:marLeft w:val="0"/>
      <w:marRight w:val="0"/>
      <w:marTop w:val="0"/>
      <w:marBottom w:val="0"/>
      <w:divBdr>
        <w:top w:val="none" w:sz="0" w:space="0" w:color="auto"/>
        <w:left w:val="none" w:sz="0" w:space="0" w:color="auto"/>
        <w:bottom w:val="none" w:sz="0" w:space="0" w:color="auto"/>
        <w:right w:val="none" w:sz="0" w:space="0" w:color="auto"/>
      </w:divBdr>
    </w:div>
    <w:div w:id="1916816146">
      <w:bodyDiv w:val="1"/>
      <w:marLeft w:val="0"/>
      <w:marRight w:val="0"/>
      <w:marTop w:val="0"/>
      <w:marBottom w:val="0"/>
      <w:divBdr>
        <w:top w:val="none" w:sz="0" w:space="0" w:color="auto"/>
        <w:left w:val="none" w:sz="0" w:space="0" w:color="auto"/>
        <w:bottom w:val="none" w:sz="0" w:space="0" w:color="auto"/>
        <w:right w:val="none" w:sz="0" w:space="0" w:color="auto"/>
      </w:divBdr>
    </w:div>
    <w:div w:id="2001082493">
      <w:bodyDiv w:val="1"/>
      <w:marLeft w:val="0"/>
      <w:marRight w:val="0"/>
      <w:marTop w:val="0"/>
      <w:marBottom w:val="0"/>
      <w:divBdr>
        <w:top w:val="none" w:sz="0" w:space="0" w:color="auto"/>
        <w:left w:val="none" w:sz="0" w:space="0" w:color="auto"/>
        <w:bottom w:val="none" w:sz="0" w:space="0" w:color="auto"/>
        <w:right w:val="none" w:sz="0" w:space="0" w:color="auto"/>
      </w:divBdr>
    </w:div>
    <w:div w:id="2017611522">
      <w:bodyDiv w:val="1"/>
      <w:marLeft w:val="0"/>
      <w:marRight w:val="0"/>
      <w:marTop w:val="0"/>
      <w:marBottom w:val="0"/>
      <w:divBdr>
        <w:top w:val="none" w:sz="0" w:space="0" w:color="auto"/>
        <w:left w:val="none" w:sz="0" w:space="0" w:color="auto"/>
        <w:bottom w:val="none" w:sz="0" w:space="0" w:color="auto"/>
        <w:right w:val="none" w:sz="0" w:space="0" w:color="auto"/>
      </w:divBdr>
    </w:div>
    <w:div w:id="2026130470">
      <w:bodyDiv w:val="1"/>
      <w:marLeft w:val="0"/>
      <w:marRight w:val="0"/>
      <w:marTop w:val="0"/>
      <w:marBottom w:val="0"/>
      <w:divBdr>
        <w:top w:val="none" w:sz="0" w:space="0" w:color="auto"/>
        <w:left w:val="none" w:sz="0" w:space="0" w:color="auto"/>
        <w:bottom w:val="none" w:sz="0" w:space="0" w:color="auto"/>
        <w:right w:val="none" w:sz="0" w:space="0" w:color="auto"/>
      </w:divBdr>
    </w:div>
    <w:div w:id="2029942283">
      <w:bodyDiv w:val="1"/>
      <w:marLeft w:val="0"/>
      <w:marRight w:val="0"/>
      <w:marTop w:val="0"/>
      <w:marBottom w:val="0"/>
      <w:divBdr>
        <w:top w:val="none" w:sz="0" w:space="0" w:color="auto"/>
        <w:left w:val="none" w:sz="0" w:space="0" w:color="auto"/>
        <w:bottom w:val="none" w:sz="0" w:space="0" w:color="auto"/>
        <w:right w:val="none" w:sz="0" w:space="0" w:color="auto"/>
      </w:divBdr>
    </w:div>
    <w:div w:id="2055733384">
      <w:bodyDiv w:val="1"/>
      <w:marLeft w:val="0"/>
      <w:marRight w:val="0"/>
      <w:marTop w:val="0"/>
      <w:marBottom w:val="0"/>
      <w:divBdr>
        <w:top w:val="none" w:sz="0" w:space="0" w:color="auto"/>
        <w:left w:val="none" w:sz="0" w:space="0" w:color="auto"/>
        <w:bottom w:val="none" w:sz="0" w:space="0" w:color="auto"/>
        <w:right w:val="none" w:sz="0" w:space="0" w:color="auto"/>
      </w:divBdr>
    </w:div>
    <w:div w:id="2061437513">
      <w:bodyDiv w:val="1"/>
      <w:marLeft w:val="0"/>
      <w:marRight w:val="0"/>
      <w:marTop w:val="0"/>
      <w:marBottom w:val="0"/>
      <w:divBdr>
        <w:top w:val="none" w:sz="0" w:space="0" w:color="auto"/>
        <w:left w:val="none" w:sz="0" w:space="0" w:color="auto"/>
        <w:bottom w:val="none" w:sz="0" w:space="0" w:color="auto"/>
        <w:right w:val="none" w:sz="0" w:space="0" w:color="auto"/>
      </w:divBdr>
    </w:div>
    <w:div w:id="2102988502">
      <w:bodyDiv w:val="1"/>
      <w:marLeft w:val="0"/>
      <w:marRight w:val="0"/>
      <w:marTop w:val="0"/>
      <w:marBottom w:val="0"/>
      <w:divBdr>
        <w:top w:val="none" w:sz="0" w:space="0" w:color="auto"/>
        <w:left w:val="none" w:sz="0" w:space="0" w:color="auto"/>
        <w:bottom w:val="none" w:sz="0" w:space="0" w:color="auto"/>
        <w:right w:val="none" w:sz="0" w:space="0" w:color="auto"/>
      </w:divBdr>
    </w:div>
    <w:div w:id="214311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95935&amp;date=22.01.2025"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5E598-12BA-4BC6-872D-B3C76A0EE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2124</TotalTime>
  <Pages>26</Pages>
  <Words>8682</Words>
  <Characters>49492</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Салихова И.Н.</cp:lastModifiedBy>
  <cp:revision>140</cp:revision>
  <cp:lastPrinted>2026-06-29T13:09:00Z</cp:lastPrinted>
  <dcterms:created xsi:type="dcterms:W3CDTF">2024-10-07T12:13:00Z</dcterms:created>
  <dcterms:modified xsi:type="dcterms:W3CDTF">2026-07-03T13:42:00Z</dcterms:modified>
</cp:coreProperties>
</file>