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9822" w14:textId="77777777" w:rsidR="005E1B4F" w:rsidRDefault="00000000" w:rsidP="00522F3F">
      <w:pPr>
        <w:pBdr>
          <w:left w:val="none" w:sz="4" w:space="5" w:color="000000"/>
        </w:pBdr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14:paraId="21151B35" w14:textId="77777777" w:rsidR="005E1B4F" w:rsidRDefault="005E1B4F" w:rsidP="00522F3F">
      <w:pPr>
        <w:widowControl w:val="0"/>
        <w:pBdr>
          <w:left w:val="none" w:sz="4" w:space="5" w:color="000000"/>
        </w:pBdr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41C18557" w14:textId="77777777" w:rsidR="005E1B4F" w:rsidRDefault="00000000" w:rsidP="00522F3F">
      <w:pPr>
        <w:widowControl w:val="0"/>
        <w:pBdr>
          <w:left w:val="none" w:sz="4" w:space="5" w:color="000000"/>
        </w:pBd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 КУРСКОЙ</w:t>
      </w:r>
      <w:r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38252037" w14:textId="77777777" w:rsidR="005E1B4F" w:rsidRDefault="005E1B4F" w:rsidP="00522F3F">
      <w:pPr>
        <w:widowControl w:val="0"/>
        <w:pBdr>
          <w:left w:val="none" w:sz="4" w:space="5" w:color="000000"/>
        </w:pBdr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14:paraId="0351AE02" w14:textId="77777777" w:rsidR="005E1B4F" w:rsidRDefault="00000000" w:rsidP="00522F3F">
      <w:pPr>
        <w:widowControl w:val="0"/>
        <w:pBdr>
          <w:left w:val="none" w:sz="4" w:space="5" w:color="000000"/>
        </w:pBd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14:paraId="6F8D35E6" w14:textId="77777777" w:rsidR="005E1B4F" w:rsidRDefault="005E1B4F" w:rsidP="00522F3F">
      <w:pPr>
        <w:pBdr>
          <w:left w:val="none" w:sz="4" w:space="5" w:color="000000"/>
        </w:pBdr>
        <w:jc w:val="both"/>
        <w:rPr>
          <w:rFonts w:cs="Courier New"/>
          <w:lang w:eastAsia="zh-CN"/>
        </w:rPr>
      </w:pPr>
    </w:p>
    <w:p w14:paraId="1759BB16" w14:textId="77777777" w:rsidR="005E1B4F" w:rsidRDefault="00000000" w:rsidP="00522F3F">
      <w:pPr>
        <w:pBdr>
          <w:left w:val="none" w:sz="4" w:space="5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   № ______________</w:t>
      </w:r>
    </w:p>
    <w:p w14:paraId="686AEF37" w14:textId="77777777" w:rsidR="005E1B4F" w:rsidRDefault="005E1B4F" w:rsidP="00522F3F">
      <w:pPr>
        <w:pBdr>
          <w:left w:val="none" w:sz="4" w:space="5" w:color="000000"/>
        </w:pBdr>
        <w:jc w:val="center"/>
        <w:rPr>
          <w:sz w:val="10"/>
          <w:szCs w:val="10"/>
        </w:rPr>
      </w:pPr>
    </w:p>
    <w:p w14:paraId="696801F8" w14:textId="77777777" w:rsidR="005E1B4F" w:rsidRDefault="00000000" w:rsidP="00522F3F">
      <w:pPr>
        <w:pBdr>
          <w:left w:val="none" w:sz="4" w:space="5" w:color="000000"/>
        </w:pBd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Курск</w:t>
      </w:r>
    </w:p>
    <w:p w14:paraId="56208400" w14:textId="77777777" w:rsidR="005E1B4F" w:rsidRDefault="005E1B4F" w:rsidP="00522F3F">
      <w:pPr>
        <w:pBdr>
          <w:left w:val="none" w:sz="4" w:space="5" w:color="000000"/>
        </w:pBdr>
        <w:rPr>
          <w:sz w:val="28"/>
        </w:rPr>
      </w:pPr>
    </w:p>
    <w:p w14:paraId="3874C5F9" w14:textId="77777777" w:rsidR="005E1B4F" w:rsidRDefault="005E1B4F" w:rsidP="00522F3F">
      <w:pPr>
        <w:pBdr>
          <w:left w:val="none" w:sz="4" w:space="5" w:color="000000"/>
        </w:pBdr>
      </w:pPr>
    </w:p>
    <w:p w14:paraId="72DBB05B" w14:textId="77777777" w:rsidR="005E1B4F" w:rsidRDefault="005E1B4F" w:rsidP="00522F3F">
      <w:pPr>
        <w:pBdr>
          <w:left w:val="none" w:sz="4" w:space="5" w:color="000000"/>
        </w:pBdr>
      </w:pPr>
    </w:p>
    <w:p w14:paraId="71097729" w14:textId="617D12CD" w:rsidR="005E1B4F" w:rsidRDefault="00D07145" w:rsidP="00522F3F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имени </w:t>
      </w:r>
      <w:r w:rsidR="008F5A87" w:rsidRPr="008F5A87">
        <w:rPr>
          <w:b/>
          <w:sz w:val="28"/>
          <w:szCs w:val="28"/>
        </w:rPr>
        <w:t>Заслуженн</w:t>
      </w:r>
      <w:r w:rsidR="008F5A87">
        <w:rPr>
          <w:b/>
          <w:sz w:val="28"/>
          <w:szCs w:val="28"/>
        </w:rPr>
        <w:t>ого</w:t>
      </w:r>
      <w:r w:rsidR="008F5A87" w:rsidRPr="008F5A87">
        <w:rPr>
          <w:b/>
          <w:sz w:val="28"/>
          <w:szCs w:val="28"/>
        </w:rPr>
        <w:t xml:space="preserve"> деятел</w:t>
      </w:r>
      <w:r w:rsidR="008F5A87">
        <w:rPr>
          <w:b/>
          <w:sz w:val="28"/>
          <w:szCs w:val="28"/>
        </w:rPr>
        <w:t>я</w:t>
      </w:r>
      <w:r w:rsidR="008F5A87" w:rsidRPr="008F5A87">
        <w:rPr>
          <w:b/>
          <w:sz w:val="28"/>
          <w:szCs w:val="28"/>
        </w:rPr>
        <w:t xml:space="preserve"> искусств РСФСР</w:t>
      </w:r>
      <w:r w:rsidR="008F5A87">
        <w:rPr>
          <w:b/>
          <w:sz w:val="28"/>
          <w:szCs w:val="28"/>
        </w:rPr>
        <w:t xml:space="preserve">, </w:t>
      </w:r>
      <w:r w:rsidR="008F5A87" w:rsidRPr="008F5A87">
        <w:rPr>
          <w:b/>
          <w:sz w:val="28"/>
          <w:szCs w:val="28"/>
        </w:rPr>
        <w:t>Народн</w:t>
      </w:r>
      <w:r w:rsidR="008F5A87">
        <w:rPr>
          <w:b/>
          <w:sz w:val="28"/>
          <w:szCs w:val="28"/>
        </w:rPr>
        <w:t>ого</w:t>
      </w:r>
      <w:r w:rsidR="008F5A87" w:rsidRPr="008F5A87">
        <w:rPr>
          <w:b/>
          <w:sz w:val="28"/>
          <w:szCs w:val="28"/>
        </w:rPr>
        <w:t xml:space="preserve"> артист</w:t>
      </w:r>
      <w:r w:rsidR="008F5A87">
        <w:rPr>
          <w:b/>
          <w:sz w:val="28"/>
          <w:szCs w:val="28"/>
        </w:rPr>
        <w:t>а</w:t>
      </w:r>
      <w:r w:rsidR="008F5A87" w:rsidRPr="008F5A87">
        <w:rPr>
          <w:b/>
          <w:sz w:val="28"/>
          <w:szCs w:val="28"/>
        </w:rPr>
        <w:t xml:space="preserve"> РСФСР</w:t>
      </w:r>
      <w:r w:rsidR="008F5A87">
        <w:rPr>
          <w:b/>
          <w:sz w:val="28"/>
          <w:szCs w:val="28"/>
        </w:rPr>
        <w:t xml:space="preserve">, </w:t>
      </w:r>
      <w:r w:rsidR="008F5A87" w:rsidRPr="008F5A87">
        <w:rPr>
          <w:b/>
          <w:sz w:val="28"/>
          <w:szCs w:val="28"/>
        </w:rPr>
        <w:t>Народн</w:t>
      </w:r>
      <w:r w:rsidR="008F5A87">
        <w:rPr>
          <w:b/>
          <w:sz w:val="28"/>
          <w:szCs w:val="28"/>
        </w:rPr>
        <w:t>ого</w:t>
      </w:r>
      <w:r w:rsidR="008F5A87" w:rsidRPr="008F5A87">
        <w:rPr>
          <w:b/>
          <w:sz w:val="28"/>
          <w:szCs w:val="28"/>
        </w:rPr>
        <w:t xml:space="preserve"> артист</w:t>
      </w:r>
      <w:r w:rsidR="008F5A87">
        <w:rPr>
          <w:b/>
          <w:sz w:val="28"/>
          <w:szCs w:val="28"/>
        </w:rPr>
        <w:t>а</w:t>
      </w:r>
      <w:r w:rsidR="008F5A87" w:rsidRPr="008F5A87">
        <w:rPr>
          <w:b/>
          <w:sz w:val="28"/>
          <w:szCs w:val="28"/>
        </w:rPr>
        <w:t xml:space="preserve"> СССР</w:t>
      </w:r>
      <w:r w:rsidR="008F5A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Матвея Блантера </w:t>
      </w:r>
      <w:bookmarkStart w:id="0" w:name="_Hlk229496933"/>
      <w:r>
        <w:rPr>
          <w:b/>
          <w:sz w:val="28"/>
          <w:szCs w:val="28"/>
        </w:rPr>
        <w:t>о</w:t>
      </w:r>
      <w:r w:rsidRPr="00D07145">
        <w:rPr>
          <w:b/>
          <w:sz w:val="28"/>
          <w:szCs w:val="28"/>
        </w:rPr>
        <w:t>бластно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ю</w:t>
      </w:r>
      <w:r w:rsidRPr="00D07145">
        <w:rPr>
          <w:b/>
          <w:sz w:val="28"/>
          <w:szCs w:val="28"/>
        </w:rPr>
        <w:t xml:space="preserve"> дополнительного образования </w:t>
      </w:r>
      <w:r>
        <w:rPr>
          <w:b/>
          <w:sz w:val="28"/>
          <w:szCs w:val="28"/>
        </w:rPr>
        <w:t>«</w:t>
      </w:r>
      <w:r w:rsidRPr="00D07145">
        <w:rPr>
          <w:b/>
          <w:sz w:val="28"/>
          <w:szCs w:val="28"/>
        </w:rPr>
        <w:t>Черемисиновская детская школа искусств</w:t>
      </w:r>
      <w:r>
        <w:rPr>
          <w:b/>
          <w:sz w:val="28"/>
          <w:szCs w:val="28"/>
        </w:rPr>
        <w:t>»</w:t>
      </w:r>
    </w:p>
    <w:bookmarkEnd w:id="0"/>
    <w:p w14:paraId="132D5383" w14:textId="77777777" w:rsidR="005E1B4F" w:rsidRDefault="005E1B4F" w:rsidP="00522F3F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</w:p>
    <w:p w14:paraId="35DBD7BE" w14:textId="6C2669AE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5A87">
        <w:rPr>
          <w:sz w:val="28"/>
          <w:szCs w:val="28"/>
        </w:rPr>
        <w:t xml:space="preserve">Рассмотрев ходатайство </w:t>
      </w:r>
      <w:r w:rsidR="008F5A87" w:rsidRPr="008F5A87">
        <w:rPr>
          <w:sz w:val="28"/>
          <w:szCs w:val="28"/>
        </w:rPr>
        <w:t>областно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бюджетно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образовательно</w:t>
      </w:r>
      <w:r w:rsidR="008F5A87">
        <w:rPr>
          <w:sz w:val="28"/>
          <w:szCs w:val="28"/>
        </w:rPr>
        <w:t>го</w:t>
      </w:r>
      <w:r w:rsidR="008F5A87" w:rsidRPr="008F5A87">
        <w:rPr>
          <w:sz w:val="28"/>
          <w:szCs w:val="28"/>
        </w:rPr>
        <w:t xml:space="preserve"> учреждени</w:t>
      </w:r>
      <w:r w:rsidR="008F5A87">
        <w:rPr>
          <w:sz w:val="28"/>
          <w:szCs w:val="28"/>
        </w:rPr>
        <w:t>я</w:t>
      </w:r>
      <w:r w:rsidR="008F5A87" w:rsidRPr="008F5A87">
        <w:rPr>
          <w:sz w:val="28"/>
          <w:szCs w:val="28"/>
        </w:rPr>
        <w:t xml:space="preserve"> дополнительного образования «Черемисиновская детская школа искусств»</w:t>
      </w:r>
      <w:r w:rsidR="008F5A87">
        <w:rPr>
          <w:sz w:val="28"/>
          <w:szCs w:val="28"/>
        </w:rPr>
        <w:t xml:space="preserve"> </w:t>
      </w:r>
      <w:r w:rsidR="008F5A87" w:rsidRPr="008F5A87">
        <w:rPr>
          <w:sz w:val="28"/>
          <w:szCs w:val="28"/>
        </w:rPr>
        <w:t>и в целях увековечения памяти</w:t>
      </w:r>
      <w:r w:rsidR="008F5A87">
        <w:rPr>
          <w:sz w:val="28"/>
          <w:szCs w:val="28"/>
        </w:rPr>
        <w:t xml:space="preserve"> </w:t>
      </w:r>
      <w:r w:rsidR="00522F3F" w:rsidRPr="00522F3F">
        <w:rPr>
          <w:sz w:val="28"/>
          <w:szCs w:val="28"/>
        </w:rPr>
        <w:t>Заслуженного деятеля искусств РСФСР, Народного артиста РСФСР, Народного артиста СССР Матвея Блантера</w:t>
      </w:r>
      <w:r w:rsidR="00522F3F">
        <w:rPr>
          <w:sz w:val="28"/>
          <w:szCs w:val="28"/>
        </w:rPr>
        <w:t xml:space="preserve"> Правительство Курской области ПОСТАНОВЛЯЕТ:</w:t>
      </w:r>
    </w:p>
    <w:p w14:paraId="5FD14338" w14:textId="230CD7ED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имя </w:t>
      </w:r>
      <w:r w:rsidRPr="00522F3F">
        <w:rPr>
          <w:sz w:val="28"/>
          <w:szCs w:val="28"/>
        </w:rPr>
        <w:t>Матвея Блантера</w:t>
      </w:r>
      <w:r>
        <w:rPr>
          <w:sz w:val="28"/>
          <w:szCs w:val="28"/>
        </w:rPr>
        <w:t xml:space="preserve"> </w:t>
      </w:r>
      <w:r w:rsidRPr="00522F3F">
        <w:rPr>
          <w:sz w:val="28"/>
          <w:szCs w:val="28"/>
        </w:rPr>
        <w:t>областному бюджетному образовательному учреждению дополнительного образования «Черемисиновская детская школа искусств»</w:t>
      </w:r>
      <w:r>
        <w:rPr>
          <w:sz w:val="28"/>
          <w:szCs w:val="28"/>
        </w:rPr>
        <w:t xml:space="preserve">. </w:t>
      </w:r>
    </w:p>
    <w:p w14:paraId="0E780DDE" w14:textId="734549AE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Переименовать о</w:t>
      </w:r>
      <w:r w:rsidRPr="00522F3F">
        <w:rPr>
          <w:sz w:val="28"/>
          <w:szCs w:val="28"/>
        </w:rPr>
        <w:t>бластно</w:t>
      </w:r>
      <w:r>
        <w:rPr>
          <w:sz w:val="28"/>
          <w:szCs w:val="28"/>
        </w:rPr>
        <w:t>е</w:t>
      </w:r>
      <w:r w:rsidRPr="00522F3F">
        <w:rPr>
          <w:sz w:val="28"/>
          <w:szCs w:val="28"/>
        </w:rPr>
        <w:t xml:space="preserve"> бюджетное образовательное учреждение дополнительного образования </w:t>
      </w:r>
      <w:r>
        <w:rPr>
          <w:sz w:val="28"/>
          <w:szCs w:val="28"/>
        </w:rPr>
        <w:t>«</w:t>
      </w:r>
      <w:r w:rsidRPr="00522F3F">
        <w:rPr>
          <w:sz w:val="28"/>
          <w:szCs w:val="28"/>
        </w:rPr>
        <w:t>Черемисиновская детская школа искусств</w:t>
      </w:r>
      <w:r>
        <w:rPr>
          <w:sz w:val="28"/>
          <w:szCs w:val="28"/>
        </w:rPr>
        <w:t>» в о</w:t>
      </w:r>
      <w:r w:rsidRPr="00522F3F">
        <w:rPr>
          <w:sz w:val="28"/>
          <w:szCs w:val="28"/>
        </w:rPr>
        <w:t xml:space="preserve">бластное бюджетное образовательное учреждение дополнительного образования </w:t>
      </w:r>
      <w:r>
        <w:rPr>
          <w:sz w:val="28"/>
          <w:szCs w:val="28"/>
        </w:rPr>
        <w:t>«</w:t>
      </w:r>
      <w:r w:rsidRPr="00522F3F">
        <w:rPr>
          <w:sz w:val="28"/>
          <w:szCs w:val="28"/>
        </w:rPr>
        <w:t>Черемисиновская детская школа искусств</w:t>
      </w:r>
      <w:r>
        <w:rPr>
          <w:sz w:val="28"/>
          <w:szCs w:val="28"/>
        </w:rPr>
        <w:t xml:space="preserve"> имени Матвея Блантера». </w:t>
      </w:r>
    </w:p>
    <w:p w14:paraId="2EFC3708" w14:textId="77777777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Министерству культуры Курской области в установленном порядке осуществить мероприятия, связанные с присвоением имени Матвея Блантера </w:t>
      </w:r>
      <w:r w:rsidRPr="00522F3F">
        <w:rPr>
          <w:sz w:val="28"/>
          <w:szCs w:val="28"/>
        </w:rPr>
        <w:t>областному бюджетному образовательному учреждению дополнительного образования «Черемисиновская детская школа искусств»</w:t>
      </w:r>
      <w:r>
        <w:rPr>
          <w:sz w:val="28"/>
          <w:szCs w:val="28"/>
        </w:rPr>
        <w:t xml:space="preserve">. </w:t>
      </w:r>
    </w:p>
    <w:p w14:paraId="61FF0830" w14:textId="2712C159" w:rsidR="00522F3F" w:rsidRDefault="00522F3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CA3EAD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 за исполнением настоящего постановления возложить на заместителя Губернатора Курской области А.Г. Демидова. </w:t>
      </w:r>
    </w:p>
    <w:p w14:paraId="1B68CC52" w14:textId="00FDCD6C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E73373D" w14:textId="77777777" w:rsidR="005E1B4F" w:rsidRDefault="005E1B4F" w:rsidP="00522F3F">
      <w:pPr>
        <w:pBdr>
          <w:left w:val="none" w:sz="4" w:space="5" w:color="000000"/>
        </w:pBdr>
        <w:ind w:firstLine="708"/>
        <w:jc w:val="both"/>
        <w:rPr>
          <w:sz w:val="28"/>
          <w:szCs w:val="28"/>
        </w:rPr>
      </w:pPr>
    </w:p>
    <w:p w14:paraId="451AE3A5" w14:textId="77777777" w:rsidR="005E1B4F" w:rsidRDefault="005E1B4F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</w:p>
    <w:p w14:paraId="5146CED0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14:paraId="2478D389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14:paraId="4A57FDAB" w14:textId="77777777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2CAB6D3A" w14:textId="68ADDA2E" w:rsidR="005E1B4F" w:rsidRDefault="00000000" w:rsidP="00522F3F">
      <w:pPr>
        <w:pBdr>
          <w:left w:val="none" w:sz="4" w:space="5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А.Е. Чепик</w:t>
      </w:r>
    </w:p>
    <w:p w14:paraId="478A1752" w14:textId="77777777" w:rsidR="005E1B4F" w:rsidRDefault="005E1B4F" w:rsidP="00522F3F">
      <w:pPr>
        <w:pBdr>
          <w:left w:val="none" w:sz="4" w:space="5" w:color="000000"/>
        </w:pBdr>
      </w:pPr>
    </w:p>
    <w:p w14:paraId="178755C7" w14:textId="77777777" w:rsidR="00163863" w:rsidRDefault="00163863" w:rsidP="00D07145">
      <w:pPr>
        <w:ind w:left="4956"/>
        <w:jc w:val="center"/>
        <w:rPr>
          <w:bCs/>
          <w:sz w:val="28"/>
          <w:szCs w:val="28"/>
        </w:rPr>
        <w:sectPr w:rsidR="00163863" w:rsidSect="00D07145">
          <w:headerReference w:type="default" r:id="rId7"/>
          <w:headerReference w:type="first" r:id="rId8"/>
          <w:pgSz w:w="11906" w:h="16838"/>
          <w:pgMar w:top="1134" w:right="1134" w:bottom="1389" w:left="1701" w:header="567" w:footer="567" w:gutter="0"/>
          <w:pgNumType w:start="1"/>
          <w:cols w:space="708"/>
          <w:titlePg/>
          <w:docGrid w:linePitch="360"/>
        </w:sectPr>
      </w:pPr>
    </w:p>
    <w:p w14:paraId="632BBE4D" w14:textId="77777777" w:rsidR="00163863" w:rsidRDefault="00163863" w:rsidP="00163863">
      <w:pPr>
        <w:pBdr>
          <w:left w:val="none" w:sz="4" w:space="13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37BA331" w14:textId="2480CB3B" w:rsidR="00163863" w:rsidRDefault="00163863" w:rsidP="00163863">
      <w:pPr>
        <w:pBdr>
          <w:left w:val="none" w:sz="4" w:space="5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Курской области </w:t>
      </w:r>
      <w:r>
        <w:rPr>
          <w:b/>
          <w:sz w:val="28"/>
          <w:szCs w:val="28"/>
        </w:rPr>
        <w:br/>
        <w:t xml:space="preserve">«О присвоении имени </w:t>
      </w:r>
      <w:r w:rsidRPr="008F5A87">
        <w:rPr>
          <w:b/>
          <w:sz w:val="28"/>
          <w:szCs w:val="28"/>
        </w:rPr>
        <w:t>Заслуженн</w:t>
      </w:r>
      <w:r>
        <w:rPr>
          <w:b/>
          <w:sz w:val="28"/>
          <w:szCs w:val="28"/>
        </w:rPr>
        <w:t>ого</w:t>
      </w:r>
      <w:r w:rsidRPr="008F5A87">
        <w:rPr>
          <w:b/>
          <w:sz w:val="28"/>
          <w:szCs w:val="28"/>
        </w:rPr>
        <w:t xml:space="preserve"> деятел</w:t>
      </w:r>
      <w:r>
        <w:rPr>
          <w:b/>
          <w:sz w:val="28"/>
          <w:szCs w:val="28"/>
        </w:rPr>
        <w:t>я</w:t>
      </w:r>
      <w:r w:rsidRPr="008F5A87">
        <w:rPr>
          <w:b/>
          <w:sz w:val="28"/>
          <w:szCs w:val="28"/>
        </w:rPr>
        <w:t xml:space="preserve"> искусств РСФСР</w:t>
      </w:r>
      <w:r>
        <w:rPr>
          <w:b/>
          <w:sz w:val="28"/>
          <w:szCs w:val="28"/>
        </w:rPr>
        <w:t xml:space="preserve">, </w:t>
      </w:r>
      <w:r w:rsidRPr="008F5A87">
        <w:rPr>
          <w:b/>
          <w:sz w:val="28"/>
          <w:szCs w:val="28"/>
        </w:rPr>
        <w:t>Народн</w:t>
      </w:r>
      <w:r>
        <w:rPr>
          <w:b/>
          <w:sz w:val="28"/>
          <w:szCs w:val="28"/>
        </w:rPr>
        <w:t>ого</w:t>
      </w:r>
      <w:r w:rsidRPr="008F5A87">
        <w:rPr>
          <w:b/>
          <w:sz w:val="28"/>
          <w:szCs w:val="28"/>
        </w:rPr>
        <w:t xml:space="preserve"> артист</w:t>
      </w:r>
      <w:r>
        <w:rPr>
          <w:b/>
          <w:sz w:val="28"/>
          <w:szCs w:val="28"/>
        </w:rPr>
        <w:t>а</w:t>
      </w:r>
      <w:r w:rsidRPr="008F5A87">
        <w:rPr>
          <w:b/>
          <w:sz w:val="28"/>
          <w:szCs w:val="28"/>
        </w:rPr>
        <w:t xml:space="preserve"> РСФСР</w:t>
      </w:r>
      <w:r>
        <w:rPr>
          <w:b/>
          <w:sz w:val="28"/>
          <w:szCs w:val="28"/>
        </w:rPr>
        <w:t xml:space="preserve">, </w:t>
      </w:r>
      <w:r w:rsidRPr="008F5A87">
        <w:rPr>
          <w:b/>
          <w:sz w:val="28"/>
          <w:szCs w:val="28"/>
        </w:rPr>
        <w:t>Народн</w:t>
      </w:r>
      <w:r>
        <w:rPr>
          <w:b/>
          <w:sz w:val="28"/>
          <w:szCs w:val="28"/>
        </w:rPr>
        <w:t>ого</w:t>
      </w:r>
      <w:r w:rsidRPr="008F5A87">
        <w:rPr>
          <w:b/>
          <w:sz w:val="28"/>
          <w:szCs w:val="28"/>
        </w:rPr>
        <w:t xml:space="preserve"> артист</w:t>
      </w:r>
      <w:r>
        <w:rPr>
          <w:b/>
          <w:sz w:val="28"/>
          <w:szCs w:val="28"/>
        </w:rPr>
        <w:t>а</w:t>
      </w:r>
      <w:r w:rsidRPr="008F5A87">
        <w:rPr>
          <w:b/>
          <w:sz w:val="28"/>
          <w:szCs w:val="28"/>
        </w:rPr>
        <w:t xml:space="preserve"> СССР</w:t>
      </w:r>
      <w:r>
        <w:rPr>
          <w:b/>
          <w:sz w:val="28"/>
          <w:szCs w:val="28"/>
        </w:rPr>
        <w:t xml:space="preserve"> Матвея Блантера о</w:t>
      </w:r>
      <w:r w:rsidRPr="00D07145">
        <w:rPr>
          <w:b/>
          <w:sz w:val="28"/>
          <w:szCs w:val="28"/>
        </w:rPr>
        <w:t>бластно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му</w:t>
      </w:r>
      <w:r w:rsidRPr="00D07145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ю</w:t>
      </w:r>
      <w:r w:rsidRPr="00D07145">
        <w:rPr>
          <w:b/>
          <w:sz w:val="28"/>
          <w:szCs w:val="28"/>
        </w:rPr>
        <w:t xml:space="preserve"> дополнительного образования </w:t>
      </w:r>
      <w:r>
        <w:rPr>
          <w:b/>
          <w:sz w:val="28"/>
          <w:szCs w:val="28"/>
        </w:rPr>
        <w:t>«</w:t>
      </w:r>
      <w:r w:rsidRPr="00D07145">
        <w:rPr>
          <w:b/>
          <w:sz w:val="28"/>
          <w:szCs w:val="28"/>
        </w:rPr>
        <w:t>Черемисиновская детская школа искусств</w:t>
      </w:r>
      <w:r>
        <w:rPr>
          <w:b/>
          <w:sz w:val="28"/>
          <w:szCs w:val="28"/>
        </w:rPr>
        <w:t>»</w:t>
      </w:r>
    </w:p>
    <w:p w14:paraId="00DE8E1F" w14:textId="29305E74" w:rsidR="00163863" w:rsidRDefault="00163863" w:rsidP="00163863">
      <w:pPr>
        <w:jc w:val="center"/>
        <w:rPr>
          <w:bCs/>
          <w:sz w:val="28"/>
          <w:szCs w:val="28"/>
        </w:rPr>
      </w:pPr>
    </w:p>
    <w:p w14:paraId="7436A233" w14:textId="74D828C8" w:rsidR="005E1B4F" w:rsidRDefault="00163863" w:rsidP="00163863">
      <w:pPr>
        <w:pBdr>
          <w:left w:val="none" w:sz="4" w:space="13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Курской области «</w:t>
      </w:r>
      <w:r w:rsidRPr="00163863">
        <w:rPr>
          <w:sz w:val="28"/>
          <w:szCs w:val="28"/>
        </w:rPr>
        <w:t>О присвоении имени Заслуженного деятеля искусств РСФСР, Народного артиста РСФСР, Народного артиста СССР Матвея Блантера областному бюджетному образовательному учреждению дополнительного образования «Черемисиновская детская школа искусств»</w:t>
      </w:r>
      <w:r>
        <w:rPr>
          <w:sz w:val="28"/>
          <w:szCs w:val="28"/>
        </w:rPr>
        <w:t xml:space="preserve"> </w:t>
      </w:r>
      <w:r w:rsidRPr="003E0A7F">
        <w:rPr>
          <w:sz w:val="28"/>
          <w:szCs w:val="28"/>
        </w:rPr>
        <w:t>разработан в целях</w:t>
      </w:r>
      <w:r>
        <w:rPr>
          <w:sz w:val="28"/>
          <w:szCs w:val="28"/>
        </w:rPr>
        <w:t xml:space="preserve"> </w:t>
      </w:r>
      <w:r w:rsidRPr="008F5A87">
        <w:rPr>
          <w:sz w:val="28"/>
          <w:szCs w:val="28"/>
        </w:rPr>
        <w:t>увековечения памяти</w:t>
      </w:r>
      <w:r>
        <w:rPr>
          <w:sz w:val="28"/>
          <w:szCs w:val="28"/>
        </w:rPr>
        <w:t xml:space="preserve"> </w:t>
      </w:r>
      <w:r w:rsidRPr="00522F3F">
        <w:rPr>
          <w:sz w:val="28"/>
          <w:szCs w:val="28"/>
        </w:rPr>
        <w:t>Заслуженного деятеля искусств РСФСР, Народного артиста РСФСР, Народного артиста СССР Матвея Блантера</w:t>
      </w:r>
      <w:r>
        <w:rPr>
          <w:sz w:val="28"/>
          <w:szCs w:val="28"/>
        </w:rPr>
        <w:t xml:space="preserve">. </w:t>
      </w:r>
    </w:p>
    <w:p w14:paraId="42684D9A" w14:textId="0859F029" w:rsidR="00163863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Инициатива присвоения </w:t>
      </w:r>
      <w:r w:rsidRPr="00163863">
        <w:rPr>
          <w:bCs/>
          <w:sz w:val="28"/>
          <w:szCs w:val="28"/>
        </w:rPr>
        <w:t>«имени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Матвея Блантера»</w:t>
      </w:r>
      <w:r>
        <w:rPr>
          <w:bCs/>
          <w:sz w:val="28"/>
          <w:szCs w:val="28"/>
        </w:rPr>
        <w:t xml:space="preserve"> принадлежит </w:t>
      </w:r>
      <w:r w:rsidRPr="00163863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и</w:t>
      </w:r>
      <w:r w:rsidRPr="00163863">
        <w:rPr>
          <w:bCs/>
          <w:sz w:val="28"/>
          <w:szCs w:val="28"/>
        </w:rPr>
        <w:t xml:space="preserve"> школы, коллектив</w:t>
      </w:r>
      <w:r>
        <w:rPr>
          <w:bCs/>
          <w:sz w:val="28"/>
          <w:szCs w:val="28"/>
        </w:rPr>
        <w:t>у</w:t>
      </w:r>
      <w:r w:rsidRPr="00163863">
        <w:rPr>
          <w:bCs/>
          <w:sz w:val="28"/>
          <w:szCs w:val="28"/>
        </w:rPr>
        <w:t xml:space="preserve"> педагогических работников и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родителей</w:t>
      </w:r>
      <w:r>
        <w:rPr>
          <w:bCs/>
          <w:sz w:val="28"/>
          <w:szCs w:val="28"/>
        </w:rPr>
        <w:t xml:space="preserve">. </w:t>
      </w:r>
    </w:p>
    <w:p w14:paraId="36915C2B" w14:textId="5107E7DA" w:rsidR="002F5FD7" w:rsidRPr="00163863" w:rsidRDefault="002F5FD7" w:rsidP="002F5FD7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2F5FD7">
        <w:rPr>
          <w:bCs/>
          <w:sz w:val="28"/>
          <w:szCs w:val="28"/>
        </w:rPr>
        <w:t>Инициативу поддержал глава Черемисиновского района М.Н. Игнатов, официально</w:t>
      </w:r>
      <w:r>
        <w:rPr>
          <w:bCs/>
          <w:sz w:val="28"/>
          <w:szCs w:val="28"/>
        </w:rPr>
        <w:t xml:space="preserve"> </w:t>
      </w:r>
      <w:r w:rsidRPr="002F5FD7">
        <w:rPr>
          <w:bCs/>
          <w:sz w:val="28"/>
          <w:szCs w:val="28"/>
        </w:rPr>
        <w:t>подтвердивший, что администрация района не имеет возражений против присвоения школе</w:t>
      </w:r>
      <w:r>
        <w:rPr>
          <w:bCs/>
          <w:sz w:val="28"/>
          <w:szCs w:val="28"/>
        </w:rPr>
        <w:t xml:space="preserve"> </w:t>
      </w:r>
      <w:r w:rsidRPr="002F5FD7">
        <w:rPr>
          <w:bCs/>
          <w:sz w:val="28"/>
          <w:szCs w:val="28"/>
        </w:rPr>
        <w:t>этого имени.</w:t>
      </w:r>
    </w:p>
    <w:p w14:paraId="10D329E3" w14:textId="6FD6A369" w:rsidR="002F5FD7" w:rsidRPr="002F5FD7" w:rsidRDefault="00163863" w:rsidP="002F5FD7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t xml:space="preserve">Матвей Блантер </w:t>
      </w:r>
      <w:r>
        <w:rPr>
          <w:bCs/>
          <w:sz w:val="28"/>
          <w:szCs w:val="28"/>
        </w:rPr>
        <w:t>–</w:t>
      </w:r>
      <w:r w:rsidRPr="00163863">
        <w:rPr>
          <w:bCs/>
          <w:sz w:val="28"/>
          <w:szCs w:val="28"/>
        </w:rPr>
        <w:t xml:space="preserve"> </w:t>
      </w:r>
      <w:r w:rsidR="002F5FD7" w:rsidRPr="002F5FD7">
        <w:rPr>
          <w:bCs/>
          <w:sz w:val="28"/>
          <w:szCs w:val="28"/>
        </w:rPr>
        <w:t>один из крупнейших советских композиторов-песенников,</w:t>
      </w:r>
      <w:r w:rsidR="002F5FD7">
        <w:rPr>
          <w:bCs/>
          <w:sz w:val="28"/>
          <w:szCs w:val="28"/>
        </w:rPr>
        <w:t xml:space="preserve"> </w:t>
      </w:r>
      <w:r w:rsidR="002F5FD7" w:rsidRPr="002F5FD7">
        <w:rPr>
          <w:bCs/>
          <w:sz w:val="28"/>
          <w:szCs w:val="28"/>
        </w:rPr>
        <w:t>автор произведений, вошедших в золотой фонд отечественной культуры:</w:t>
      </w:r>
      <w:r w:rsidR="002F5FD7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«Катюша», «В лесу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 xml:space="preserve">прифронтовом», «Футбольный марш» и многих других. </w:t>
      </w:r>
      <w:r w:rsidR="002F5FD7">
        <w:rPr>
          <w:bCs/>
          <w:sz w:val="28"/>
          <w:szCs w:val="28"/>
        </w:rPr>
        <w:t xml:space="preserve"> </w:t>
      </w:r>
      <w:r w:rsidR="002F5FD7" w:rsidRPr="002F5FD7">
        <w:rPr>
          <w:bCs/>
          <w:sz w:val="28"/>
          <w:szCs w:val="28"/>
        </w:rPr>
        <w:t>Его биография неразрывно</w:t>
      </w:r>
      <w:r w:rsidR="002F5FD7">
        <w:rPr>
          <w:bCs/>
          <w:sz w:val="28"/>
          <w:szCs w:val="28"/>
        </w:rPr>
        <w:t xml:space="preserve"> </w:t>
      </w:r>
      <w:r w:rsidR="002F5FD7" w:rsidRPr="002F5FD7">
        <w:rPr>
          <w:bCs/>
          <w:sz w:val="28"/>
          <w:szCs w:val="28"/>
        </w:rPr>
        <w:t>связана с Курском: именно здесь прошли его детские и отроческие годы, здесь были</w:t>
      </w:r>
      <w:r w:rsidR="002F5FD7">
        <w:rPr>
          <w:bCs/>
          <w:sz w:val="28"/>
          <w:szCs w:val="28"/>
        </w:rPr>
        <w:t xml:space="preserve"> </w:t>
      </w:r>
      <w:r w:rsidR="002F5FD7" w:rsidRPr="002F5FD7">
        <w:rPr>
          <w:bCs/>
          <w:sz w:val="28"/>
          <w:szCs w:val="28"/>
        </w:rPr>
        <w:t>заложены основы музыкального образования и мировоззрения будущего композитора.</w:t>
      </w:r>
    </w:p>
    <w:p w14:paraId="2F650A00" w14:textId="072E7FBC" w:rsidR="00163863" w:rsidRPr="00163863" w:rsidRDefault="00163863" w:rsidP="002F5FD7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t>Когда Матвей был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ещё младенцем, семья переехала в Курск, где прошли детские и отроческие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годы будущего композитора. В семь лет Матвей начал учиться игре на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фортепиано. В восемь лет поступил в Курское реальное училище и стал петь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в хоре. В 11 лет брал уроки игры на фортепьяно в музыкальных классах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известного курского педагога Аркадия Абазы. В Курске будущий</w:t>
      </w:r>
      <w:r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композитор познакомился с виртуозом-виолончелистом Григорием</w:t>
      </w:r>
      <w:r w:rsidRPr="00163863">
        <w:rPr>
          <w:rFonts w:ascii="Arial" w:hAnsi="Arial" w:cs="Arial"/>
          <w:color w:val="34343C"/>
          <w:sz w:val="23"/>
          <w:szCs w:val="23"/>
        </w:rPr>
        <w:t xml:space="preserve"> </w:t>
      </w:r>
      <w:r w:rsidRPr="00163863">
        <w:rPr>
          <w:bCs/>
          <w:sz w:val="28"/>
          <w:szCs w:val="28"/>
        </w:rPr>
        <w:t xml:space="preserve">Пятигорским, популярными скрипачами </w:t>
      </w:r>
      <w:r w:rsidR="000845B0">
        <w:rPr>
          <w:bCs/>
          <w:sz w:val="28"/>
          <w:szCs w:val="28"/>
        </w:rPr>
        <w:t>–</w:t>
      </w:r>
      <w:r w:rsidRPr="00163863">
        <w:rPr>
          <w:bCs/>
          <w:sz w:val="28"/>
          <w:szCs w:val="28"/>
        </w:rPr>
        <w:t xml:space="preserve"> Михаилом Эрденко и Михаилом</w:t>
      </w:r>
      <w:r w:rsidR="002F5FD7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Прессом. Игре на скрипке Матвей начал обучаться у известного музыканта</w:t>
      </w:r>
      <w:r w:rsidR="002F5FD7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 xml:space="preserve">Ильи </w:t>
      </w:r>
      <w:proofErr w:type="spellStart"/>
      <w:r w:rsidRPr="00163863">
        <w:rPr>
          <w:bCs/>
          <w:sz w:val="28"/>
          <w:szCs w:val="28"/>
        </w:rPr>
        <w:t>Егудкина</w:t>
      </w:r>
      <w:proofErr w:type="spellEnd"/>
      <w:r w:rsidRPr="00163863">
        <w:rPr>
          <w:bCs/>
          <w:sz w:val="28"/>
          <w:szCs w:val="28"/>
        </w:rPr>
        <w:t>. Вскоре учитель и ученик стали вместе играть в одном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оркестре. В 1913 году в Российской империи широко отмечали 300-летие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царствования дома Романовых. Курский хор исполнял «Вечерний звон»,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Блантер солировал. Матвею очень нравился дореволюционный Курск.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Мальчик посещал музеи, гулял по центру, в городском саду на Красной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площади (Первомайский парк). Основы мировоззрения и музыкальной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грамотности были заложены именно в этот период.</w:t>
      </w:r>
    </w:p>
    <w:p w14:paraId="523D7578" w14:textId="77777777" w:rsidR="00163863" w:rsidRPr="00163863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t>Личность великого композитора необходимо популяризировать среди</w:t>
      </w:r>
    </w:p>
    <w:p w14:paraId="5C5267DC" w14:textId="07D2F2D5" w:rsidR="00163863" w:rsidRPr="00163863" w:rsidRDefault="00163863" w:rsidP="000845B0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lastRenderedPageBreak/>
        <w:t>земляков, особенно среди юного поколения. Когда военно-патриотическое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направление воспитательной работы с обучающимися является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приоритетной целью, особенно важны яркие представители музыкального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наследия нашей страны, коим является Матвей Блантер.</w:t>
      </w:r>
    </w:p>
    <w:p w14:paraId="7542031C" w14:textId="08ED4D90" w:rsidR="00163863" w:rsidRPr="00163863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t>Присвоение «ОБОУ ДО «Черемисиновская ДШИ» имени М.И.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Блантера позволит развивать творческие связи, проектную и фестивальную</w:t>
      </w:r>
    </w:p>
    <w:p w14:paraId="0230701F" w14:textId="2936C770" w:rsidR="00163863" w:rsidRPr="00163863" w:rsidRDefault="00163863" w:rsidP="000845B0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 w:rsidRPr="00163863">
        <w:rPr>
          <w:bCs/>
          <w:sz w:val="28"/>
          <w:szCs w:val="28"/>
        </w:rPr>
        <w:t>деятельность, послужит еще одним средством воспитания молодого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поколения в духе патриотизма, нравственности, преданности традициям и</w:t>
      </w:r>
      <w:r w:rsidR="000845B0">
        <w:rPr>
          <w:bCs/>
          <w:sz w:val="28"/>
          <w:szCs w:val="28"/>
        </w:rPr>
        <w:t xml:space="preserve"> </w:t>
      </w:r>
      <w:r w:rsidRPr="00163863">
        <w:rPr>
          <w:bCs/>
          <w:sz w:val="28"/>
          <w:szCs w:val="28"/>
        </w:rPr>
        <w:t>творческому наследию нашей Родины.</w:t>
      </w:r>
    </w:p>
    <w:p w14:paraId="478E6A49" w14:textId="174A12E5" w:rsidR="00163863" w:rsidRDefault="00163863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FE25B62" w14:textId="77777777" w:rsidR="000845B0" w:rsidRDefault="000845B0" w:rsidP="000845B0">
      <w:pPr>
        <w:pStyle w:val="ConsPlusNonformat"/>
        <w:pBdr>
          <w:left w:val="none" w:sz="4" w:space="13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06C0CBA7" w14:textId="27A1A923" w:rsidR="000845B0" w:rsidRDefault="000845B0" w:rsidP="000845B0">
      <w:pPr>
        <w:pStyle w:val="ConsPlusNonformat"/>
        <w:pBdr>
          <w:left w:val="none" w:sz="4" w:space="13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культуры </w:t>
      </w:r>
    </w:p>
    <w:p w14:paraId="1CDED3C2" w14:textId="2D516BCF" w:rsidR="000845B0" w:rsidRDefault="000845B0" w:rsidP="000845B0">
      <w:pPr>
        <w:pBdr>
          <w:left w:val="none" w:sz="4" w:space="13" w:color="000000"/>
        </w:pBdr>
        <w:jc w:val="both"/>
        <w:rPr>
          <w:bCs/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А.И. Конорев</w:t>
      </w:r>
    </w:p>
    <w:p w14:paraId="47A9CF0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6BCF44B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B94D9D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4D81E5A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486A7EA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9806A0E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70F392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ED26EF3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EAB097C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BF79586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1CD7EA1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5083EF3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66B2798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2A8B33D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2FDFDD5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D308A05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5A46B3A7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764BC8E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277809D7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D9E57B9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19DF7E9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44637EE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7ED3717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4B0FA9C8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6AD10CF9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1AADB3C4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7852CF76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E9C6E96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35FDA64B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92360D4" w14:textId="77777777" w:rsidR="000845B0" w:rsidRDefault="000845B0" w:rsidP="00163863">
      <w:pPr>
        <w:pBdr>
          <w:left w:val="none" w:sz="4" w:space="13" w:color="000000"/>
        </w:pBdr>
        <w:ind w:firstLine="708"/>
        <w:jc w:val="both"/>
        <w:rPr>
          <w:bCs/>
          <w:sz w:val="28"/>
          <w:szCs w:val="28"/>
        </w:rPr>
      </w:pPr>
    </w:p>
    <w:p w14:paraId="04757BA1" w14:textId="77777777" w:rsidR="000845B0" w:rsidRDefault="000845B0" w:rsidP="00AC31CC">
      <w:pPr>
        <w:pBdr>
          <w:left w:val="none" w:sz="4" w:space="13" w:color="000000"/>
        </w:pBdr>
        <w:jc w:val="both"/>
        <w:rPr>
          <w:bCs/>
          <w:sz w:val="28"/>
          <w:szCs w:val="28"/>
        </w:rPr>
        <w:sectPr w:rsidR="000845B0" w:rsidSect="00D07145">
          <w:pgSz w:w="11906" w:h="16838"/>
          <w:pgMar w:top="1134" w:right="1134" w:bottom="1389" w:left="1701" w:header="567" w:footer="567" w:gutter="0"/>
          <w:pgNumType w:start="1"/>
          <w:cols w:space="708"/>
          <w:titlePg/>
          <w:docGrid w:linePitch="360"/>
        </w:sectPr>
      </w:pPr>
    </w:p>
    <w:p w14:paraId="43CF5826" w14:textId="77777777" w:rsidR="000845B0" w:rsidRDefault="000845B0" w:rsidP="00AC31CC">
      <w:pPr>
        <w:pBdr>
          <w:left w:val="none" w:sz="4" w:space="13" w:color="000000"/>
        </w:pBdr>
        <w:rPr>
          <w:bCs/>
          <w:sz w:val="28"/>
          <w:szCs w:val="28"/>
        </w:rPr>
      </w:pPr>
    </w:p>
    <w:sectPr w:rsidR="000845B0" w:rsidSect="00AC31CC"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3413" w14:textId="77777777" w:rsidR="002214EF" w:rsidRDefault="002214EF">
      <w:r>
        <w:separator/>
      </w:r>
    </w:p>
  </w:endnote>
  <w:endnote w:type="continuationSeparator" w:id="0">
    <w:p w14:paraId="6EDC5ABE" w14:textId="77777777" w:rsidR="002214EF" w:rsidRDefault="0022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F857" w14:textId="77777777" w:rsidR="002214EF" w:rsidRDefault="002214EF">
      <w:r>
        <w:separator/>
      </w:r>
    </w:p>
  </w:footnote>
  <w:footnote w:type="continuationSeparator" w:id="0">
    <w:p w14:paraId="4FE9D7F4" w14:textId="77777777" w:rsidR="002214EF" w:rsidRDefault="0022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415729"/>
      <w:docPartObj>
        <w:docPartGallery w:val="Page Numbers (Top of Page)"/>
        <w:docPartUnique/>
      </w:docPartObj>
    </w:sdtPr>
    <w:sdtContent>
      <w:p w14:paraId="70A04F0E" w14:textId="77777777" w:rsidR="005E1B4F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5C94A" w14:textId="77777777" w:rsidR="005E1B4F" w:rsidRDefault="005E1B4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E938" w14:textId="77777777" w:rsidR="005E1B4F" w:rsidRDefault="005E1B4F">
    <w:pPr>
      <w:pStyle w:val="af1"/>
      <w:jc w:val="center"/>
    </w:pPr>
  </w:p>
  <w:p w14:paraId="363BEAD4" w14:textId="77777777" w:rsidR="005E1B4F" w:rsidRDefault="005E1B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4D01"/>
    <w:multiLevelType w:val="hybridMultilevel"/>
    <w:tmpl w:val="AC6E6878"/>
    <w:lvl w:ilvl="0" w:tplc="213A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E3F12">
      <w:start w:val="1"/>
      <w:numFmt w:val="lowerLetter"/>
      <w:lvlText w:val="%2."/>
      <w:lvlJc w:val="left"/>
      <w:pPr>
        <w:ind w:left="1440" w:hanging="360"/>
      </w:pPr>
    </w:lvl>
    <w:lvl w:ilvl="2" w:tplc="EB245538">
      <w:start w:val="1"/>
      <w:numFmt w:val="lowerRoman"/>
      <w:lvlText w:val="%3."/>
      <w:lvlJc w:val="right"/>
      <w:pPr>
        <w:ind w:left="2160" w:hanging="180"/>
      </w:pPr>
    </w:lvl>
    <w:lvl w:ilvl="3" w:tplc="966E5EB4">
      <w:start w:val="1"/>
      <w:numFmt w:val="decimal"/>
      <w:lvlText w:val="%4."/>
      <w:lvlJc w:val="left"/>
      <w:pPr>
        <w:ind w:left="2880" w:hanging="360"/>
      </w:pPr>
    </w:lvl>
    <w:lvl w:ilvl="4" w:tplc="79FE72F8">
      <w:start w:val="1"/>
      <w:numFmt w:val="lowerLetter"/>
      <w:lvlText w:val="%5."/>
      <w:lvlJc w:val="left"/>
      <w:pPr>
        <w:ind w:left="3600" w:hanging="360"/>
      </w:pPr>
    </w:lvl>
    <w:lvl w:ilvl="5" w:tplc="04A82316">
      <w:start w:val="1"/>
      <w:numFmt w:val="lowerRoman"/>
      <w:lvlText w:val="%6."/>
      <w:lvlJc w:val="right"/>
      <w:pPr>
        <w:ind w:left="4320" w:hanging="180"/>
      </w:pPr>
    </w:lvl>
    <w:lvl w:ilvl="6" w:tplc="4EAC829A">
      <w:start w:val="1"/>
      <w:numFmt w:val="decimal"/>
      <w:lvlText w:val="%7."/>
      <w:lvlJc w:val="left"/>
      <w:pPr>
        <w:ind w:left="5040" w:hanging="360"/>
      </w:pPr>
    </w:lvl>
    <w:lvl w:ilvl="7" w:tplc="DE10BE3C">
      <w:start w:val="1"/>
      <w:numFmt w:val="lowerLetter"/>
      <w:lvlText w:val="%8."/>
      <w:lvlJc w:val="left"/>
      <w:pPr>
        <w:ind w:left="5760" w:hanging="360"/>
      </w:pPr>
    </w:lvl>
    <w:lvl w:ilvl="8" w:tplc="AEBE2F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99C"/>
    <w:multiLevelType w:val="hybridMultilevel"/>
    <w:tmpl w:val="BDB66ED6"/>
    <w:lvl w:ilvl="0" w:tplc="9A0EA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E9F38">
      <w:start w:val="1"/>
      <w:numFmt w:val="lowerLetter"/>
      <w:lvlText w:val="%2."/>
      <w:lvlJc w:val="left"/>
      <w:pPr>
        <w:ind w:left="1440" w:hanging="360"/>
      </w:pPr>
    </w:lvl>
    <w:lvl w:ilvl="2" w:tplc="D8CED214">
      <w:start w:val="1"/>
      <w:numFmt w:val="lowerRoman"/>
      <w:lvlText w:val="%3."/>
      <w:lvlJc w:val="right"/>
      <w:pPr>
        <w:ind w:left="2160" w:hanging="180"/>
      </w:pPr>
    </w:lvl>
    <w:lvl w:ilvl="3" w:tplc="D316B2EA">
      <w:start w:val="1"/>
      <w:numFmt w:val="decimal"/>
      <w:lvlText w:val="%4."/>
      <w:lvlJc w:val="left"/>
      <w:pPr>
        <w:ind w:left="2880" w:hanging="360"/>
      </w:pPr>
    </w:lvl>
    <w:lvl w:ilvl="4" w:tplc="2A64A782">
      <w:start w:val="1"/>
      <w:numFmt w:val="lowerLetter"/>
      <w:lvlText w:val="%5."/>
      <w:lvlJc w:val="left"/>
      <w:pPr>
        <w:ind w:left="3600" w:hanging="360"/>
      </w:pPr>
    </w:lvl>
    <w:lvl w:ilvl="5" w:tplc="B99E7EAC">
      <w:start w:val="1"/>
      <w:numFmt w:val="lowerRoman"/>
      <w:lvlText w:val="%6."/>
      <w:lvlJc w:val="right"/>
      <w:pPr>
        <w:ind w:left="4320" w:hanging="180"/>
      </w:pPr>
    </w:lvl>
    <w:lvl w:ilvl="6" w:tplc="F89C44CE">
      <w:start w:val="1"/>
      <w:numFmt w:val="decimal"/>
      <w:lvlText w:val="%7."/>
      <w:lvlJc w:val="left"/>
      <w:pPr>
        <w:ind w:left="5040" w:hanging="360"/>
      </w:pPr>
    </w:lvl>
    <w:lvl w:ilvl="7" w:tplc="27507912">
      <w:start w:val="1"/>
      <w:numFmt w:val="lowerLetter"/>
      <w:lvlText w:val="%8."/>
      <w:lvlJc w:val="left"/>
      <w:pPr>
        <w:ind w:left="5760" w:hanging="360"/>
      </w:pPr>
    </w:lvl>
    <w:lvl w:ilvl="8" w:tplc="292490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72F07"/>
    <w:multiLevelType w:val="hybridMultilevel"/>
    <w:tmpl w:val="E2F6A404"/>
    <w:lvl w:ilvl="0" w:tplc="9A3A43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6A07E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824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C7AE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5C0A5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641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26D4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DE8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FE5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D1E4515"/>
    <w:multiLevelType w:val="hybridMultilevel"/>
    <w:tmpl w:val="F2EE4516"/>
    <w:lvl w:ilvl="0" w:tplc="C0AE76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9C87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BAE7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3C95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374D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82A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98E4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5EEE4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58D0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86966413">
    <w:abstractNumId w:val="0"/>
  </w:num>
  <w:num w:numId="2" w16cid:durableId="2012486369">
    <w:abstractNumId w:val="2"/>
  </w:num>
  <w:num w:numId="3" w16cid:durableId="602957829">
    <w:abstractNumId w:val="3"/>
  </w:num>
  <w:num w:numId="4" w16cid:durableId="129217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4F"/>
    <w:rsid w:val="00047705"/>
    <w:rsid w:val="0005520E"/>
    <w:rsid w:val="000845B0"/>
    <w:rsid w:val="00115E4C"/>
    <w:rsid w:val="001242EC"/>
    <w:rsid w:val="00163863"/>
    <w:rsid w:val="00176FA9"/>
    <w:rsid w:val="001831CC"/>
    <w:rsid w:val="00183703"/>
    <w:rsid w:val="00183791"/>
    <w:rsid w:val="001C7BD4"/>
    <w:rsid w:val="002148FB"/>
    <w:rsid w:val="002214EF"/>
    <w:rsid w:val="00230EE2"/>
    <w:rsid w:val="00232967"/>
    <w:rsid w:val="002D50F4"/>
    <w:rsid w:val="002F5FD7"/>
    <w:rsid w:val="00317DAB"/>
    <w:rsid w:val="003A37BC"/>
    <w:rsid w:val="003C0EB6"/>
    <w:rsid w:val="003C0FE3"/>
    <w:rsid w:val="00410001"/>
    <w:rsid w:val="00425D0B"/>
    <w:rsid w:val="004378EE"/>
    <w:rsid w:val="00522F3F"/>
    <w:rsid w:val="005A76FA"/>
    <w:rsid w:val="005B12F5"/>
    <w:rsid w:val="005B4F4D"/>
    <w:rsid w:val="005E1B4F"/>
    <w:rsid w:val="006074C7"/>
    <w:rsid w:val="0061673B"/>
    <w:rsid w:val="006522AF"/>
    <w:rsid w:val="006565A9"/>
    <w:rsid w:val="00684159"/>
    <w:rsid w:val="006876A9"/>
    <w:rsid w:val="00697886"/>
    <w:rsid w:val="006A766A"/>
    <w:rsid w:val="00733839"/>
    <w:rsid w:val="00763A3F"/>
    <w:rsid w:val="0078754A"/>
    <w:rsid w:val="007B750D"/>
    <w:rsid w:val="0083030B"/>
    <w:rsid w:val="0085067F"/>
    <w:rsid w:val="00870EF5"/>
    <w:rsid w:val="00873AF7"/>
    <w:rsid w:val="008F136E"/>
    <w:rsid w:val="008F5A87"/>
    <w:rsid w:val="00922FAA"/>
    <w:rsid w:val="00964E1D"/>
    <w:rsid w:val="009A0C63"/>
    <w:rsid w:val="009A55E1"/>
    <w:rsid w:val="009B1432"/>
    <w:rsid w:val="00A23E3B"/>
    <w:rsid w:val="00A37348"/>
    <w:rsid w:val="00A52FE3"/>
    <w:rsid w:val="00A96CC5"/>
    <w:rsid w:val="00AB6285"/>
    <w:rsid w:val="00AB74C3"/>
    <w:rsid w:val="00AC31CC"/>
    <w:rsid w:val="00B75F73"/>
    <w:rsid w:val="00BD1E06"/>
    <w:rsid w:val="00BE3A74"/>
    <w:rsid w:val="00C07635"/>
    <w:rsid w:val="00C74184"/>
    <w:rsid w:val="00CA3EAD"/>
    <w:rsid w:val="00CD194A"/>
    <w:rsid w:val="00CF2A52"/>
    <w:rsid w:val="00CF3F21"/>
    <w:rsid w:val="00D07145"/>
    <w:rsid w:val="00D07214"/>
    <w:rsid w:val="00D1330A"/>
    <w:rsid w:val="00D458DE"/>
    <w:rsid w:val="00D73029"/>
    <w:rsid w:val="00D807F1"/>
    <w:rsid w:val="00D809B0"/>
    <w:rsid w:val="00DD7215"/>
    <w:rsid w:val="00E25788"/>
    <w:rsid w:val="00EA1124"/>
    <w:rsid w:val="00EE336E"/>
    <w:rsid w:val="00F11AE2"/>
    <w:rsid w:val="00F55745"/>
    <w:rsid w:val="00F831CE"/>
    <w:rsid w:val="00F910DB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80DC"/>
  <w15:docId w15:val="{E4405932-57E8-485A-BA2B-446B2FD0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6</cp:revision>
  <cp:lastPrinted>2026-05-13T07:11:00Z</cp:lastPrinted>
  <dcterms:created xsi:type="dcterms:W3CDTF">2026-04-07T07:23:00Z</dcterms:created>
  <dcterms:modified xsi:type="dcterms:W3CDTF">2026-05-15T05:53:00Z</dcterms:modified>
</cp:coreProperties>
</file>