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BB" w:rsidRPr="008205F7" w:rsidRDefault="007855BB" w:rsidP="00133FA5">
      <w:pPr>
        <w:widowControl w:val="0"/>
        <w:autoSpaceDE w:val="0"/>
        <w:autoSpaceDN w:val="0"/>
        <w:adjustRightInd w:val="0"/>
        <w:spacing w:line="240" w:lineRule="auto"/>
        <w:ind w:left="4962" w:firstLine="141"/>
        <w:jc w:val="center"/>
        <w:rPr>
          <w:rFonts w:eastAsia="Times New Roman" w:cs="Times New Roman"/>
          <w:szCs w:val="28"/>
          <w:lang w:eastAsia="ru-RU"/>
        </w:rPr>
      </w:pPr>
      <w:r w:rsidRPr="008205F7">
        <w:rPr>
          <w:rFonts w:eastAsia="Times New Roman" w:cs="Times New Roman"/>
          <w:szCs w:val="28"/>
          <w:lang w:eastAsia="ru-RU"/>
        </w:rPr>
        <w:t>УТВЕРЖДЕНЫ</w:t>
      </w:r>
    </w:p>
    <w:p w:rsidR="007855BB" w:rsidRPr="008205F7"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8205F7">
        <w:rPr>
          <w:rFonts w:eastAsia="Times New Roman" w:cs="Times New Roman"/>
          <w:szCs w:val="28"/>
          <w:lang w:eastAsia="ru-RU"/>
        </w:rPr>
        <w:t xml:space="preserve">постановлением Правительства </w:t>
      </w:r>
    </w:p>
    <w:p w:rsidR="007855BB" w:rsidRPr="008205F7"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8205F7">
        <w:rPr>
          <w:rFonts w:eastAsia="Times New Roman" w:cs="Times New Roman"/>
          <w:szCs w:val="28"/>
          <w:lang w:eastAsia="ru-RU"/>
        </w:rPr>
        <w:t>Курской области</w:t>
      </w:r>
    </w:p>
    <w:p w:rsidR="007855BB" w:rsidRPr="008205F7"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8205F7">
        <w:rPr>
          <w:rFonts w:eastAsia="Times New Roman" w:cs="Times New Roman"/>
          <w:szCs w:val="28"/>
          <w:lang w:eastAsia="ru-RU"/>
        </w:rPr>
        <w:t>от ____________ № ____</w:t>
      </w:r>
    </w:p>
    <w:p w:rsidR="007855BB" w:rsidRPr="008205F7" w:rsidRDefault="007855BB" w:rsidP="007855BB">
      <w:pPr>
        <w:widowControl w:val="0"/>
        <w:autoSpaceDE w:val="0"/>
        <w:autoSpaceDN w:val="0"/>
        <w:adjustRightInd w:val="0"/>
        <w:spacing w:line="240" w:lineRule="auto"/>
        <w:jc w:val="center"/>
        <w:rPr>
          <w:rFonts w:eastAsiaTheme="minorEastAsia" w:cs="Times New Roman"/>
          <w:b/>
          <w:bCs/>
          <w:szCs w:val="28"/>
          <w:lang w:eastAsia="ru-RU"/>
        </w:rPr>
      </w:pPr>
    </w:p>
    <w:p w:rsidR="00D14D98" w:rsidRPr="003D53CE" w:rsidRDefault="00D14D98" w:rsidP="00D14D98">
      <w:pPr>
        <w:widowControl w:val="0"/>
        <w:autoSpaceDE w:val="0"/>
        <w:autoSpaceDN w:val="0"/>
        <w:spacing w:line="240" w:lineRule="auto"/>
        <w:jc w:val="center"/>
        <w:rPr>
          <w:rFonts w:eastAsia="Times New Roman" w:cs="Times New Roman"/>
          <w:b/>
          <w:szCs w:val="28"/>
          <w:lang w:eastAsia="ru-RU"/>
        </w:rPr>
      </w:pPr>
      <w:r w:rsidRPr="003D53CE">
        <w:rPr>
          <w:rFonts w:eastAsia="Times New Roman" w:cs="Times New Roman"/>
          <w:b/>
          <w:szCs w:val="28"/>
          <w:lang w:eastAsia="ru-RU"/>
        </w:rPr>
        <w:t>ПРАВИЛА</w:t>
      </w:r>
    </w:p>
    <w:p w:rsidR="002D22CC" w:rsidRPr="002D22CC" w:rsidRDefault="002D22CC" w:rsidP="00133FA5">
      <w:pPr>
        <w:spacing w:line="240" w:lineRule="auto"/>
        <w:jc w:val="center"/>
        <w:rPr>
          <w:rFonts w:eastAsia="Times New Roman" w:cs="Times New Roman"/>
          <w:b/>
          <w:szCs w:val="28"/>
          <w:lang w:eastAsia="ru-RU"/>
        </w:rPr>
      </w:pPr>
      <w:proofErr w:type="gramStart"/>
      <w:r w:rsidRPr="002D22CC">
        <w:rPr>
          <w:rFonts w:eastAsia="Times New Roman" w:cs="Times New Roman"/>
          <w:b/>
          <w:szCs w:val="28"/>
          <w:lang w:eastAsia="ru-RU"/>
        </w:rPr>
        <w:t xml:space="preserve">предоставления из областного бюджета субсидий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рогатого скота, </w:t>
      </w:r>
      <w:r>
        <w:rPr>
          <w:rFonts w:eastAsia="Times New Roman" w:cs="Times New Roman"/>
          <w:b/>
          <w:szCs w:val="28"/>
          <w:lang w:eastAsia="ru-RU"/>
        </w:rPr>
        <w:t>с</w:t>
      </w:r>
      <w:r w:rsidRPr="002D22CC">
        <w:rPr>
          <w:rFonts w:eastAsia="Times New Roman" w:cs="Times New Roman"/>
          <w:b/>
          <w:szCs w:val="28"/>
          <w:lang w:eastAsia="ru-RU"/>
        </w:rPr>
        <w:t>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собранных пищевых лесных ресурсов, а также с уплатой лизинговых платежей</w:t>
      </w:r>
      <w:proofErr w:type="gramEnd"/>
    </w:p>
    <w:p w:rsidR="00DB3F9D" w:rsidRPr="003D53CE" w:rsidRDefault="00DB3F9D" w:rsidP="002D22CC">
      <w:pPr>
        <w:widowControl w:val="0"/>
        <w:autoSpaceDE w:val="0"/>
        <w:autoSpaceDN w:val="0"/>
        <w:spacing w:line="240" w:lineRule="auto"/>
        <w:jc w:val="center"/>
        <w:rPr>
          <w:rFonts w:eastAsia="Times New Roman" w:cs="Times New Roman"/>
          <w:b/>
          <w:szCs w:val="28"/>
          <w:lang w:eastAsia="ru-RU"/>
        </w:rPr>
      </w:pPr>
    </w:p>
    <w:p w:rsidR="00D14D98" w:rsidRDefault="00D14D98" w:rsidP="00D14D98">
      <w:pPr>
        <w:widowControl w:val="0"/>
        <w:autoSpaceDE w:val="0"/>
        <w:autoSpaceDN w:val="0"/>
        <w:spacing w:line="240" w:lineRule="auto"/>
        <w:jc w:val="center"/>
        <w:rPr>
          <w:rFonts w:eastAsia="Times New Roman" w:cs="Times New Roman"/>
          <w:szCs w:val="28"/>
          <w:lang w:eastAsia="ru-RU"/>
        </w:rPr>
      </w:pPr>
    </w:p>
    <w:p w:rsidR="00D14D98" w:rsidRPr="003D53CE" w:rsidRDefault="00D14D98" w:rsidP="00D14D98">
      <w:pPr>
        <w:widowControl w:val="0"/>
        <w:autoSpaceDE w:val="0"/>
        <w:autoSpaceDN w:val="0"/>
        <w:spacing w:line="240" w:lineRule="auto"/>
        <w:jc w:val="center"/>
        <w:outlineLvl w:val="1"/>
        <w:rPr>
          <w:rFonts w:eastAsia="Times New Roman" w:cs="Times New Roman"/>
          <w:b/>
          <w:szCs w:val="28"/>
          <w:lang w:eastAsia="ru-RU"/>
        </w:rPr>
      </w:pPr>
      <w:r w:rsidRPr="003D53CE">
        <w:rPr>
          <w:rFonts w:eastAsia="Times New Roman" w:cs="Times New Roman"/>
          <w:b/>
          <w:szCs w:val="28"/>
          <w:lang w:eastAsia="ru-RU"/>
        </w:rPr>
        <w:t>I. Общие положения</w:t>
      </w:r>
    </w:p>
    <w:p w:rsidR="00D14D98" w:rsidRPr="003D53CE" w:rsidRDefault="00D14D98" w:rsidP="00D14D98">
      <w:pPr>
        <w:widowControl w:val="0"/>
        <w:autoSpaceDE w:val="0"/>
        <w:autoSpaceDN w:val="0"/>
        <w:spacing w:line="240" w:lineRule="auto"/>
        <w:jc w:val="center"/>
        <w:rPr>
          <w:rFonts w:eastAsia="Times New Roman" w:cs="Times New Roman"/>
          <w:szCs w:val="28"/>
          <w:lang w:eastAsia="ru-RU"/>
        </w:rPr>
      </w:pPr>
    </w:p>
    <w:p w:rsidR="00D14D98" w:rsidRPr="00513566" w:rsidRDefault="00D14D98" w:rsidP="0061525B">
      <w:pPr>
        <w:widowControl w:val="0"/>
        <w:autoSpaceDE w:val="0"/>
        <w:autoSpaceDN w:val="0"/>
        <w:spacing w:line="240" w:lineRule="auto"/>
        <w:ind w:firstLine="709"/>
        <w:jc w:val="both"/>
        <w:rPr>
          <w:rFonts w:eastAsia="Times New Roman" w:cs="Times New Roman"/>
          <w:szCs w:val="28"/>
          <w:lang w:eastAsia="ru-RU"/>
        </w:rPr>
      </w:pPr>
      <w:bookmarkStart w:id="0" w:name="P62"/>
      <w:bookmarkEnd w:id="0"/>
      <w:r w:rsidRPr="003D53CE">
        <w:rPr>
          <w:rFonts w:eastAsia="Times New Roman" w:cs="Times New Roman"/>
          <w:szCs w:val="28"/>
          <w:lang w:eastAsia="ru-RU"/>
        </w:rPr>
        <w:t xml:space="preserve">1.1. </w:t>
      </w:r>
      <w:proofErr w:type="gramStart"/>
      <w:r w:rsidRPr="003D53CE">
        <w:rPr>
          <w:rFonts w:eastAsia="Times New Roman" w:cs="Times New Roman"/>
          <w:szCs w:val="28"/>
          <w:lang w:eastAsia="ru-RU"/>
        </w:rPr>
        <w:t>Настоящие Правила устанавливают цели, условия и порядок предоставления субсидий из областного бюджета</w:t>
      </w:r>
      <w:r w:rsidR="002E27E9" w:rsidRPr="002E27E9">
        <w:t xml:space="preserve"> </w:t>
      </w:r>
      <w:r w:rsidR="002E27E9" w:rsidRPr="002E27E9">
        <w:rPr>
          <w:rFonts w:eastAsia="Times New Roman" w:cs="Times New Roman"/>
          <w:szCs w:val="28"/>
          <w:lang w:eastAsia="ru-RU"/>
        </w:rPr>
        <w:t>сельскохозяйственным потребительским кооператив</w:t>
      </w:r>
      <w:r w:rsidR="002E27E9">
        <w:rPr>
          <w:rFonts w:eastAsia="Times New Roman" w:cs="Times New Roman"/>
          <w:szCs w:val="28"/>
          <w:lang w:eastAsia="ru-RU"/>
        </w:rPr>
        <w:t>а</w:t>
      </w:r>
      <w:r w:rsidR="002E27E9" w:rsidRPr="002E27E9">
        <w:rPr>
          <w:rFonts w:eastAsia="Times New Roman" w:cs="Times New Roman"/>
          <w:szCs w:val="28"/>
          <w:lang w:eastAsia="ru-RU"/>
        </w:rPr>
        <w:t>м</w:t>
      </w:r>
      <w:r w:rsidR="003D53CE" w:rsidRPr="003D53CE">
        <w:rPr>
          <w:rFonts w:eastAsia="Times New Roman" w:cs="Times New Roman"/>
          <w:szCs w:val="28"/>
          <w:lang w:eastAsia="ru-RU"/>
        </w:rPr>
        <w:t xml:space="preserve"> </w:t>
      </w:r>
      <w:r w:rsidR="008B0741" w:rsidRPr="008B0741">
        <w:rPr>
          <w:rFonts w:eastAsia="Times New Roman" w:cs="Times New Roman"/>
          <w:szCs w:val="28"/>
          <w:lang w:eastAsia="ru-RU"/>
        </w:rPr>
        <w:t xml:space="preserve">на возмещение части затрат, </w:t>
      </w:r>
      <w:r w:rsidR="003D53CE" w:rsidRPr="003D53CE">
        <w:rPr>
          <w:rFonts w:eastAsia="Times New Roman" w:cs="Times New Roman"/>
          <w:szCs w:val="28"/>
          <w:lang w:eastAsia="ru-RU"/>
        </w:rPr>
        <w:t xml:space="preserve">связанных с </w:t>
      </w:r>
      <w:r w:rsidR="003D53CE" w:rsidRPr="00513566">
        <w:rPr>
          <w:rFonts w:cs="Times New Roman"/>
          <w:szCs w:val="28"/>
        </w:rPr>
        <w:t>приобретением имущества</w:t>
      </w:r>
      <w:r w:rsidR="00480B34">
        <w:rPr>
          <w:rFonts w:cs="Times New Roman"/>
          <w:szCs w:val="28"/>
        </w:rPr>
        <w:t>,</w:t>
      </w:r>
      <w:r w:rsidR="003D53CE" w:rsidRPr="00513566">
        <w:rPr>
          <w:rFonts w:cs="Times New Roman"/>
          <w:szCs w:val="28"/>
        </w:rPr>
        <w:t xml:space="preserve"> </w:t>
      </w:r>
      <w:r w:rsidR="00480B34" w:rsidRPr="00480B34">
        <w:rPr>
          <w:rFonts w:cs="Times New Roman"/>
          <w:szCs w:val="28"/>
        </w:rPr>
        <w:t xml:space="preserve">крупного рогатого скота, мелкого рогатого 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w:t>
      </w:r>
      <w:r w:rsidR="009F505D">
        <w:rPr>
          <w:rFonts w:cs="Times New Roman"/>
          <w:szCs w:val="28"/>
        </w:rPr>
        <w:t xml:space="preserve">собранных </w:t>
      </w:r>
      <w:r w:rsidR="00480B34" w:rsidRPr="00480B34">
        <w:rPr>
          <w:rFonts w:cs="Times New Roman"/>
          <w:szCs w:val="28"/>
        </w:rPr>
        <w:t xml:space="preserve">дикорастущих </w:t>
      </w:r>
      <w:r w:rsidR="009F505D">
        <w:rPr>
          <w:rFonts w:cs="Times New Roman"/>
          <w:szCs w:val="28"/>
        </w:rPr>
        <w:t>плодов, ягод,</w:t>
      </w:r>
      <w:r w:rsidR="002E27E9">
        <w:rPr>
          <w:rFonts w:cs="Times New Roman"/>
          <w:szCs w:val="28"/>
        </w:rPr>
        <w:t xml:space="preserve"> орехов</w:t>
      </w:r>
      <w:proofErr w:type="gramEnd"/>
      <w:r w:rsidR="002D22CC">
        <w:rPr>
          <w:rFonts w:cs="Times New Roman"/>
          <w:szCs w:val="28"/>
        </w:rPr>
        <w:t>,</w:t>
      </w:r>
      <w:r w:rsidR="009F505D">
        <w:rPr>
          <w:rFonts w:cs="Times New Roman"/>
          <w:szCs w:val="28"/>
        </w:rPr>
        <w:t xml:space="preserve"> </w:t>
      </w:r>
      <w:proofErr w:type="gramStart"/>
      <w:r w:rsidR="009F505D">
        <w:rPr>
          <w:rFonts w:cs="Times New Roman"/>
          <w:szCs w:val="28"/>
        </w:rPr>
        <w:t>грибов, других пригодных для употребления в пищу лесных ресурсов</w:t>
      </w:r>
      <w:r w:rsidR="00ED6B6F">
        <w:rPr>
          <w:rFonts w:cs="Times New Roman"/>
          <w:szCs w:val="28"/>
        </w:rPr>
        <w:t xml:space="preserve"> (далее – пищевых лесных ресурсов)</w:t>
      </w:r>
      <w:r w:rsidR="00480B34" w:rsidRPr="00480B34">
        <w:rPr>
          <w:rFonts w:cs="Times New Roman"/>
          <w:szCs w:val="28"/>
        </w:rPr>
        <w:t>, а также с уплатой лизинговых платежей (далее - субсидии)</w:t>
      </w:r>
      <w:r w:rsidR="00AF2A7C" w:rsidRPr="00513566">
        <w:rPr>
          <w:rFonts w:cs="Times New Roman"/>
          <w:szCs w:val="28"/>
        </w:rPr>
        <w:t xml:space="preserve">, </w:t>
      </w:r>
      <w:r w:rsidRPr="00513566">
        <w:rPr>
          <w:rFonts w:eastAsia="Times New Roman" w:cs="Times New Roman"/>
          <w:szCs w:val="28"/>
          <w:lang w:eastAsia="ru-RU"/>
        </w:rPr>
        <w:t xml:space="preserve">в соответствии с региональным проектом </w:t>
      </w:r>
      <w:r w:rsidR="00730E8F">
        <w:rPr>
          <w:rFonts w:eastAsia="Times New Roman" w:cs="Times New Roman"/>
          <w:szCs w:val="28"/>
          <w:lang w:eastAsia="ru-RU"/>
        </w:rPr>
        <w:t>«</w:t>
      </w:r>
      <w:r w:rsidR="005C164F">
        <w:rPr>
          <w:rFonts w:eastAsia="Times New Roman" w:cs="Times New Roman"/>
          <w:szCs w:val="28"/>
          <w:lang w:eastAsia="ru-RU"/>
        </w:rPr>
        <w:t>Развитие малого агробизнеса</w:t>
      </w:r>
      <w:r w:rsidR="00730E8F">
        <w:rPr>
          <w:rFonts w:eastAsia="Times New Roman" w:cs="Times New Roman"/>
          <w:szCs w:val="28"/>
          <w:lang w:eastAsia="ru-RU"/>
        </w:rPr>
        <w:t>»</w:t>
      </w:r>
      <w:r w:rsidRPr="00513566">
        <w:rPr>
          <w:rFonts w:eastAsia="Times New Roman" w:cs="Times New Roman"/>
          <w:szCs w:val="28"/>
          <w:lang w:eastAsia="ru-RU"/>
        </w:rPr>
        <w:t xml:space="preserve">, не входящим в национальные проекты, в рамках государственной </w:t>
      </w:r>
      <w:hyperlink r:id="rId9"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Pr="00DB3F9D">
          <w:rPr>
            <w:rFonts w:eastAsia="Times New Roman" w:cs="Times New Roman"/>
            <w:color w:val="000000" w:themeColor="text1"/>
            <w:szCs w:val="28"/>
            <w:lang w:eastAsia="ru-RU"/>
          </w:rPr>
          <w:t>программы</w:t>
        </w:r>
      </w:hyperlink>
      <w:r w:rsidR="00730E8F">
        <w:rPr>
          <w:rFonts w:eastAsia="Times New Roman" w:cs="Times New Roman"/>
          <w:szCs w:val="28"/>
          <w:lang w:eastAsia="ru-RU"/>
        </w:rPr>
        <w:t xml:space="preserve"> Курской области «</w:t>
      </w:r>
      <w:r w:rsidRPr="00513566">
        <w:rPr>
          <w:rFonts w:eastAsia="Times New Roman" w:cs="Times New Roman"/>
          <w:szCs w:val="28"/>
          <w:lang w:eastAsia="ru-RU"/>
        </w:rPr>
        <w:t>Развитие сельского хозяйства и регулирование рынков сельскохозяйственной продукции, сырья и продовольствия в Курской области</w:t>
      </w:r>
      <w:r w:rsidR="00730E8F">
        <w:rPr>
          <w:rFonts w:eastAsia="Times New Roman" w:cs="Times New Roman"/>
          <w:szCs w:val="28"/>
          <w:lang w:eastAsia="ru-RU"/>
        </w:rPr>
        <w:t>»</w:t>
      </w:r>
      <w:r w:rsidRPr="00513566">
        <w:rPr>
          <w:rFonts w:eastAsia="Times New Roman" w:cs="Times New Roman"/>
          <w:szCs w:val="28"/>
          <w:lang w:eastAsia="ru-RU"/>
        </w:rPr>
        <w:t>, утвержденной постановлением Администрации Курской области от</w:t>
      </w:r>
      <w:proofErr w:type="gramEnd"/>
      <w:r w:rsidRPr="00513566">
        <w:rPr>
          <w:rFonts w:eastAsia="Times New Roman" w:cs="Times New Roman"/>
          <w:szCs w:val="28"/>
          <w:lang w:eastAsia="ru-RU"/>
        </w:rPr>
        <w:t xml:space="preserve"> 18.10.2013 </w:t>
      </w:r>
      <w:r w:rsidR="00730E8F">
        <w:rPr>
          <w:rFonts w:eastAsia="Times New Roman" w:cs="Times New Roman"/>
          <w:szCs w:val="28"/>
          <w:lang w:eastAsia="ru-RU"/>
        </w:rPr>
        <w:t>№</w:t>
      </w:r>
      <w:r w:rsidRPr="00513566">
        <w:rPr>
          <w:rFonts w:eastAsia="Times New Roman" w:cs="Times New Roman"/>
          <w:szCs w:val="28"/>
          <w:lang w:eastAsia="ru-RU"/>
        </w:rPr>
        <w:t xml:space="preserve"> 744-па.</w:t>
      </w:r>
    </w:p>
    <w:p w:rsidR="00D14D98" w:rsidRPr="00513566" w:rsidRDefault="00D14D98" w:rsidP="0061525B">
      <w:pPr>
        <w:widowControl w:val="0"/>
        <w:autoSpaceDE w:val="0"/>
        <w:autoSpaceDN w:val="0"/>
        <w:spacing w:line="240" w:lineRule="auto"/>
        <w:ind w:firstLine="709"/>
        <w:jc w:val="both"/>
        <w:rPr>
          <w:rFonts w:eastAsia="Times New Roman" w:cs="Times New Roman"/>
          <w:szCs w:val="28"/>
          <w:lang w:eastAsia="ru-RU"/>
        </w:rPr>
      </w:pPr>
      <w:r w:rsidRPr="00513566">
        <w:rPr>
          <w:rFonts w:eastAsia="Times New Roman" w:cs="Times New Roman"/>
          <w:szCs w:val="28"/>
          <w:lang w:eastAsia="ru-RU"/>
        </w:rPr>
        <w:t xml:space="preserve">1.2. </w:t>
      </w:r>
      <w:r w:rsidR="00AF2A7C" w:rsidRPr="00513566">
        <w:rPr>
          <w:rFonts w:eastAsia="Times New Roman" w:cs="Times New Roman"/>
          <w:szCs w:val="28"/>
          <w:lang w:eastAsia="ru-RU"/>
        </w:rPr>
        <w:t>Понятия, и</w:t>
      </w:r>
      <w:r w:rsidRPr="00513566">
        <w:rPr>
          <w:rFonts w:eastAsia="Times New Roman" w:cs="Times New Roman"/>
          <w:szCs w:val="28"/>
          <w:lang w:eastAsia="ru-RU"/>
        </w:rPr>
        <w:t>спользуемые в настоящих Правилах</w:t>
      </w:r>
      <w:r w:rsidR="00480B34">
        <w:rPr>
          <w:rFonts w:eastAsia="Times New Roman" w:cs="Times New Roman"/>
          <w:szCs w:val="28"/>
          <w:lang w:eastAsia="ru-RU"/>
        </w:rPr>
        <w:t>,</w:t>
      </w:r>
      <w:r w:rsidRPr="00513566">
        <w:rPr>
          <w:rFonts w:eastAsia="Times New Roman" w:cs="Times New Roman"/>
          <w:szCs w:val="28"/>
          <w:lang w:eastAsia="ru-RU"/>
        </w:rPr>
        <w:t xml:space="preserve"> означают следующее:</w:t>
      </w:r>
    </w:p>
    <w:p w:rsidR="009F505D" w:rsidRPr="009F505D" w:rsidRDefault="00D14D98" w:rsidP="009F505D">
      <w:pPr>
        <w:pStyle w:val="ConsPlusNormal"/>
        <w:ind w:firstLine="709"/>
        <w:jc w:val="both"/>
        <w:rPr>
          <w:rFonts w:ascii="Times New Roman" w:eastAsia="Times New Roman" w:hAnsi="Times New Roman" w:cs="Times New Roman"/>
          <w:sz w:val="28"/>
          <w:szCs w:val="28"/>
        </w:rPr>
      </w:pPr>
      <w:proofErr w:type="gramStart"/>
      <w:r w:rsidRPr="00804472">
        <w:rPr>
          <w:rFonts w:ascii="Times New Roman" w:eastAsia="Times New Roman" w:hAnsi="Times New Roman" w:cs="Times New Roman"/>
          <w:sz w:val="28"/>
          <w:szCs w:val="28"/>
        </w:rPr>
        <w:t>а)</w:t>
      </w:r>
      <w:r w:rsidR="00804472">
        <w:rPr>
          <w:rFonts w:ascii="Times New Roman" w:eastAsia="Times New Roman" w:hAnsi="Times New Roman" w:cs="Times New Roman"/>
          <w:sz w:val="28"/>
          <w:szCs w:val="28"/>
        </w:rPr>
        <w:t xml:space="preserve"> </w:t>
      </w:r>
      <w:r w:rsidR="009F505D" w:rsidRPr="009F505D">
        <w:rPr>
          <w:rFonts w:ascii="Times New Roman" w:eastAsia="Times New Roman" w:hAnsi="Times New Roman" w:cs="Times New Roman"/>
          <w:sz w:val="28"/>
          <w:szCs w:val="28"/>
        </w:rPr>
        <w:t xml:space="preserve">сельскохозяйственный потребительский кооператив – юридическое лицо, созданное в соответствии с Федеральным законом от 8 декабря 1995 года №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w:t>
      </w:r>
      <w:r w:rsidR="009F505D" w:rsidRPr="009F505D">
        <w:rPr>
          <w:rFonts w:ascii="Times New Roman" w:eastAsia="Times New Roman" w:hAnsi="Times New Roman" w:cs="Times New Roman"/>
          <w:sz w:val="28"/>
          <w:szCs w:val="28"/>
        </w:rPr>
        <w:lastRenderedPageBreak/>
        <w:t>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w:t>
      </w:r>
      <w:proofErr w:type="gramEnd"/>
      <w:r w:rsidR="009F505D" w:rsidRPr="009F505D">
        <w:rPr>
          <w:rFonts w:ascii="Times New Roman" w:eastAsia="Times New Roman" w:hAnsi="Times New Roman" w:cs="Times New Roman"/>
          <w:sz w:val="28"/>
          <w:szCs w:val="28"/>
        </w:rPr>
        <w:t xml:space="preserve"> продукции, </w:t>
      </w:r>
      <w:r w:rsidR="00ED6B6F">
        <w:rPr>
          <w:rFonts w:ascii="Times New Roman" w:eastAsia="Times New Roman" w:hAnsi="Times New Roman" w:cs="Times New Roman"/>
          <w:sz w:val="28"/>
          <w:szCs w:val="28"/>
        </w:rPr>
        <w:t>пищевых лесных ресурсов</w:t>
      </w:r>
      <w:r w:rsidR="009F505D" w:rsidRPr="009F505D">
        <w:rPr>
          <w:rFonts w:ascii="Times New Roman" w:eastAsia="Times New Roman" w:hAnsi="Times New Roman" w:cs="Times New Roman"/>
          <w:sz w:val="28"/>
          <w:szCs w:val="28"/>
        </w:rPr>
        <w:t xml:space="preserve">, а также продуктов переработки указанной продукции, </w:t>
      </w:r>
      <w:proofErr w:type="gramStart"/>
      <w:r w:rsidR="009F505D" w:rsidRPr="009F505D">
        <w:rPr>
          <w:rFonts w:ascii="Times New Roman" w:eastAsia="Times New Roman" w:hAnsi="Times New Roman" w:cs="Times New Roman"/>
          <w:sz w:val="28"/>
          <w:szCs w:val="28"/>
        </w:rPr>
        <w:t>объединяющее</w:t>
      </w:r>
      <w:proofErr w:type="gramEnd"/>
      <w:r w:rsidR="009F505D" w:rsidRPr="009F505D">
        <w:rPr>
          <w:rFonts w:ascii="Times New Roman" w:eastAsia="Times New Roman" w:hAnsi="Times New Roman" w:cs="Times New Roman"/>
          <w:sz w:val="28"/>
          <w:szCs w:val="28"/>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009F505D" w:rsidRPr="009F505D">
        <w:rPr>
          <w:rFonts w:ascii="Times New Roman" w:eastAsia="Times New Roman" w:hAnsi="Times New Roman" w:cs="Times New Roman"/>
          <w:sz w:val="28"/>
          <w:szCs w:val="28"/>
        </w:rPr>
        <w:t>микропредприятиям</w:t>
      </w:r>
      <w:proofErr w:type="spellEnd"/>
      <w:r w:rsidR="009F505D" w:rsidRPr="009F505D">
        <w:rPr>
          <w:rFonts w:ascii="Times New Roman" w:eastAsia="Times New Roman" w:hAnsi="Times New Roman" w:cs="Times New Roman"/>
          <w:sz w:val="28"/>
          <w:szCs w:val="28"/>
        </w:rPr>
        <w:t xml:space="preserve"> или малым предприятиям в соответствии с условиями, установле</w:t>
      </w:r>
      <w:r w:rsidR="002E27E9">
        <w:rPr>
          <w:rFonts w:ascii="Times New Roman" w:eastAsia="Times New Roman" w:hAnsi="Times New Roman" w:cs="Times New Roman"/>
          <w:sz w:val="28"/>
          <w:szCs w:val="28"/>
        </w:rPr>
        <w:t xml:space="preserve">нными Федеральным законом от 24 июля </w:t>
      </w:r>
      <w:r w:rsidR="009F505D" w:rsidRPr="009F505D">
        <w:rPr>
          <w:rFonts w:ascii="Times New Roman" w:eastAsia="Times New Roman" w:hAnsi="Times New Roman" w:cs="Times New Roman"/>
          <w:sz w:val="28"/>
          <w:szCs w:val="28"/>
        </w:rPr>
        <w:t>2007</w:t>
      </w:r>
      <w:r w:rsidR="002E27E9">
        <w:rPr>
          <w:rFonts w:ascii="Times New Roman" w:eastAsia="Times New Roman" w:hAnsi="Times New Roman" w:cs="Times New Roman"/>
          <w:sz w:val="28"/>
          <w:szCs w:val="28"/>
        </w:rPr>
        <w:t xml:space="preserve"> года</w:t>
      </w:r>
      <w:r w:rsidR="009F505D" w:rsidRPr="009F505D">
        <w:rPr>
          <w:rFonts w:ascii="Times New Roman" w:eastAsia="Times New Roman" w:hAnsi="Times New Roman" w:cs="Times New Roman"/>
          <w:sz w:val="28"/>
          <w:szCs w:val="28"/>
        </w:rPr>
        <w:t xml:space="preserve"> № 209-ФЗ «О развитии малого и среднего предпринимательства в Российской Федерации». </w:t>
      </w:r>
    </w:p>
    <w:p w:rsidR="00513566" w:rsidRDefault="009F505D" w:rsidP="009F505D">
      <w:pPr>
        <w:pStyle w:val="ConsPlusNormal"/>
        <w:ind w:firstLine="709"/>
        <w:jc w:val="both"/>
        <w:rPr>
          <w:rFonts w:ascii="Times New Roman" w:hAnsi="Times New Roman" w:cs="Times New Roman"/>
          <w:sz w:val="28"/>
          <w:szCs w:val="28"/>
        </w:rPr>
      </w:pPr>
      <w:r w:rsidRPr="009F505D">
        <w:rPr>
          <w:rFonts w:ascii="Times New Roman" w:eastAsia="Times New Roman" w:hAnsi="Times New Roman" w:cs="Times New Roman"/>
          <w:sz w:val="28"/>
          <w:szCs w:val="28"/>
        </w:rPr>
        <w:t>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от 19</w:t>
      </w:r>
      <w:r w:rsidR="002E27E9">
        <w:rPr>
          <w:rFonts w:ascii="Times New Roman" w:eastAsia="Times New Roman" w:hAnsi="Times New Roman" w:cs="Times New Roman"/>
          <w:sz w:val="28"/>
          <w:szCs w:val="28"/>
        </w:rPr>
        <w:t xml:space="preserve"> июня </w:t>
      </w:r>
      <w:r w:rsidRPr="009F505D">
        <w:rPr>
          <w:rFonts w:ascii="Times New Roman" w:eastAsia="Times New Roman" w:hAnsi="Times New Roman" w:cs="Times New Roman"/>
          <w:sz w:val="28"/>
          <w:szCs w:val="28"/>
        </w:rPr>
        <w:t>1992</w:t>
      </w:r>
      <w:r w:rsidR="002E27E9">
        <w:rPr>
          <w:rFonts w:ascii="Times New Roman" w:eastAsia="Times New Roman" w:hAnsi="Times New Roman" w:cs="Times New Roman"/>
          <w:sz w:val="28"/>
          <w:szCs w:val="28"/>
        </w:rPr>
        <w:t xml:space="preserve"> года</w:t>
      </w:r>
      <w:r w:rsidRPr="009F505D">
        <w:rPr>
          <w:rFonts w:ascii="Times New Roman" w:eastAsia="Times New Roman" w:hAnsi="Times New Roman" w:cs="Times New Roman"/>
          <w:sz w:val="28"/>
          <w:szCs w:val="28"/>
        </w:rPr>
        <w:t xml:space="preserve"> №</w:t>
      </w:r>
      <w:r w:rsidR="00585937">
        <w:rPr>
          <w:rFonts w:ascii="Times New Roman" w:eastAsia="Times New Roman" w:hAnsi="Times New Roman" w:cs="Times New Roman"/>
          <w:sz w:val="28"/>
          <w:szCs w:val="28"/>
        </w:rPr>
        <w:t xml:space="preserve"> </w:t>
      </w:r>
      <w:r w:rsidRPr="009F505D">
        <w:rPr>
          <w:rFonts w:ascii="Times New Roman" w:eastAsia="Times New Roman" w:hAnsi="Times New Roman" w:cs="Times New Roman"/>
          <w:sz w:val="28"/>
          <w:szCs w:val="28"/>
        </w:rPr>
        <w:t xml:space="preserve">3085-1 «О потребительской кооперации (потребительских обществах, их союзах) в Российской Федерации», не менее 70 </w:t>
      </w:r>
      <w:proofErr w:type="gramStart"/>
      <w:r w:rsidRPr="009F505D">
        <w:rPr>
          <w:rFonts w:ascii="Times New Roman" w:eastAsia="Times New Roman" w:hAnsi="Times New Roman" w:cs="Times New Roman"/>
          <w:sz w:val="28"/>
          <w:szCs w:val="28"/>
        </w:rPr>
        <w:t>процентов</w:t>
      </w:r>
      <w:proofErr w:type="gramEnd"/>
      <w:r w:rsidRPr="009F505D">
        <w:rPr>
          <w:rFonts w:ascii="Times New Roman" w:eastAsia="Times New Roman" w:hAnsi="Times New Roman" w:cs="Times New Roman"/>
          <w:sz w:val="28"/>
          <w:szCs w:val="28"/>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w:t>
      </w:r>
      <w:r w:rsidR="00ED6B6F">
        <w:rPr>
          <w:rFonts w:ascii="Times New Roman" w:eastAsia="Times New Roman" w:hAnsi="Times New Roman" w:cs="Times New Roman"/>
          <w:sz w:val="28"/>
          <w:szCs w:val="28"/>
        </w:rPr>
        <w:t>пищевых лесных ресурсов</w:t>
      </w:r>
      <w:r w:rsidRPr="009F505D">
        <w:rPr>
          <w:rFonts w:ascii="Times New Roman" w:eastAsia="Times New Roman" w:hAnsi="Times New Roman" w:cs="Times New Roman"/>
          <w:sz w:val="28"/>
          <w:szCs w:val="28"/>
        </w:rPr>
        <w:t xml:space="preserve">, а также продуктов переработки указанной продукции; </w:t>
      </w:r>
    </w:p>
    <w:p w:rsidR="00D14D98" w:rsidRPr="003D53CE" w:rsidRDefault="00D14D98" w:rsidP="0061525B">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 </w:t>
      </w:r>
      <w:r w:rsidR="001A2A5A">
        <w:rPr>
          <w:rFonts w:eastAsia="Times New Roman" w:cs="Times New Roman"/>
          <w:szCs w:val="28"/>
          <w:lang w:eastAsia="ru-RU"/>
        </w:rPr>
        <w:t>б</w:t>
      </w:r>
      <w:r w:rsidRPr="003D53CE">
        <w:rPr>
          <w:rFonts w:eastAsia="Times New Roman" w:cs="Times New Roman"/>
          <w:szCs w:val="28"/>
          <w:lang w:eastAsia="ru-RU"/>
        </w:rPr>
        <w:t>)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D14D98" w:rsidRPr="003D53CE" w:rsidRDefault="001A2A5A" w:rsidP="0061525B">
      <w:pPr>
        <w:widowControl w:val="0"/>
        <w:autoSpaceDE w:val="0"/>
        <w:autoSpaceDN w:val="0"/>
        <w:spacing w:line="240" w:lineRule="auto"/>
        <w:ind w:firstLine="709"/>
        <w:jc w:val="both"/>
        <w:rPr>
          <w:rFonts w:eastAsia="Times New Roman" w:cs="Times New Roman"/>
          <w:szCs w:val="28"/>
          <w:lang w:eastAsia="ru-RU"/>
        </w:rPr>
      </w:pPr>
      <w:proofErr w:type="gramStart"/>
      <w:r>
        <w:rPr>
          <w:rFonts w:eastAsia="Times New Roman" w:cs="Times New Roman"/>
          <w:szCs w:val="28"/>
          <w:lang w:eastAsia="ru-RU"/>
        </w:rPr>
        <w:t>в</w:t>
      </w:r>
      <w:r w:rsidR="00D14D98" w:rsidRPr="003D53CE">
        <w:rPr>
          <w:rFonts w:eastAsia="Times New Roman" w:cs="Times New Roman"/>
          <w:szCs w:val="28"/>
          <w:lang w:eastAsia="ru-RU"/>
        </w:rPr>
        <w:t xml:space="preserve">)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w:t>
      </w:r>
      <w:r w:rsidR="008870DF">
        <w:rPr>
          <w:rFonts w:eastAsia="Times New Roman" w:cs="Times New Roman"/>
          <w:szCs w:val="28"/>
          <w:lang w:eastAsia="ru-RU"/>
        </w:rPr>
        <w:t>«</w:t>
      </w:r>
      <w:r w:rsidR="00D14D98" w:rsidRPr="003D53CE">
        <w:rPr>
          <w:rFonts w:eastAsia="Times New Roman" w:cs="Times New Roman"/>
          <w:szCs w:val="28"/>
          <w:lang w:eastAsia="ru-RU"/>
        </w:rPr>
        <w:t>город Курск</w:t>
      </w:r>
      <w:r w:rsidR="008870DF">
        <w:rPr>
          <w:rFonts w:eastAsia="Times New Roman" w:cs="Times New Roman"/>
          <w:szCs w:val="28"/>
          <w:lang w:eastAsia="ru-RU"/>
        </w:rPr>
        <w:t>»</w:t>
      </w:r>
      <w:r w:rsidR="00D14D98" w:rsidRPr="003D53CE">
        <w:rPr>
          <w:rFonts w:eastAsia="Times New Roman" w:cs="Times New Roman"/>
          <w:szCs w:val="28"/>
          <w:lang w:eastAsia="ru-RU"/>
        </w:rPr>
        <w:t xml:space="preserve">),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w:t>
      </w:r>
      <w:r w:rsidR="008870DF">
        <w:rPr>
          <w:rFonts w:eastAsia="Times New Roman" w:cs="Times New Roman"/>
          <w:szCs w:val="28"/>
          <w:lang w:eastAsia="ru-RU"/>
        </w:rPr>
        <w:t>«</w:t>
      </w:r>
      <w:r w:rsidR="00D14D98" w:rsidRPr="003D53CE">
        <w:rPr>
          <w:rFonts w:eastAsia="Times New Roman" w:cs="Times New Roman"/>
          <w:szCs w:val="28"/>
          <w:lang w:eastAsia="ru-RU"/>
        </w:rPr>
        <w:t>город Курск</w:t>
      </w:r>
      <w:r w:rsidR="008870DF">
        <w:rPr>
          <w:rFonts w:eastAsia="Times New Roman" w:cs="Times New Roman"/>
          <w:szCs w:val="28"/>
          <w:lang w:eastAsia="ru-RU"/>
        </w:rPr>
        <w:t>»</w:t>
      </w:r>
      <w:r w:rsidR="00D14D98" w:rsidRPr="003D53CE">
        <w:rPr>
          <w:rFonts w:eastAsia="Times New Roman" w:cs="Times New Roman"/>
          <w:szCs w:val="28"/>
          <w:lang w:eastAsia="ru-RU"/>
        </w:rPr>
        <w:t>).</w:t>
      </w:r>
      <w:proofErr w:type="gramEnd"/>
      <w:r w:rsidR="00D14D98" w:rsidRPr="003D53CE">
        <w:rPr>
          <w:rFonts w:eastAsia="Times New Roman" w:cs="Times New Roman"/>
          <w:szCs w:val="28"/>
          <w:lang w:eastAsia="ru-RU"/>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D14D98" w:rsidRDefault="001A2A5A" w:rsidP="0061525B">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г</w:t>
      </w:r>
      <w:r w:rsidR="00D14D98" w:rsidRPr="003D53CE">
        <w:rPr>
          <w:rFonts w:eastAsia="Times New Roman" w:cs="Times New Roman"/>
          <w:szCs w:val="28"/>
          <w:lang w:eastAsia="ru-RU"/>
        </w:rPr>
        <w:t xml:space="preserve">) затраты сельскохозяйственного потребительского кооператива - </w:t>
      </w:r>
      <w:r w:rsidR="008870DF" w:rsidRPr="008870DF">
        <w:rPr>
          <w:rFonts w:eastAsia="Times New Roman" w:cs="Times New Roman"/>
          <w:szCs w:val="28"/>
          <w:lang w:eastAsia="ru-RU"/>
        </w:rPr>
        <w:t>средства,</w:t>
      </w:r>
      <w:r w:rsidR="008870DF">
        <w:rPr>
          <w:rFonts w:eastAsia="Times New Roman" w:cs="Times New Roman"/>
          <w:szCs w:val="28"/>
          <w:lang w:eastAsia="ru-RU"/>
        </w:rPr>
        <w:t xml:space="preserve"> </w:t>
      </w:r>
      <w:r w:rsidR="008870DF" w:rsidRPr="008870DF">
        <w:rPr>
          <w:rFonts w:eastAsia="Times New Roman" w:cs="Times New Roman"/>
          <w:szCs w:val="28"/>
          <w:lang w:eastAsia="ru-RU"/>
        </w:rPr>
        <w:t>уплаченные</w:t>
      </w:r>
      <w:r w:rsidR="008870DF">
        <w:rPr>
          <w:rFonts w:eastAsia="Times New Roman" w:cs="Times New Roman"/>
          <w:szCs w:val="28"/>
          <w:lang w:eastAsia="ru-RU"/>
        </w:rPr>
        <w:t xml:space="preserve"> </w:t>
      </w:r>
      <w:r w:rsidR="008870DF" w:rsidRPr="008870DF">
        <w:rPr>
          <w:rFonts w:eastAsia="Times New Roman" w:cs="Times New Roman"/>
          <w:szCs w:val="28"/>
          <w:lang w:eastAsia="ru-RU"/>
        </w:rPr>
        <w:t>сельскохозяйственным потребительским</w:t>
      </w:r>
      <w:r w:rsidR="008870DF">
        <w:rPr>
          <w:rFonts w:eastAsia="Times New Roman" w:cs="Times New Roman"/>
          <w:szCs w:val="28"/>
          <w:lang w:eastAsia="ru-RU"/>
        </w:rPr>
        <w:t xml:space="preserve"> </w:t>
      </w:r>
      <w:r w:rsidR="008870DF" w:rsidRPr="008870DF">
        <w:rPr>
          <w:rFonts w:eastAsia="Times New Roman" w:cs="Times New Roman"/>
          <w:szCs w:val="28"/>
          <w:lang w:eastAsia="ru-RU"/>
        </w:rPr>
        <w:t xml:space="preserve">кооперативом своим членам за произведенную ими сельскохозяйственную </w:t>
      </w:r>
      <w:r w:rsidR="008870DF" w:rsidRPr="008870DF">
        <w:rPr>
          <w:rFonts w:eastAsia="Times New Roman" w:cs="Times New Roman"/>
          <w:szCs w:val="28"/>
          <w:lang w:eastAsia="ru-RU"/>
        </w:rPr>
        <w:lastRenderedPageBreak/>
        <w:t xml:space="preserve">продукцию или </w:t>
      </w:r>
      <w:r w:rsidR="00ED6B6F">
        <w:rPr>
          <w:rFonts w:eastAsia="Times New Roman" w:cs="Times New Roman"/>
          <w:szCs w:val="28"/>
          <w:lang w:eastAsia="ru-RU"/>
        </w:rPr>
        <w:t xml:space="preserve">пищевые лесные ресурсы </w:t>
      </w:r>
      <w:r w:rsidR="008870DF" w:rsidRPr="008870DF">
        <w:rPr>
          <w:rFonts w:eastAsia="Times New Roman" w:cs="Times New Roman"/>
          <w:szCs w:val="28"/>
          <w:lang w:eastAsia="ru-RU"/>
        </w:rPr>
        <w:t>в целях их дальнейшей реализации или переработки с последующей реализацией</w:t>
      </w:r>
      <w:r w:rsidR="008870DF">
        <w:rPr>
          <w:rFonts w:eastAsia="Times New Roman" w:cs="Times New Roman"/>
          <w:szCs w:val="28"/>
          <w:lang w:eastAsia="ru-RU"/>
        </w:rPr>
        <w:t>;</w:t>
      </w:r>
    </w:p>
    <w:p w:rsidR="00890E2D" w:rsidRPr="00890E2D" w:rsidRDefault="001A2A5A" w:rsidP="0061525B">
      <w:pPr>
        <w:widowControl w:val="0"/>
        <w:autoSpaceDE w:val="0"/>
        <w:autoSpaceDN w:val="0"/>
        <w:spacing w:line="240" w:lineRule="auto"/>
        <w:ind w:firstLine="709"/>
        <w:jc w:val="both"/>
        <w:rPr>
          <w:szCs w:val="28"/>
        </w:rPr>
      </w:pPr>
      <w:r>
        <w:rPr>
          <w:rFonts w:eastAsia="Times New Roman" w:cs="Times New Roman"/>
          <w:szCs w:val="28"/>
          <w:lang w:eastAsia="ru-RU"/>
        </w:rPr>
        <w:t>д</w:t>
      </w:r>
      <w:r w:rsidR="00890E2D">
        <w:rPr>
          <w:rFonts w:eastAsia="Times New Roman" w:cs="Times New Roman"/>
          <w:szCs w:val="28"/>
          <w:lang w:eastAsia="ru-RU"/>
        </w:rPr>
        <w:t xml:space="preserve">) </w:t>
      </w:r>
      <w:r w:rsidR="00890E2D" w:rsidRPr="00890E2D">
        <w:rPr>
          <w:szCs w:val="28"/>
        </w:rPr>
        <w:t xml:space="preserve">гражданин, ведущий личное подсобное хозяйство, - </w:t>
      </w:r>
      <w:r w:rsidR="008870DF" w:rsidRPr="008870DF">
        <w:rPr>
          <w:szCs w:val="28"/>
        </w:rPr>
        <w:t>гражданин, осуществляющий ведение личного подсобного хозяйства в соот</w:t>
      </w:r>
      <w:r w:rsidR="008870DF">
        <w:rPr>
          <w:szCs w:val="28"/>
        </w:rPr>
        <w:t xml:space="preserve">ветствии с Федеральным законом </w:t>
      </w:r>
      <w:r w:rsidR="00462755">
        <w:rPr>
          <w:szCs w:val="28"/>
        </w:rPr>
        <w:t>от 7</w:t>
      </w:r>
      <w:r w:rsidR="002E27E9">
        <w:rPr>
          <w:szCs w:val="28"/>
        </w:rPr>
        <w:t xml:space="preserve"> июля </w:t>
      </w:r>
      <w:r w:rsidR="00462755">
        <w:rPr>
          <w:szCs w:val="28"/>
        </w:rPr>
        <w:t xml:space="preserve">2003 </w:t>
      </w:r>
      <w:r w:rsidR="002E27E9">
        <w:rPr>
          <w:szCs w:val="28"/>
        </w:rPr>
        <w:t xml:space="preserve">года </w:t>
      </w:r>
      <w:r w:rsidR="00462755">
        <w:rPr>
          <w:szCs w:val="28"/>
        </w:rPr>
        <w:t xml:space="preserve">№ 112-ФЗ </w:t>
      </w:r>
      <w:r w:rsidR="008870DF">
        <w:rPr>
          <w:szCs w:val="28"/>
        </w:rPr>
        <w:t>«</w:t>
      </w:r>
      <w:r w:rsidR="008870DF" w:rsidRPr="008870DF">
        <w:rPr>
          <w:szCs w:val="28"/>
        </w:rPr>
        <w:t>О личном подсобном хозяйстве</w:t>
      </w:r>
      <w:r w:rsidR="008870DF">
        <w:rPr>
          <w:szCs w:val="28"/>
        </w:rPr>
        <w:t>»</w:t>
      </w:r>
      <w:r w:rsidR="008870DF" w:rsidRPr="008870DF">
        <w:rPr>
          <w:szCs w:val="28"/>
        </w:rPr>
        <w:t xml:space="preserve">, сведения о котором внесены в </w:t>
      </w:r>
      <w:proofErr w:type="spellStart"/>
      <w:r w:rsidR="008870DF" w:rsidRPr="008870DF">
        <w:rPr>
          <w:szCs w:val="28"/>
        </w:rPr>
        <w:t>похозяйственную</w:t>
      </w:r>
      <w:proofErr w:type="spellEnd"/>
      <w:r w:rsidR="008870DF" w:rsidRPr="008870DF">
        <w:rPr>
          <w:szCs w:val="28"/>
        </w:rPr>
        <w:t xml:space="preserve"> книгу</w:t>
      </w:r>
      <w:r w:rsidR="008870DF">
        <w:rPr>
          <w:szCs w:val="28"/>
        </w:rPr>
        <w:t>.</w:t>
      </w:r>
    </w:p>
    <w:p w:rsidR="00D14D98" w:rsidRPr="003D53CE" w:rsidRDefault="00D14D98" w:rsidP="0061525B">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1.3. </w:t>
      </w:r>
      <w:proofErr w:type="gramStart"/>
      <w:r w:rsidRPr="003D53CE">
        <w:rPr>
          <w:rFonts w:eastAsia="Times New Roman" w:cs="Times New Roman"/>
          <w:szCs w:val="28"/>
          <w:lang w:eastAsia="ru-RU"/>
        </w:rPr>
        <w:t xml:space="preserve">Предоставление субсидий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w:t>
      </w:r>
      <w:r w:rsidR="00462755">
        <w:rPr>
          <w:rFonts w:eastAsia="Times New Roman" w:cs="Times New Roman"/>
          <w:szCs w:val="28"/>
          <w:lang w:eastAsia="ru-RU"/>
        </w:rPr>
        <w:t>сельского хозяйства Курской области (далее</w:t>
      </w:r>
      <w:r w:rsidR="00B135E5">
        <w:rPr>
          <w:rFonts w:eastAsia="Times New Roman" w:cs="Times New Roman"/>
          <w:szCs w:val="28"/>
          <w:lang w:eastAsia="ru-RU"/>
        </w:rPr>
        <w:t xml:space="preserve"> </w:t>
      </w:r>
      <w:r w:rsidR="00462755">
        <w:rPr>
          <w:rFonts w:eastAsia="Times New Roman" w:cs="Times New Roman"/>
          <w:szCs w:val="28"/>
          <w:lang w:eastAsia="ru-RU"/>
        </w:rPr>
        <w:t xml:space="preserve">- Министерство) </w:t>
      </w:r>
      <w:r w:rsidRPr="003D53CE">
        <w:rPr>
          <w:rFonts w:eastAsia="Times New Roman" w:cs="Times New Roman"/>
          <w:szCs w:val="28"/>
          <w:lang w:eastAsia="ru-RU"/>
        </w:rPr>
        <w:t>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w:t>
      </w:r>
      <w:proofErr w:type="gramEnd"/>
      <w:r w:rsidRPr="003D53CE">
        <w:rPr>
          <w:rFonts w:eastAsia="Times New Roman" w:cs="Times New Roman"/>
          <w:szCs w:val="28"/>
          <w:lang w:eastAsia="ru-RU"/>
        </w:rPr>
        <w:t xml:space="preserve">, </w:t>
      </w:r>
      <w:proofErr w:type="gramStart"/>
      <w:r w:rsidRPr="003D53CE">
        <w:rPr>
          <w:rFonts w:eastAsia="Times New Roman" w:cs="Times New Roman"/>
          <w:szCs w:val="28"/>
          <w:lang w:eastAsia="ru-RU"/>
        </w:rPr>
        <w:t>указанные</w:t>
      </w:r>
      <w:proofErr w:type="gramEnd"/>
      <w:r w:rsidRPr="003D53CE">
        <w:rPr>
          <w:rFonts w:eastAsia="Times New Roman" w:cs="Times New Roman"/>
          <w:szCs w:val="28"/>
          <w:lang w:eastAsia="ru-RU"/>
        </w:rPr>
        <w:t xml:space="preserve"> в пункте 1.1 настоящих Правил.</w:t>
      </w:r>
    </w:p>
    <w:p w:rsidR="00D14D98" w:rsidRDefault="00D14D98" w:rsidP="0061525B">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1.4. </w:t>
      </w:r>
      <w:proofErr w:type="gramStart"/>
      <w:r w:rsidR="0061525B" w:rsidRPr="0061525B">
        <w:rPr>
          <w:rFonts w:eastAsia="Times New Roman" w:cs="Times New Roman"/>
          <w:szCs w:val="28"/>
          <w:lang w:eastAsia="ru-RU"/>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0061525B" w:rsidRPr="0061525B">
        <w:rPr>
          <w:rFonts w:eastAsia="Times New Roman" w:cs="Times New Roman"/>
          <w:szCs w:val="28"/>
          <w:lang w:eastAsia="ru-RU"/>
        </w:rPr>
        <w:t xml:space="preserve"> предоставление субсидий до Министерства.</w:t>
      </w:r>
    </w:p>
    <w:p w:rsidR="0061525B" w:rsidRPr="003D53CE" w:rsidRDefault="0061525B" w:rsidP="0061525B">
      <w:pPr>
        <w:widowControl w:val="0"/>
        <w:autoSpaceDE w:val="0"/>
        <w:autoSpaceDN w:val="0"/>
        <w:spacing w:line="240" w:lineRule="auto"/>
        <w:ind w:firstLine="709"/>
        <w:jc w:val="both"/>
        <w:rPr>
          <w:rFonts w:eastAsia="Times New Roman" w:cs="Times New Roman"/>
          <w:szCs w:val="28"/>
          <w:lang w:eastAsia="ru-RU"/>
        </w:rPr>
      </w:pPr>
    </w:p>
    <w:p w:rsidR="00D14D98" w:rsidRPr="003D53CE" w:rsidRDefault="00D14D98" w:rsidP="008870DF">
      <w:pPr>
        <w:widowControl w:val="0"/>
        <w:autoSpaceDE w:val="0"/>
        <w:autoSpaceDN w:val="0"/>
        <w:spacing w:line="240" w:lineRule="auto"/>
        <w:jc w:val="center"/>
        <w:outlineLvl w:val="1"/>
        <w:rPr>
          <w:rFonts w:eastAsia="Times New Roman" w:cs="Times New Roman"/>
          <w:b/>
          <w:szCs w:val="28"/>
          <w:lang w:eastAsia="ru-RU"/>
        </w:rPr>
      </w:pPr>
      <w:r w:rsidRPr="003D53CE">
        <w:rPr>
          <w:rFonts w:eastAsia="Times New Roman" w:cs="Times New Roman"/>
          <w:b/>
          <w:szCs w:val="28"/>
          <w:lang w:eastAsia="ru-RU"/>
        </w:rPr>
        <w:t>II. Порядок проведения отбора</w:t>
      </w:r>
    </w:p>
    <w:p w:rsidR="00D14D98" w:rsidRPr="003D53CE" w:rsidRDefault="00D14D98" w:rsidP="008870DF">
      <w:pPr>
        <w:widowControl w:val="0"/>
        <w:autoSpaceDE w:val="0"/>
        <w:autoSpaceDN w:val="0"/>
        <w:spacing w:line="240" w:lineRule="auto"/>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Отбор получателей субсидии осуществляется в государственной интегрированной информационной системе управления общественными финансами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 (далее - система «Электронный бюджет»</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2.2. Обеспечение доступа к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осуществляется с использованием федеральной государственной информационной системы </w:t>
      </w:r>
      <w:r w:rsidR="001740DF">
        <w:rPr>
          <w:rFonts w:eastAsia="Times New Roman" w:cs="Times New Roman"/>
          <w:szCs w:val="28"/>
          <w:lang w:eastAsia="ru-RU"/>
        </w:rPr>
        <w:t>«</w:t>
      </w:r>
      <w:r w:rsidRPr="003D53CE">
        <w:rPr>
          <w:rFonts w:eastAsia="Times New Roman" w:cs="Times New Roman"/>
          <w:szCs w:val="28"/>
          <w:lang w:eastAsia="ru-RU"/>
        </w:rPr>
        <w:t>Единая система идентификац</w:t>
      </w:r>
      <w:proofErr w:type="gramStart"/>
      <w:r w:rsidRPr="003D53CE">
        <w:rPr>
          <w:rFonts w:eastAsia="Times New Roman" w:cs="Times New Roman"/>
          <w:szCs w:val="28"/>
          <w:lang w:eastAsia="ru-RU"/>
        </w:rPr>
        <w:t>ии и ау</w:t>
      </w:r>
      <w:proofErr w:type="gramEnd"/>
      <w:r w:rsidRPr="003D53CE">
        <w:rPr>
          <w:rFonts w:eastAsia="Times New Roman" w:cs="Times New Roman"/>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Взаимодействие Министерства с участниками отбора осуществляется с использованием документов в электронной форме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 w:name="P83"/>
      <w:bookmarkEnd w:id="1"/>
      <w:r w:rsidRPr="003D53CE">
        <w:rPr>
          <w:rFonts w:eastAsia="Times New Roman" w:cs="Times New Roman"/>
          <w:szCs w:val="28"/>
          <w:lang w:eastAsia="ru-RU"/>
        </w:rPr>
        <w:lastRenderedPageBreak/>
        <w:t xml:space="preserve">2.3. 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способ проведения отбора - запрос предложений;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сроки проведения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наименование, место нахождения, почтовый адрес, адрес электронной почты Министерства;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результат предоставления субсидии в соответствии с </w:t>
      </w:r>
      <w:hyperlink w:anchor="P252" w:tooltip="3.5. Результатом предоставления субсидии является: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
        <w:r w:rsidRPr="00890E2D">
          <w:rPr>
            <w:rFonts w:eastAsia="Times New Roman" w:cs="Times New Roman"/>
            <w:color w:val="000000" w:themeColor="text1"/>
            <w:szCs w:val="28"/>
            <w:lang w:eastAsia="ru-RU"/>
          </w:rPr>
          <w:t>пунктом 3.5</w:t>
        </w:r>
      </w:hyperlink>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доменное имя и (или) указатель страницы государственной информационной системы в сети </w:t>
      </w:r>
      <w:r w:rsidR="001740DF">
        <w:rPr>
          <w:rFonts w:eastAsia="Times New Roman" w:cs="Times New Roman"/>
          <w:szCs w:val="28"/>
          <w:lang w:eastAsia="ru-RU"/>
        </w:rPr>
        <w:t>«</w:t>
      </w:r>
      <w:r w:rsidRPr="003D53CE">
        <w:rPr>
          <w:rFonts w:eastAsia="Times New Roman" w:cs="Times New Roman"/>
          <w:szCs w:val="28"/>
          <w:lang w:eastAsia="ru-RU"/>
        </w:rPr>
        <w:t>Интернет</w:t>
      </w:r>
      <w:r w:rsidR="001740DF">
        <w:rPr>
          <w:rFonts w:eastAsia="Times New Roman" w:cs="Times New Roman"/>
          <w:szCs w:val="28"/>
          <w:lang w:eastAsia="ru-RU"/>
        </w:rPr>
        <w:t>»</w:t>
      </w:r>
      <w:r w:rsidRPr="003D53CE">
        <w:rPr>
          <w:rFonts w:eastAsia="Times New Roman" w:cs="Times New Roman"/>
          <w:szCs w:val="28"/>
          <w:lang w:eastAsia="ru-RU"/>
        </w:rPr>
        <w:t>, обеспечивающей проведение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требования к участникам отбора, определенные в соответствии с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890E2D">
          <w:rPr>
            <w:rFonts w:eastAsia="Times New Roman" w:cs="Times New Roman"/>
            <w:color w:val="000000" w:themeColor="text1"/>
            <w:szCs w:val="28"/>
            <w:lang w:eastAsia="ru-RU"/>
          </w:rPr>
          <w:t>пунктом 2.1</w:t>
        </w:r>
      </w:hyperlink>
      <w:r w:rsidR="00890E2D" w:rsidRPr="00890E2D">
        <w:rPr>
          <w:rFonts w:eastAsia="Times New Roman" w:cs="Times New Roman"/>
          <w:color w:val="000000" w:themeColor="text1"/>
          <w:szCs w:val="28"/>
          <w:lang w:eastAsia="ru-RU"/>
        </w:rPr>
        <w:t>3</w:t>
      </w:r>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 и к перечню документов, предоставляемых участниками отбора для подтверждения их соответствия указанным требованиям;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категории отбора, определенные в соответствии с </w:t>
      </w:r>
      <w:hyperlink w:anchor="P189" w:tooltip="2.23. Категориями отбора являются:">
        <w:r w:rsidRPr="00890E2D">
          <w:rPr>
            <w:rFonts w:eastAsia="Times New Roman" w:cs="Times New Roman"/>
            <w:color w:val="000000" w:themeColor="text1"/>
            <w:szCs w:val="28"/>
            <w:lang w:eastAsia="ru-RU"/>
          </w:rPr>
          <w:t>пунктом 2.2</w:t>
        </w:r>
      </w:hyperlink>
      <w:r w:rsidR="00890E2D" w:rsidRPr="00890E2D">
        <w:rPr>
          <w:rFonts w:eastAsia="Times New Roman" w:cs="Times New Roman"/>
          <w:color w:val="000000" w:themeColor="text1"/>
          <w:szCs w:val="28"/>
          <w:lang w:eastAsia="ru-RU"/>
        </w:rPr>
        <w:t>4</w:t>
      </w:r>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подачи участниками отбора заявок и требования, предъявляемые к форме и содержанию заявок, в соответствии с </w:t>
      </w:r>
      <w:r w:rsidR="005C164F">
        <w:rPr>
          <w:rFonts w:eastAsia="Times New Roman" w:cs="Times New Roman"/>
          <w:szCs w:val="28"/>
          <w:lang w:eastAsia="ru-RU"/>
        </w:rPr>
        <w:t xml:space="preserve">пунктами </w:t>
      </w:r>
      <w:r w:rsidR="00890E2D" w:rsidRPr="00890E2D">
        <w:rPr>
          <w:rFonts w:eastAsia="Times New Roman" w:cs="Times New Roman"/>
          <w:color w:val="000000" w:themeColor="text1"/>
          <w:szCs w:val="28"/>
          <w:lang w:eastAsia="ru-RU"/>
        </w:rPr>
        <w:t>2.</w:t>
      </w:r>
      <w:hyperlink w:anchor="P113" w:tooltip="2.5.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r w:rsidR="00890E2D" w:rsidRPr="00890E2D">
          <w:rPr>
            <w:rFonts w:eastAsia="Times New Roman" w:cs="Times New Roman"/>
            <w:color w:val="000000" w:themeColor="text1"/>
            <w:szCs w:val="28"/>
            <w:lang w:eastAsia="ru-RU"/>
          </w:rPr>
          <w:t>6</w:t>
        </w:r>
      </w:hyperlink>
      <w:r w:rsidRPr="00890E2D">
        <w:rPr>
          <w:rFonts w:eastAsia="Times New Roman" w:cs="Times New Roman"/>
          <w:color w:val="000000" w:themeColor="text1"/>
          <w:szCs w:val="28"/>
          <w:lang w:eastAsia="ru-RU"/>
        </w:rPr>
        <w:t xml:space="preserve"> </w:t>
      </w:r>
      <w:r w:rsidR="00890E2D" w:rsidRPr="00890E2D">
        <w:rPr>
          <w:rFonts w:eastAsia="Times New Roman" w:cs="Times New Roman"/>
          <w:color w:val="000000" w:themeColor="text1"/>
          <w:szCs w:val="28"/>
          <w:lang w:eastAsia="ru-RU"/>
        </w:rPr>
        <w:t>–</w:t>
      </w:r>
      <w:r w:rsidRPr="00890E2D">
        <w:rPr>
          <w:rFonts w:eastAsia="Times New Roman" w:cs="Times New Roman"/>
          <w:color w:val="000000" w:themeColor="text1"/>
          <w:szCs w:val="28"/>
          <w:lang w:eastAsia="ru-RU"/>
        </w:rPr>
        <w:t xml:space="preserve"> </w:t>
      </w:r>
      <w:r w:rsidR="00890E2D">
        <w:rPr>
          <w:rFonts w:eastAsia="Times New Roman" w:cs="Times New Roman"/>
          <w:color w:val="000000" w:themeColor="text1"/>
          <w:szCs w:val="28"/>
          <w:lang w:eastAsia="ru-RU"/>
        </w:rPr>
        <w:t>2.10</w:t>
      </w:r>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отзыва заявок в соответствии с </w:t>
      </w:r>
      <w:hyperlink w:anchor="P135" w:tooltip="2.10. Участники отбора вправе отозвать заявку в любое время до даты окончания проведения отбора.">
        <w:r w:rsidRPr="00890E2D">
          <w:rPr>
            <w:rFonts w:eastAsia="Times New Roman" w:cs="Times New Roman"/>
            <w:color w:val="000000" w:themeColor="text1"/>
            <w:szCs w:val="28"/>
            <w:lang w:eastAsia="ru-RU"/>
          </w:rPr>
          <w:t>пунктом 2.1</w:t>
        </w:r>
      </w:hyperlink>
      <w:r w:rsidR="00890E2D" w:rsidRPr="00890E2D">
        <w:rPr>
          <w:rFonts w:eastAsia="Times New Roman" w:cs="Times New Roman"/>
          <w:color w:val="000000" w:themeColor="text1"/>
          <w:szCs w:val="28"/>
          <w:lang w:eastAsia="ru-RU"/>
        </w:rPr>
        <w:t>1</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правила рассмотрения заявок в соответствии с </w:t>
      </w:r>
      <w:hyperlink w:anchor="P157" w:tooltip="2.13. За 10 календарных дней до окончания срока подачи заявок, установленного в объявлении о проведении отбора получателей субсидии, в системе &quot;Электронный бюджет&quot; Министерству открывается доступ к поданным участниками отбора заявкам.">
        <w:r w:rsidRPr="00171859">
          <w:rPr>
            <w:rFonts w:eastAsia="Times New Roman" w:cs="Times New Roman"/>
            <w:color w:val="000000" w:themeColor="text1"/>
            <w:szCs w:val="28"/>
            <w:lang w:eastAsia="ru-RU"/>
          </w:rPr>
          <w:t>пунктами 2.1</w:t>
        </w:r>
      </w:hyperlink>
      <w:r w:rsidR="00171859" w:rsidRPr="00171859">
        <w:rPr>
          <w:rFonts w:eastAsia="Times New Roman" w:cs="Times New Roman"/>
          <w:color w:val="000000" w:themeColor="text1"/>
          <w:szCs w:val="28"/>
          <w:lang w:eastAsia="ru-RU"/>
        </w:rPr>
        <w:t>4</w:t>
      </w:r>
      <w:r w:rsidRPr="00171859">
        <w:rPr>
          <w:rFonts w:eastAsia="Times New Roman" w:cs="Times New Roman"/>
          <w:color w:val="000000" w:themeColor="text1"/>
          <w:szCs w:val="28"/>
          <w:lang w:eastAsia="ru-RU"/>
        </w:rPr>
        <w:t xml:space="preserve"> - </w:t>
      </w:r>
      <w:hyperlink w:anchor="P170" w:tooltip="2.17.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
        <w:r w:rsidRPr="00171859">
          <w:rPr>
            <w:rFonts w:eastAsia="Times New Roman" w:cs="Times New Roman"/>
            <w:color w:val="000000" w:themeColor="text1"/>
            <w:szCs w:val="28"/>
            <w:lang w:eastAsia="ru-RU"/>
          </w:rPr>
          <w:t>2.1</w:t>
        </w:r>
      </w:hyperlink>
      <w:r w:rsidR="00171859" w:rsidRPr="00171859">
        <w:rPr>
          <w:rFonts w:eastAsia="Times New Roman" w:cs="Times New Roman"/>
          <w:color w:val="000000" w:themeColor="text1"/>
          <w:szCs w:val="28"/>
          <w:lang w:eastAsia="ru-RU"/>
        </w:rPr>
        <w:t>8</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отклонения заявок, а также информация об основаниях их отклонения в соответствии с </w:t>
      </w:r>
      <w:hyperlink w:anchor="P172" w:tooltip="2.18. Заявка отклоняется в случае наличия следующих оснований для отклонения заявки:">
        <w:r w:rsidRPr="00171859">
          <w:rPr>
            <w:rFonts w:eastAsia="Times New Roman" w:cs="Times New Roman"/>
            <w:color w:val="000000" w:themeColor="text1"/>
            <w:szCs w:val="28"/>
            <w:lang w:eastAsia="ru-RU"/>
          </w:rPr>
          <w:t>пунктом 2.1</w:t>
        </w:r>
      </w:hyperlink>
      <w:r w:rsidR="00171859" w:rsidRPr="00171859">
        <w:rPr>
          <w:rFonts w:eastAsia="Times New Roman" w:cs="Times New Roman"/>
          <w:color w:val="000000" w:themeColor="text1"/>
          <w:szCs w:val="28"/>
          <w:lang w:eastAsia="ru-RU"/>
        </w:rPr>
        <w:t>9</w:t>
      </w:r>
      <w:r w:rsidRPr="00171859">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anchor="P194" w:tooltip="2.26.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w:r w:rsidRPr="00171859">
          <w:rPr>
            <w:rFonts w:eastAsia="Times New Roman" w:cs="Times New Roman"/>
            <w:color w:val="000000" w:themeColor="text1"/>
            <w:szCs w:val="28"/>
            <w:lang w:eastAsia="ru-RU"/>
          </w:rPr>
          <w:t>пунктами 2.2</w:t>
        </w:r>
      </w:hyperlink>
      <w:r w:rsidR="00171859" w:rsidRPr="00171859">
        <w:rPr>
          <w:rFonts w:eastAsia="Times New Roman" w:cs="Times New Roman"/>
          <w:color w:val="000000" w:themeColor="text1"/>
          <w:szCs w:val="28"/>
          <w:lang w:eastAsia="ru-RU"/>
        </w:rPr>
        <w:t>7</w:t>
      </w:r>
      <w:r w:rsidR="0061525B">
        <w:rPr>
          <w:rFonts w:eastAsia="Times New Roman" w:cs="Times New Roman"/>
          <w:color w:val="000000" w:themeColor="text1"/>
          <w:szCs w:val="28"/>
          <w:lang w:eastAsia="ru-RU"/>
        </w:rPr>
        <w:t>,</w:t>
      </w:r>
      <w:r w:rsidRPr="00171859">
        <w:rPr>
          <w:rFonts w:eastAsia="Times New Roman" w:cs="Times New Roman"/>
          <w:color w:val="000000" w:themeColor="text1"/>
          <w:szCs w:val="28"/>
          <w:lang w:eastAsia="ru-RU"/>
        </w:rPr>
        <w:t xml:space="preserve"> </w:t>
      </w:r>
      <w:hyperlink w:anchor="P199" w:tooltip="2.2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
        <w:r w:rsidRPr="00171859">
          <w:rPr>
            <w:rFonts w:eastAsia="Times New Roman" w:cs="Times New Roman"/>
            <w:color w:val="000000" w:themeColor="text1"/>
            <w:szCs w:val="28"/>
            <w:lang w:eastAsia="ru-RU"/>
          </w:rPr>
          <w:t>2.2</w:t>
        </w:r>
      </w:hyperlink>
      <w:r w:rsidR="00171859" w:rsidRPr="00171859">
        <w:rPr>
          <w:rFonts w:eastAsia="Times New Roman" w:cs="Times New Roman"/>
          <w:color w:val="000000" w:themeColor="text1"/>
          <w:szCs w:val="28"/>
          <w:lang w:eastAsia="ru-RU"/>
        </w:rPr>
        <w:t>8</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предоставления участникам отбора разъяснений положений объявления о проведении отбора, даты </w:t>
      </w:r>
      <w:proofErr w:type="gramStart"/>
      <w:r w:rsidRPr="003D53CE">
        <w:rPr>
          <w:rFonts w:eastAsia="Times New Roman" w:cs="Times New Roman"/>
          <w:szCs w:val="28"/>
          <w:lang w:eastAsia="ru-RU"/>
        </w:rPr>
        <w:t>начала</w:t>
      </w:r>
      <w:proofErr w:type="gramEnd"/>
      <w:r w:rsidRPr="003D53CE">
        <w:rPr>
          <w:rFonts w:eastAsia="Times New Roman" w:cs="Times New Roman"/>
          <w:szCs w:val="28"/>
          <w:lang w:eastAsia="ru-RU"/>
        </w:rPr>
        <w:t xml:space="preserve"> и окончания срока такого предоставления в соответствии с </w:t>
      </w:r>
      <w:hyperlink w:anchor="P139" w:tooltip="2.11.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
        <w:r w:rsidRPr="00171859">
          <w:rPr>
            <w:rFonts w:eastAsia="Times New Roman" w:cs="Times New Roman"/>
            <w:color w:val="000000" w:themeColor="text1"/>
            <w:szCs w:val="28"/>
            <w:lang w:eastAsia="ru-RU"/>
          </w:rPr>
          <w:t>пунктом 2.1</w:t>
        </w:r>
      </w:hyperlink>
      <w:r w:rsidR="00171859" w:rsidRPr="00171859">
        <w:rPr>
          <w:rFonts w:eastAsia="Times New Roman" w:cs="Times New Roman"/>
          <w:color w:val="000000" w:themeColor="text1"/>
          <w:szCs w:val="28"/>
          <w:lang w:eastAsia="ru-RU"/>
        </w:rPr>
        <w:t>2</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срок, в течение которого победитель (победители) отбора должен подписать соглашение о предоставлении субсидии в соответствии с </w:t>
      </w:r>
      <w:hyperlink w:anchor="P255" w:tooltip="3.6.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
        <w:r w:rsidRPr="00171859">
          <w:rPr>
            <w:rFonts w:eastAsia="Times New Roman" w:cs="Times New Roman"/>
            <w:color w:val="000000" w:themeColor="text1"/>
            <w:szCs w:val="28"/>
            <w:lang w:eastAsia="ru-RU"/>
          </w:rPr>
          <w:t>пунктом 3.6</w:t>
        </w:r>
      </w:hyperlink>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lastRenderedPageBreak/>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w:anchor="P271" w:tooltip="3.10. Победитель отбора признается уклонившимся от заключения соглашения о предоставлении субсидии в следующих случаях:">
        <w:r w:rsidRPr="00171859">
          <w:rPr>
            <w:rFonts w:eastAsia="Times New Roman" w:cs="Times New Roman"/>
            <w:color w:val="000000" w:themeColor="text1"/>
            <w:szCs w:val="28"/>
            <w:lang w:eastAsia="ru-RU"/>
          </w:rPr>
          <w:t>пунктом 3.10</w:t>
        </w:r>
      </w:hyperlink>
      <w:r w:rsidRPr="003D53CE">
        <w:rPr>
          <w:rFonts w:eastAsia="Times New Roman" w:cs="Times New Roman"/>
          <w:szCs w:val="28"/>
          <w:lang w:eastAsia="ru-RU"/>
        </w:rPr>
        <w:t xml:space="preserve"> настоящих Правил;</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сроки </w:t>
      </w:r>
      <w:proofErr w:type="gramStart"/>
      <w:r w:rsidRPr="003D53CE">
        <w:rPr>
          <w:rFonts w:eastAsia="Times New Roman" w:cs="Times New Roman"/>
          <w:szCs w:val="28"/>
          <w:lang w:eastAsia="ru-RU"/>
        </w:rPr>
        <w:t>размещения протокола подведения итогов отбора</w:t>
      </w:r>
      <w:proofErr w:type="gramEnd"/>
      <w:r w:rsidRPr="003D53CE">
        <w:rPr>
          <w:rFonts w:eastAsia="Times New Roman" w:cs="Times New Roman"/>
          <w:szCs w:val="28"/>
          <w:lang w:eastAsia="ru-RU"/>
        </w:rPr>
        <w:t xml:space="preserve"> на едином портале в соответствии с </w:t>
      </w:r>
      <w:hyperlink w:anchor="P201" w:tooltip="2.28. Министерство в течение 10 рабочих дней со дня подписания протокола вскрытия заявок осуществляет подведение итогов отбора получателей субсидии.">
        <w:r w:rsidRPr="00171859">
          <w:rPr>
            <w:rFonts w:eastAsia="Times New Roman" w:cs="Times New Roman"/>
            <w:color w:val="000000" w:themeColor="text1"/>
            <w:szCs w:val="28"/>
            <w:lang w:eastAsia="ru-RU"/>
          </w:rPr>
          <w:t>пунктом 2.2</w:t>
        </w:r>
      </w:hyperlink>
      <w:r w:rsidR="00171859">
        <w:rPr>
          <w:rFonts w:eastAsia="Times New Roman" w:cs="Times New Roman"/>
          <w:color w:val="000000" w:themeColor="text1"/>
          <w:szCs w:val="28"/>
          <w:lang w:eastAsia="ru-RU"/>
        </w:rPr>
        <w:t>9</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57765B">
        <w:rPr>
          <w:rFonts w:eastAsia="Times New Roman" w:cs="Times New Roman"/>
          <w:szCs w:val="28"/>
          <w:lang w:eastAsia="ru-RU"/>
        </w:rPr>
        <w:t>4</w:t>
      </w:r>
      <w:r w:rsidRPr="003D53CE">
        <w:rPr>
          <w:rFonts w:eastAsia="Times New Roman" w:cs="Times New Roman"/>
          <w:szCs w:val="28"/>
          <w:lang w:eastAsia="ru-RU"/>
        </w:rPr>
        <w:t xml:space="preserve">.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83" w:tooltip="2.3. 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
        <w:r w:rsidRPr="00171859">
          <w:rPr>
            <w:rFonts w:eastAsia="Times New Roman" w:cs="Times New Roman"/>
            <w:color w:val="000000" w:themeColor="text1"/>
            <w:szCs w:val="28"/>
            <w:lang w:eastAsia="ru-RU"/>
          </w:rPr>
          <w:t>пунктом 2.3</w:t>
        </w:r>
      </w:hyperlink>
      <w:r w:rsidRPr="003D53CE">
        <w:rPr>
          <w:rFonts w:eastAsia="Times New Roman" w:cs="Times New Roman"/>
          <w:szCs w:val="28"/>
          <w:lang w:eastAsia="ru-RU"/>
        </w:rPr>
        <w:t xml:space="preserve"> настоящих Правил, не позднее наступления </w:t>
      </w:r>
      <w:proofErr w:type="gramStart"/>
      <w:r w:rsidRPr="003D53CE">
        <w:rPr>
          <w:rFonts w:eastAsia="Times New Roman" w:cs="Times New Roman"/>
          <w:szCs w:val="28"/>
          <w:lang w:eastAsia="ru-RU"/>
        </w:rPr>
        <w:t>даты окончания приема заявок участников отбора</w:t>
      </w:r>
      <w:proofErr w:type="gramEnd"/>
      <w:r w:rsidRPr="003D53CE">
        <w:rPr>
          <w:rFonts w:eastAsia="Times New Roman" w:cs="Times New Roman"/>
          <w:szCs w:val="28"/>
          <w:lang w:eastAsia="ru-RU"/>
        </w:rPr>
        <w:t xml:space="preserve"> с соблюдением следующих условий: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w:t>
      </w:r>
      <w:hyperlink w:anchor="P137" w:tooltip="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r w:rsidRPr="00BF0567">
          <w:rPr>
            <w:rFonts w:eastAsia="Times New Roman" w:cs="Times New Roman"/>
            <w:color w:val="000000" w:themeColor="text1"/>
            <w:szCs w:val="28"/>
            <w:lang w:eastAsia="ru-RU"/>
          </w:rPr>
          <w:t>абзацами третьим</w:t>
        </w:r>
      </w:hyperlink>
      <w:r w:rsidRPr="00BF0567">
        <w:rPr>
          <w:rFonts w:eastAsia="Times New Roman" w:cs="Times New Roman"/>
          <w:color w:val="000000" w:themeColor="text1"/>
          <w:szCs w:val="28"/>
          <w:lang w:eastAsia="ru-RU"/>
        </w:rPr>
        <w:t xml:space="preserve"> и </w:t>
      </w:r>
      <w:hyperlink w:anchor="P138" w:tooltip="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их Правил.">
        <w:r w:rsidRPr="00BF0567">
          <w:rPr>
            <w:rFonts w:eastAsia="Times New Roman" w:cs="Times New Roman"/>
            <w:color w:val="000000" w:themeColor="text1"/>
            <w:szCs w:val="28"/>
            <w:lang w:eastAsia="ru-RU"/>
          </w:rPr>
          <w:t>четвертым пункта 2.1</w:t>
        </w:r>
      </w:hyperlink>
      <w:r w:rsidR="00BF0567">
        <w:rPr>
          <w:rFonts w:eastAsia="Times New Roman" w:cs="Times New Roman"/>
          <w:color w:val="000000" w:themeColor="text1"/>
          <w:szCs w:val="28"/>
          <w:lang w:eastAsia="ru-RU"/>
        </w:rPr>
        <w:t>1</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57765B">
        <w:rPr>
          <w:rFonts w:eastAsia="Times New Roman" w:cs="Times New Roman"/>
          <w:szCs w:val="28"/>
          <w:lang w:eastAsia="ru-RU"/>
        </w:rPr>
        <w:t>5</w:t>
      </w:r>
      <w:r w:rsidRPr="003D53CE">
        <w:rPr>
          <w:rFonts w:eastAsia="Times New Roman" w:cs="Times New Roman"/>
          <w:szCs w:val="28"/>
          <w:lang w:eastAsia="ru-RU"/>
        </w:rPr>
        <w:t>. Министерство вправе отменить проведение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3D53CE">
        <w:rPr>
          <w:rFonts w:eastAsia="Times New Roman" w:cs="Times New Roman"/>
          <w:szCs w:val="28"/>
          <w:lang w:eastAsia="ru-RU"/>
        </w:rPr>
        <w:t>позднее</w:t>
      </w:r>
      <w:proofErr w:type="gramEnd"/>
      <w:r w:rsidRPr="003D53CE">
        <w:rPr>
          <w:rFonts w:eastAsia="Times New Roman" w:cs="Times New Roman"/>
          <w:szCs w:val="28"/>
          <w:lang w:eastAsia="ru-RU"/>
        </w:rPr>
        <w:t xml:space="preserve"> чем за один рабочий день до даты окончания срока подачи заявок участниками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Отбор получателей субсидий считается отмененным со дня размещения объявления о его отмене на едином портале.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Участники отбора, подавшие заявки, информируются об отмене проведения отбора получателей субсидий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lastRenderedPageBreak/>
        <w:t>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w:t>
      </w:r>
      <w:r w:rsidR="0061525B">
        <w:rPr>
          <w:rFonts w:eastAsia="Times New Roman" w:cs="Times New Roman"/>
          <w:szCs w:val="28"/>
          <w:lang w:eastAsia="ru-RU"/>
        </w:rPr>
        <w:t>ях отзыва лимитов бюджетных обязательств на предоставление субсидии на соответствующий финансовый год или</w:t>
      </w:r>
      <w:r w:rsidRPr="003D53CE">
        <w:rPr>
          <w:rFonts w:eastAsia="Times New Roman" w:cs="Times New Roman"/>
          <w:szCs w:val="28"/>
          <w:lang w:eastAsia="ru-RU"/>
        </w:rPr>
        <w:t xml:space="preserve"> возникновения обстоятельств непреодолимой силы в соответствии с </w:t>
      </w:r>
      <w:hyperlink r:id="rId10"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3D53CE">
          <w:rPr>
            <w:rFonts w:eastAsia="Times New Roman" w:cs="Times New Roman"/>
            <w:color w:val="0000FF"/>
            <w:szCs w:val="28"/>
            <w:lang w:eastAsia="ru-RU"/>
          </w:rPr>
          <w:t>пунктом 3 статьи 401</w:t>
        </w:r>
      </w:hyperlink>
      <w:r w:rsidRPr="003D53CE">
        <w:rPr>
          <w:rFonts w:eastAsia="Times New Roman" w:cs="Times New Roman"/>
          <w:szCs w:val="28"/>
          <w:lang w:eastAsia="ru-RU"/>
        </w:rPr>
        <w:t xml:space="preserve"> Гражданского кодекса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 w:name="P113"/>
      <w:bookmarkEnd w:id="2"/>
      <w:r w:rsidRPr="003D53CE">
        <w:rPr>
          <w:rFonts w:eastAsia="Times New Roman" w:cs="Times New Roman"/>
          <w:szCs w:val="28"/>
          <w:lang w:eastAsia="ru-RU"/>
        </w:rPr>
        <w:t>2.</w:t>
      </w:r>
      <w:r w:rsidR="0057765B">
        <w:rPr>
          <w:rFonts w:eastAsia="Times New Roman" w:cs="Times New Roman"/>
          <w:szCs w:val="28"/>
          <w:lang w:eastAsia="ru-RU"/>
        </w:rPr>
        <w:t>6</w:t>
      </w:r>
      <w:r w:rsidRPr="003D53CE">
        <w:rPr>
          <w:rFonts w:eastAsia="Times New Roman" w:cs="Times New Roman"/>
          <w:szCs w:val="28"/>
          <w:lang w:eastAsia="ru-RU"/>
        </w:rPr>
        <w:t>.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и представления в систему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по </w:t>
      </w:r>
      <w:hyperlink w:anchor="P332" w:tooltip="ПЕРЕЧЕНЬ">
        <w:r w:rsidRPr="003D53CE">
          <w:rPr>
            <w:rFonts w:eastAsia="Times New Roman" w:cs="Times New Roman"/>
            <w:color w:val="0000FF"/>
            <w:szCs w:val="28"/>
            <w:lang w:eastAsia="ru-RU"/>
          </w:rPr>
          <w:t>перечню</w:t>
        </w:r>
      </w:hyperlink>
      <w:r w:rsidRPr="003D53CE">
        <w:rPr>
          <w:rFonts w:eastAsia="Times New Roman" w:cs="Times New Roman"/>
          <w:szCs w:val="28"/>
          <w:lang w:eastAsia="ru-RU"/>
        </w:rPr>
        <w:t xml:space="preserve"> согласно приложению к настоящим Правилам, представление которых предусмотрено в объявлении о проведении отбора получателей субсидии.</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35337B">
        <w:rPr>
          <w:rFonts w:eastAsia="Times New Roman" w:cs="Times New Roman"/>
          <w:szCs w:val="28"/>
          <w:lang w:eastAsia="ru-RU"/>
        </w:rPr>
        <w:t>7</w:t>
      </w:r>
      <w:r w:rsidRPr="003D53CE">
        <w:rPr>
          <w:rFonts w:eastAsia="Times New Roman" w:cs="Times New Roman"/>
          <w:szCs w:val="28"/>
          <w:lang w:eastAsia="ru-RU"/>
        </w:rPr>
        <w:t>. Заявка подписывается усиленной квалифицированной электронной подписью руководителя участника отбора или уполномоченного им лица.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35337B">
        <w:rPr>
          <w:rFonts w:eastAsia="Times New Roman" w:cs="Times New Roman"/>
          <w:szCs w:val="28"/>
          <w:lang w:eastAsia="ru-RU"/>
        </w:rPr>
        <w:t>8</w:t>
      </w:r>
      <w:r w:rsidRPr="003D53CE">
        <w:rPr>
          <w:rFonts w:eastAsia="Times New Roman" w:cs="Times New Roman"/>
          <w:szCs w:val="28"/>
          <w:lang w:eastAsia="ru-RU"/>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35337B">
        <w:rPr>
          <w:rFonts w:eastAsia="Times New Roman" w:cs="Times New Roman"/>
          <w:szCs w:val="28"/>
          <w:lang w:eastAsia="ru-RU"/>
        </w:rPr>
        <w:t>9</w:t>
      </w:r>
      <w:r w:rsidRPr="003D53CE">
        <w:rPr>
          <w:rFonts w:eastAsia="Times New Roman" w:cs="Times New Roman"/>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890E2D" w:rsidP="002E27E9">
      <w:pPr>
        <w:widowControl w:val="0"/>
        <w:autoSpaceDE w:val="0"/>
        <w:autoSpaceDN w:val="0"/>
        <w:spacing w:line="240" w:lineRule="auto"/>
        <w:ind w:firstLine="709"/>
        <w:jc w:val="both"/>
        <w:rPr>
          <w:rFonts w:eastAsia="Times New Roman" w:cs="Times New Roman"/>
          <w:szCs w:val="28"/>
          <w:lang w:eastAsia="ru-RU"/>
        </w:rPr>
      </w:pPr>
      <w:bookmarkStart w:id="3" w:name="P119"/>
      <w:bookmarkEnd w:id="3"/>
      <w:r>
        <w:rPr>
          <w:rFonts w:eastAsia="Times New Roman" w:cs="Times New Roman"/>
          <w:szCs w:val="28"/>
          <w:lang w:eastAsia="ru-RU"/>
        </w:rPr>
        <w:t>2</w:t>
      </w:r>
      <w:r w:rsidR="0035337B">
        <w:rPr>
          <w:rFonts w:eastAsia="Times New Roman" w:cs="Times New Roman"/>
          <w:szCs w:val="28"/>
          <w:lang w:eastAsia="ru-RU"/>
        </w:rPr>
        <w:t>.</w:t>
      </w:r>
      <w:r>
        <w:rPr>
          <w:rFonts w:eastAsia="Times New Roman" w:cs="Times New Roman"/>
          <w:szCs w:val="28"/>
          <w:lang w:eastAsia="ru-RU"/>
        </w:rPr>
        <w:t>1</w:t>
      </w:r>
      <w:r w:rsidR="0035337B">
        <w:rPr>
          <w:rFonts w:eastAsia="Times New Roman" w:cs="Times New Roman"/>
          <w:szCs w:val="28"/>
          <w:lang w:eastAsia="ru-RU"/>
        </w:rPr>
        <w:t>0</w:t>
      </w:r>
      <w:r w:rsidR="00D14D98" w:rsidRPr="003D53CE">
        <w:rPr>
          <w:rFonts w:eastAsia="Times New Roman" w:cs="Times New Roman"/>
          <w:szCs w:val="28"/>
          <w:lang w:eastAsia="ru-RU"/>
        </w:rPr>
        <w:t>. Заявка содержит следующие сведения: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информация и документы об участнике отбора:</w:t>
      </w:r>
    </w:p>
    <w:p w:rsidR="0061525B"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полное и сокращенное наименование участника отбора</w:t>
      </w:r>
      <w:r w:rsidR="0061525B">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основной государственный регистрационный номер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идентификационный номер налогоплательщика;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дата и код причины постановки на учет в налоговом органе;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адрес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номер контактного телефона, почтовый адрес и адрес электронной </w:t>
      </w:r>
      <w:r w:rsidRPr="003D53CE">
        <w:rPr>
          <w:rFonts w:eastAsia="Times New Roman" w:cs="Times New Roman"/>
          <w:szCs w:val="28"/>
          <w:lang w:eastAsia="ru-RU"/>
        </w:rPr>
        <w:lastRenderedPageBreak/>
        <w:t>почты для направления юридически значимых сообщений;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информация и документы, предоставляемые при проведении отбора в процессе документооборота: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подтверждение согласия на публикацию (размещение) в информационно-телекоммуникационной сети </w:t>
      </w:r>
      <w:r w:rsidR="001740DF">
        <w:rPr>
          <w:rFonts w:eastAsia="Times New Roman" w:cs="Times New Roman"/>
          <w:szCs w:val="28"/>
          <w:lang w:eastAsia="ru-RU"/>
        </w:rPr>
        <w:t>«</w:t>
      </w:r>
      <w:r w:rsidRPr="003D53CE">
        <w:rPr>
          <w:rFonts w:eastAsia="Times New Roman" w:cs="Times New Roman"/>
          <w:szCs w:val="28"/>
          <w:lang w:eastAsia="ru-RU"/>
        </w:rPr>
        <w:t>Интернет</w:t>
      </w:r>
      <w:r w:rsidR="001740DF">
        <w:rPr>
          <w:rFonts w:eastAsia="Times New Roman" w:cs="Times New Roman"/>
          <w:szCs w:val="28"/>
          <w:lang w:eastAsia="ru-RU"/>
        </w:rPr>
        <w:t>»</w:t>
      </w:r>
      <w:r w:rsidRPr="003D53CE">
        <w:rPr>
          <w:rFonts w:eastAsia="Times New Roman" w:cs="Times New Roman"/>
          <w:szCs w:val="28"/>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г) предлагаемые участником отбора значение результата предоставления субсидии, указанного в </w:t>
      </w:r>
      <w:hyperlink w:anchor="P252" w:tooltip="3.5. Результатом предоставления субсидии является: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
        <w:r w:rsidRPr="00BF0567">
          <w:rPr>
            <w:rFonts w:eastAsia="Times New Roman" w:cs="Times New Roman"/>
            <w:color w:val="000000" w:themeColor="text1"/>
            <w:szCs w:val="28"/>
            <w:lang w:eastAsia="ru-RU"/>
          </w:rPr>
          <w:t>пункте 3.5</w:t>
        </w:r>
      </w:hyperlink>
      <w:r w:rsidRPr="003D53CE">
        <w:rPr>
          <w:rFonts w:eastAsia="Times New Roman" w:cs="Times New Roman"/>
          <w:szCs w:val="28"/>
          <w:lang w:eastAsia="ru-RU"/>
        </w:rPr>
        <w:t xml:space="preserve"> настоящих Правил, значение запрашиваемого участником отбора размера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 документы согласно приложению к настоящим Правилам.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4" w:name="P135"/>
      <w:bookmarkEnd w:id="4"/>
      <w:r w:rsidRPr="003D53CE">
        <w:rPr>
          <w:rFonts w:eastAsia="Times New Roman" w:cs="Times New Roman"/>
          <w:szCs w:val="28"/>
          <w:lang w:eastAsia="ru-RU"/>
        </w:rPr>
        <w:t>2.1</w:t>
      </w:r>
      <w:r w:rsidR="00063F79">
        <w:rPr>
          <w:rFonts w:eastAsia="Times New Roman" w:cs="Times New Roman"/>
          <w:szCs w:val="28"/>
          <w:lang w:eastAsia="ru-RU"/>
        </w:rPr>
        <w:t>1</w:t>
      </w:r>
      <w:r w:rsidRPr="003D53CE">
        <w:rPr>
          <w:rFonts w:eastAsia="Times New Roman" w:cs="Times New Roman"/>
          <w:szCs w:val="28"/>
          <w:lang w:eastAsia="ru-RU"/>
        </w:rPr>
        <w:t>. Участники отбора вправе отозвать заявку в любое время до даты окончания проведения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5" w:name="P137"/>
      <w:bookmarkEnd w:id="5"/>
      <w:r w:rsidRPr="003D53CE">
        <w:rPr>
          <w:rFonts w:eastAsia="Times New Roman" w:cs="Times New Roman"/>
          <w:szCs w:val="28"/>
          <w:lang w:eastAsia="ru-RU"/>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6" w:name="P138"/>
      <w:bookmarkEnd w:id="6"/>
      <w:r w:rsidRPr="003D53CE">
        <w:rPr>
          <w:rFonts w:eastAsia="Times New Roman" w:cs="Times New Roman"/>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3" w:tooltip="2.5.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r w:rsidRPr="00BF0567">
          <w:rPr>
            <w:rFonts w:eastAsia="Times New Roman" w:cs="Times New Roman"/>
            <w:color w:val="000000" w:themeColor="text1"/>
            <w:szCs w:val="28"/>
            <w:lang w:eastAsia="ru-RU"/>
          </w:rPr>
          <w:t>пункте 2.</w:t>
        </w:r>
      </w:hyperlink>
      <w:r w:rsidR="00BF0567" w:rsidRPr="00BF0567">
        <w:rPr>
          <w:rFonts w:eastAsia="Times New Roman" w:cs="Times New Roman"/>
          <w:color w:val="000000" w:themeColor="text1"/>
          <w:szCs w:val="28"/>
          <w:lang w:eastAsia="ru-RU"/>
        </w:rPr>
        <w:t>6</w:t>
      </w:r>
      <w:r w:rsidRPr="00BF0567">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7" w:name="P139"/>
      <w:bookmarkEnd w:id="7"/>
      <w:r w:rsidRPr="003D53CE">
        <w:rPr>
          <w:rFonts w:eastAsia="Times New Roman" w:cs="Times New Roman"/>
          <w:szCs w:val="28"/>
          <w:lang w:eastAsia="ru-RU"/>
        </w:rPr>
        <w:t>2.1</w:t>
      </w:r>
      <w:r w:rsidR="00063F79">
        <w:rPr>
          <w:rFonts w:eastAsia="Times New Roman" w:cs="Times New Roman"/>
          <w:szCs w:val="28"/>
          <w:lang w:eastAsia="ru-RU"/>
        </w:rPr>
        <w:t>2</w:t>
      </w:r>
      <w:r w:rsidRPr="003D53CE">
        <w:rPr>
          <w:rFonts w:eastAsia="Times New Roman" w:cs="Times New Roman"/>
          <w:szCs w:val="28"/>
          <w:lang w:eastAsia="ru-RU"/>
        </w:rPr>
        <w:t xml:space="preserve">. Любой участник отбора со дня размещения объявления о проведении отбора получателей субсидий на едином портале не позднее </w:t>
      </w:r>
      <w:r w:rsidR="002D22CC">
        <w:rPr>
          <w:rFonts w:eastAsia="Times New Roman" w:cs="Times New Roman"/>
          <w:szCs w:val="28"/>
          <w:lang w:eastAsia="ru-RU"/>
        </w:rPr>
        <w:br/>
      </w:r>
      <w:r w:rsidRPr="003D53CE">
        <w:rPr>
          <w:rFonts w:eastAsia="Times New Roman" w:cs="Times New Roman"/>
          <w:szCs w:val="28"/>
          <w:lang w:eastAsia="ru-RU"/>
        </w:rPr>
        <w:t xml:space="preserve">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соответствующего запроса.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Министерство в ответ на запрос направляет разъяснение положений </w:t>
      </w:r>
      <w:r w:rsidRPr="003D53CE">
        <w:rPr>
          <w:rFonts w:eastAsia="Times New Roman" w:cs="Times New Roman"/>
          <w:szCs w:val="28"/>
          <w:lang w:eastAsia="ru-RU"/>
        </w:rPr>
        <w:lastRenderedPageBreak/>
        <w:t xml:space="preserve">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соответствующего разъяснения.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Доступ к разъяснению, формируемому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в соответствии с абзацем вторым настоящего пункта, предоставляется всем участникам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8" w:name="P142"/>
      <w:bookmarkEnd w:id="8"/>
      <w:r w:rsidRPr="003D53CE">
        <w:rPr>
          <w:rFonts w:eastAsia="Times New Roman" w:cs="Times New Roman"/>
          <w:szCs w:val="28"/>
          <w:lang w:eastAsia="ru-RU"/>
        </w:rPr>
        <w:t>2.1</w:t>
      </w:r>
      <w:r w:rsidR="00063F79">
        <w:rPr>
          <w:rFonts w:eastAsia="Times New Roman" w:cs="Times New Roman"/>
          <w:szCs w:val="28"/>
          <w:lang w:eastAsia="ru-RU"/>
        </w:rPr>
        <w:t>3</w:t>
      </w:r>
      <w:r w:rsidRPr="003D53CE">
        <w:rPr>
          <w:rFonts w:eastAsia="Times New Roman" w:cs="Times New Roman"/>
          <w:szCs w:val="28"/>
          <w:lang w:eastAsia="ru-RU"/>
        </w:rPr>
        <w:t>.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9" w:name="P143"/>
      <w:bookmarkEnd w:id="9"/>
      <w:proofErr w:type="gramStart"/>
      <w:r w:rsidRPr="003D53CE">
        <w:rPr>
          <w:rFonts w:eastAsia="Times New Roman" w:cs="Times New Roman"/>
          <w:szCs w:val="28"/>
          <w:lang w:eastAsia="ru-RU"/>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3D53CE">
        <w:rPr>
          <w:rFonts w:eastAsia="Times New Roman" w:cs="Times New Roman"/>
          <w:szCs w:val="28"/>
          <w:lang w:eastAsia="ru-RU"/>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3D53CE">
        <w:rPr>
          <w:rFonts w:eastAsia="Times New Roman" w:cs="Times New Roman"/>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D53CE">
        <w:rPr>
          <w:rFonts w:eastAsia="Times New Roman" w:cs="Times New Roman"/>
          <w:szCs w:val="28"/>
          <w:lang w:eastAsia="ru-RU"/>
        </w:rPr>
        <w:t xml:space="preserve"> акционерных обществ;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участник отбора (получатель субсидии) не находится в составляемых в рамках реализации полномочий, предусмотренных </w:t>
      </w:r>
      <w:hyperlink r:id="rId1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3D53CE">
          <w:rPr>
            <w:rFonts w:eastAsia="Times New Roman" w:cs="Times New Roman"/>
            <w:color w:val="0000FF"/>
            <w:szCs w:val="28"/>
            <w:lang w:eastAsia="ru-RU"/>
          </w:rPr>
          <w:t>главой VII</w:t>
        </w:r>
      </w:hyperlink>
      <w:r w:rsidRPr="003D53CE">
        <w:rPr>
          <w:rFonts w:eastAsia="Times New Roman" w:cs="Times New Roman"/>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w:anchor="P62" w:tooltip="1.1. Настоящие Правила устанавливают цели, условия и порядок предоставления субсидий из областного бюджета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
        <w:r w:rsidRPr="003D53CE">
          <w:rPr>
            <w:rFonts w:eastAsia="Times New Roman" w:cs="Times New Roman"/>
            <w:color w:val="0000FF"/>
            <w:szCs w:val="28"/>
            <w:lang w:eastAsia="ru-RU"/>
          </w:rPr>
          <w:t>пунктом 1.1</w:t>
        </w:r>
      </w:hyperlink>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 отбора (получатель субсидии) не является иностранным агентом в соответствии с Федеральным </w:t>
      </w:r>
      <w:hyperlink r:id="rId1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3D53CE">
          <w:rPr>
            <w:rFonts w:eastAsia="Times New Roman" w:cs="Times New Roman"/>
            <w:color w:val="0000FF"/>
            <w:szCs w:val="28"/>
            <w:lang w:eastAsia="ru-RU"/>
          </w:rPr>
          <w:t>законом</w:t>
        </w:r>
      </w:hyperlink>
      <w:r w:rsidRPr="003D53CE">
        <w:rPr>
          <w:rFonts w:eastAsia="Times New Roman" w:cs="Times New Roman"/>
          <w:szCs w:val="28"/>
          <w:lang w:eastAsia="ru-RU"/>
        </w:rPr>
        <w:t xml:space="preserve"> от 14 июля 2022 года </w:t>
      </w:r>
      <w:r w:rsidR="002D22CC">
        <w:rPr>
          <w:rFonts w:eastAsia="Times New Roman" w:cs="Times New Roman"/>
          <w:szCs w:val="28"/>
          <w:lang w:eastAsia="ru-RU"/>
        </w:rPr>
        <w:br/>
      </w:r>
      <w:r w:rsidR="00070468">
        <w:rPr>
          <w:rFonts w:eastAsia="Times New Roman" w:cs="Times New Roman"/>
          <w:szCs w:val="28"/>
          <w:lang w:eastAsia="ru-RU"/>
        </w:rPr>
        <w:t>№</w:t>
      </w:r>
      <w:r w:rsidRPr="003D53CE">
        <w:rPr>
          <w:rFonts w:eastAsia="Times New Roman" w:cs="Times New Roman"/>
          <w:szCs w:val="28"/>
          <w:lang w:eastAsia="ru-RU"/>
        </w:rPr>
        <w:t xml:space="preserve"> 255-ФЗ </w:t>
      </w:r>
      <w:r w:rsidR="001740DF">
        <w:rPr>
          <w:rFonts w:eastAsia="Times New Roman" w:cs="Times New Roman"/>
          <w:szCs w:val="28"/>
          <w:lang w:eastAsia="ru-RU"/>
        </w:rPr>
        <w:t>«</w:t>
      </w:r>
      <w:r w:rsidRPr="003D53CE">
        <w:rPr>
          <w:rFonts w:eastAsia="Times New Roman" w:cs="Times New Roman"/>
          <w:szCs w:val="28"/>
          <w:lang w:eastAsia="ru-RU"/>
        </w:rPr>
        <w:t xml:space="preserve">О </w:t>
      </w:r>
      <w:proofErr w:type="gramStart"/>
      <w:r w:rsidRPr="003D53CE">
        <w:rPr>
          <w:rFonts w:eastAsia="Times New Roman" w:cs="Times New Roman"/>
          <w:szCs w:val="28"/>
          <w:lang w:eastAsia="ru-RU"/>
        </w:rPr>
        <w:t>контроле за</w:t>
      </w:r>
      <w:proofErr w:type="gramEnd"/>
      <w:r w:rsidRPr="003D53CE">
        <w:rPr>
          <w:rFonts w:eastAsia="Times New Roman" w:cs="Times New Roman"/>
          <w:szCs w:val="28"/>
          <w:lang w:eastAsia="ru-RU"/>
        </w:rPr>
        <w:t xml:space="preserve"> деятельностью лиц, находящихся под иностранным влиянием</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 участника отбора (получателя субсидии) на едином налоговом </w:t>
      </w:r>
      <w:r w:rsidRPr="003D53CE">
        <w:rPr>
          <w:rFonts w:eastAsia="Times New Roman" w:cs="Times New Roman"/>
          <w:szCs w:val="28"/>
          <w:lang w:eastAsia="ru-RU"/>
        </w:rPr>
        <w:lastRenderedPageBreak/>
        <w:t xml:space="preserve">счете отсутствует или не превышает размер, определенный </w:t>
      </w:r>
      <w:hyperlink r:id="rId13" w:tooltip="&quot;Налоговый кодекс Российской Федерации (часть первая)&quot; от 31.07.1998 N 146-ФЗ (ред. от 15.10.2025) (с изм. и доп., вступ. в силу с 01.11.2025) ------------ Недействующая редакция {КонсультантПлюс}">
        <w:r w:rsidRPr="003D53CE">
          <w:rPr>
            <w:rFonts w:eastAsia="Times New Roman" w:cs="Times New Roman"/>
            <w:color w:val="0000FF"/>
            <w:szCs w:val="28"/>
            <w:lang w:eastAsia="ru-RU"/>
          </w:rPr>
          <w:t>пунктом 3 статьи 47</w:t>
        </w:r>
      </w:hyperlink>
      <w:r w:rsidRPr="003D53CE">
        <w:rPr>
          <w:rFonts w:eastAsia="Times New Roman" w:cs="Times New Roman"/>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w:t>
      </w:r>
      <w:proofErr w:type="gramStart"/>
      <w:r w:rsidRPr="003D53CE">
        <w:rPr>
          <w:rFonts w:eastAsia="Times New Roman" w:cs="Times New Roman"/>
          <w:szCs w:val="28"/>
          <w:lang w:eastAsia="ru-RU"/>
        </w:rPr>
        <w:t>предоставленных</w:t>
      </w:r>
      <w:proofErr w:type="gramEnd"/>
      <w:r w:rsidRPr="003D53CE">
        <w:rPr>
          <w:rFonts w:eastAsia="Times New Roman" w:cs="Times New Roman"/>
          <w:szCs w:val="28"/>
          <w:lang w:eastAsia="ru-RU"/>
        </w:rPr>
        <w:t xml:space="preserve"> в том числе в соответствии с иными правовыми актами;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0" w:name="P150"/>
      <w:bookmarkEnd w:id="10"/>
      <w:r w:rsidRPr="003D53CE">
        <w:rPr>
          <w:rFonts w:eastAsia="Times New Roman" w:cs="Times New Roman"/>
          <w:szCs w:val="28"/>
          <w:lang w:eastAsia="ru-RU"/>
        </w:rPr>
        <w:t>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p>
    <w:p w:rsidR="00D14D98"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участник отбора (получатель субсидии) должен быть зарегистрирован и осуществлять деятельность на сельской территории или сельской агломерации Курской области в текущем финансовом году;</w:t>
      </w:r>
    </w:p>
    <w:p w:rsidR="004803F5" w:rsidRPr="003D53CE" w:rsidRDefault="004803F5" w:rsidP="002E27E9">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срок регистрации участника отбора (получателя субсидии) составляет не менее 12 месяцев;</w:t>
      </w:r>
    </w:p>
    <w:p w:rsidR="00D14D98"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участник отбора (получатель субсидии) создан в соответствии с Федеральным </w:t>
      </w:r>
      <w:hyperlink r:id="rId14" w:tooltip="Федеральный закон от 08.12.1995 N 193-ФЗ (ред. от 31.07.2025) &quot;О сельскохозяйственной кооперации&quot; {КонсультантПлюс}">
        <w:r w:rsidRPr="003D53CE">
          <w:rPr>
            <w:rFonts w:eastAsia="Times New Roman" w:cs="Times New Roman"/>
            <w:color w:val="0000FF"/>
            <w:szCs w:val="28"/>
            <w:lang w:eastAsia="ru-RU"/>
          </w:rPr>
          <w:t>законом</w:t>
        </w:r>
      </w:hyperlink>
      <w:r w:rsidRPr="003D53CE">
        <w:rPr>
          <w:rFonts w:eastAsia="Times New Roman" w:cs="Times New Roman"/>
          <w:szCs w:val="28"/>
          <w:lang w:eastAsia="ru-RU"/>
        </w:rPr>
        <w:t xml:space="preserve"> от 8 декабря 1995 года </w:t>
      </w:r>
      <w:r w:rsidR="004803F5">
        <w:rPr>
          <w:rFonts w:eastAsia="Times New Roman" w:cs="Times New Roman"/>
          <w:szCs w:val="28"/>
          <w:lang w:eastAsia="ru-RU"/>
        </w:rPr>
        <w:t>№</w:t>
      </w:r>
      <w:r w:rsidRPr="003D53CE">
        <w:rPr>
          <w:rFonts w:eastAsia="Times New Roman" w:cs="Times New Roman"/>
          <w:szCs w:val="28"/>
          <w:lang w:eastAsia="ru-RU"/>
        </w:rPr>
        <w:t xml:space="preserve"> 193-ФЗ </w:t>
      </w:r>
      <w:r w:rsidR="001740DF">
        <w:rPr>
          <w:rFonts w:eastAsia="Times New Roman" w:cs="Times New Roman"/>
          <w:szCs w:val="28"/>
          <w:lang w:eastAsia="ru-RU"/>
        </w:rPr>
        <w:t>«</w:t>
      </w:r>
      <w:r w:rsidRPr="003D53CE">
        <w:rPr>
          <w:rFonts w:eastAsia="Times New Roman" w:cs="Times New Roman"/>
          <w:szCs w:val="28"/>
          <w:lang w:eastAsia="ru-RU"/>
        </w:rPr>
        <w:t>О сельскохозяйственной кооперации</w:t>
      </w:r>
      <w:r w:rsidR="001740DF">
        <w:rPr>
          <w:rFonts w:eastAsia="Times New Roman" w:cs="Times New Roman"/>
          <w:szCs w:val="28"/>
          <w:lang w:eastAsia="ru-RU"/>
        </w:rPr>
        <w:t>»</w:t>
      </w:r>
      <w:r w:rsidRPr="003D53CE">
        <w:rPr>
          <w:rFonts w:eastAsia="Times New Roman" w:cs="Times New Roman"/>
          <w:szCs w:val="28"/>
          <w:lang w:eastAsia="ru-RU"/>
        </w:rPr>
        <w:t xml:space="preserve"> в форме сельскохозяйственного потребительского кооператива (за исключением сельскохозяйственного кредитного потребительского кооператива),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w:t>
      </w:r>
      <w:r w:rsidR="00A10B12">
        <w:rPr>
          <w:rFonts w:eastAsia="Times New Roman" w:cs="Times New Roman"/>
          <w:szCs w:val="28"/>
          <w:lang w:eastAsia="ru-RU"/>
        </w:rPr>
        <w:t>пищевых лесных ресурсов</w:t>
      </w:r>
      <w:r w:rsidRPr="003D53CE">
        <w:rPr>
          <w:rFonts w:eastAsia="Times New Roman" w:cs="Times New Roman"/>
          <w:szCs w:val="28"/>
          <w:lang w:eastAsia="ru-RU"/>
        </w:rPr>
        <w:t>, а также продуктов переработки указанной продукции, объединяющий</w:t>
      </w:r>
      <w:proofErr w:type="gramEnd"/>
      <w:r w:rsidRPr="003D53CE">
        <w:rPr>
          <w:rFonts w:eastAsia="Times New Roman" w:cs="Times New Roman"/>
          <w:szCs w:val="28"/>
          <w:lang w:eastAsia="ru-RU"/>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3D53CE">
        <w:rPr>
          <w:rFonts w:eastAsia="Times New Roman" w:cs="Times New Roman"/>
          <w:szCs w:val="28"/>
          <w:lang w:eastAsia="ru-RU"/>
        </w:rPr>
        <w:t>микропредприятиям</w:t>
      </w:r>
      <w:proofErr w:type="spellEnd"/>
      <w:r w:rsidRPr="003D53CE">
        <w:rPr>
          <w:rFonts w:eastAsia="Times New Roman" w:cs="Times New Roman"/>
          <w:szCs w:val="28"/>
          <w:lang w:eastAsia="ru-RU"/>
        </w:rPr>
        <w:t xml:space="preserve"> или малым предприятиям в соответствии с условиями, установленными Федеральным </w:t>
      </w:r>
      <w:hyperlink r:id="rId15" w:tooltip="Федеральный закон от 24.07.2007 N 209-ФЗ (ред. от 31.07.2025) &quot;О развитии малого и среднего предпринимательства в Российской Федерации&quot; {КонсультантПлюс}">
        <w:r w:rsidRPr="003D53CE">
          <w:rPr>
            <w:rFonts w:eastAsia="Times New Roman" w:cs="Times New Roman"/>
            <w:color w:val="0000FF"/>
            <w:szCs w:val="28"/>
            <w:lang w:eastAsia="ru-RU"/>
          </w:rPr>
          <w:t>законом</w:t>
        </w:r>
      </w:hyperlink>
      <w:r w:rsidR="000B779C">
        <w:rPr>
          <w:rFonts w:eastAsia="Times New Roman" w:cs="Times New Roman"/>
          <w:szCs w:val="28"/>
          <w:lang w:eastAsia="ru-RU"/>
        </w:rPr>
        <w:t xml:space="preserve"> от 24 июля 2007 года №</w:t>
      </w:r>
      <w:r w:rsidRPr="003D53CE">
        <w:rPr>
          <w:rFonts w:eastAsia="Times New Roman" w:cs="Times New Roman"/>
          <w:szCs w:val="28"/>
          <w:lang w:eastAsia="ru-RU"/>
        </w:rPr>
        <w:t xml:space="preserve"> 209-ФЗ </w:t>
      </w:r>
      <w:r w:rsidR="001740DF">
        <w:rPr>
          <w:rFonts w:eastAsia="Times New Roman" w:cs="Times New Roman"/>
          <w:szCs w:val="28"/>
          <w:lang w:eastAsia="ru-RU"/>
        </w:rPr>
        <w:t>«</w:t>
      </w:r>
      <w:r w:rsidRPr="003D53CE">
        <w:rPr>
          <w:rFonts w:eastAsia="Times New Roman" w:cs="Times New Roman"/>
          <w:szCs w:val="28"/>
          <w:lang w:eastAsia="ru-RU"/>
        </w:rPr>
        <w:t>О развитии малого и среднего предпринимательства в Российской Федерации</w:t>
      </w:r>
      <w:r w:rsidR="001740DF">
        <w:rPr>
          <w:rFonts w:eastAsia="Times New Roman" w:cs="Times New Roman"/>
          <w:szCs w:val="28"/>
          <w:lang w:eastAsia="ru-RU"/>
        </w:rPr>
        <w:t>»</w:t>
      </w:r>
      <w:r w:rsidRPr="003D53CE">
        <w:rPr>
          <w:rFonts w:eastAsia="Times New Roman" w:cs="Times New Roman"/>
          <w:szCs w:val="28"/>
          <w:lang w:eastAsia="ru-RU"/>
        </w:rPr>
        <w:t xml:space="preserve"> (для сельскохозяйственных потребительских кооперативов, за исключением потребительских обществ);</w:t>
      </w:r>
    </w:p>
    <w:p w:rsidR="004E7A09"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 отбора (получатель субсидии) создан в соответствии с </w:t>
      </w:r>
      <w:hyperlink r:id="rId16" w:tooltip="Закон РФ от 19.06.1992 N 3085-1 (ред. от 08.08.2024) &quot;О потребительской кооперации (потребительских обществах, их союзах) в Российской Федерации&quot; {КонсультантПлюс}">
        <w:r w:rsidRPr="003D53CE">
          <w:rPr>
            <w:rFonts w:eastAsia="Times New Roman" w:cs="Times New Roman"/>
            <w:color w:val="0000FF"/>
            <w:szCs w:val="28"/>
            <w:lang w:eastAsia="ru-RU"/>
          </w:rPr>
          <w:t>Законом</w:t>
        </w:r>
      </w:hyperlink>
      <w:r w:rsidRPr="003D53CE">
        <w:rPr>
          <w:rFonts w:eastAsia="Times New Roman" w:cs="Times New Roman"/>
          <w:szCs w:val="28"/>
          <w:lang w:eastAsia="ru-RU"/>
        </w:rPr>
        <w:t xml:space="preserve"> Российской Федерации от 19 июня 1992 года </w:t>
      </w:r>
      <w:r w:rsidR="00636008">
        <w:rPr>
          <w:rFonts w:eastAsia="Times New Roman" w:cs="Times New Roman"/>
          <w:szCs w:val="28"/>
          <w:lang w:eastAsia="ru-RU"/>
        </w:rPr>
        <w:t>№</w:t>
      </w:r>
      <w:r w:rsidRPr="003D53CE">
        <w:rPr>
          <w:rFonts w:eastAsia="Times New Roman" w:cs="Times New Roman"/>
          <w:szCs w:val="28"/>
          <w:lang w:eastAsia="ru-RU"/>
        </w:rPr>
        <w:t xml:space="preserve"> 3085-1 </w:t>
      </w:r>
      <w:r w:rsidR="001740DF">
        <w:rPr>
          <w:rFonts w:eastAsia="Times New Roman" w:cs="Times New Roman"/>
          <w:szCs w:val="28"/>
          <w:lang w:eastAsia="ru-RU"/>
        </w:rPr>
        <w:t>«</w:t>
      </w:r>
      <w:r w:rsidRPr="003D53CE">
        <w:rPr>
          <w:rFonts w:eastAsia="Times New Roman" w:cs="Times New Roman"/>
          <w:szCs w:val="28"/>
          <w:lang w:eastAsia="ru-RU"/>
        </w:rPr>
        <w:t>О потребительской кооперации (потребительских обществах, их союзах) в Российской Федерации</w:t>
      </w:r>
      <w:r w:rsidR="001740DF">
        <w:rPr>
          <w:rFonts w:eastAsia="Times New Roman" w:cs="Times New Roman"/>
          <w:szCs w:val="28"/>
          <w:lang w:eastAsia="ru-RU"/>
        </w:rPr>
        <w:t>»</w:t>
      </w:r>
      <w:r w:rsidRPr="003D53CE">
        <w:rPr>
          <w:rFonts w:eastAsia="Times New Roman" w:cs="Times New Roman"/>
          <w:szCs w:val="28"/>
          <w:lang w:eastAsia="ru-RU"/>
        </w:rPr>
        <w:t xml:space="preserve">, не менее 70 </w:t>
      </w:r>
      <w:proofErr w:type="gramStart"/>
      <w:r w:rsidRPr="003D53CE">
        <w:rPr>
          <w:rFonts w:eastAsia="Times New Roman" w:cs="Times New Roman"/>
          <w:szCs w:val="28"/>
          <w:lang w:eastAsia="ru-RU"/>
        </w:rPr>
        <w:t>процентов</w:t>
      </w:r>
      <w:proofErr w:type="gramEnd"/>
      <w:r w:rsidRPr="003D53CE">
        <w:rPr>
          <w:rFonts w:eastAsia="Times New Roman" w:cs="Times New Roman"/>
          <w:szCs w:val="28"/>
          <w:lang w:eastAsia="ru-RU"/>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w:t>
      </w:r>
      <w:r w:rsidR="004E7A09" w:rsidRPr="004E7A09">
        <w:rPr>
          <w:rFonts w:eastAsia="Times New Roman" w:cs="Times New Roman"/>
          <w:szCs w:val="28"/>
          <w:lang w:eastAsia="ru-RU"/>
        </w:rPr>
        <w:t xml:space="preserve">собранных дикорастущих плодов, ягод, орехов, грибов, других пригодных для употребления в пищу лесных ресурсов, а также продуктов переработки </w:t>
      </w:r>
      <w:r w:rsidR="004E7A09" w:rsidRPr="004E7A09">
        <w:rPr>
          <w:rFonts w:eastAsia="Times New Roman" w:cs="Times New Roman"/>
          <w:szCs w:val="28"/>
          <w:lang w:eastAsia="ru-RU"/>
        </w:rPr>
        <w:lastRenderedPageBreak/>
        <w:t>указанной продукции;</w:t>
      </w:r>
    </w:p>
    <w:p w:rsidR="00D14D98" w:rsidRPr="003D53CE" w:rsidRDefault="004E7A09"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 </w:t>
      </w:r>
      <w:r w:rsidR="00D14D98" w:rsidRPr="003D53CE">
        <w:rPr>
          <w:rFonts w:eastAsia="Times New Roman" w:cs="Times New Roman"/>
          <w:szCs w:val="28"/>
          <w:lang w:eastAsia="ru-RU"/>
        </w:rPr>
        <w:t>предоставление</w:t>
      </w:r>
      <w:r>
        <w:rPr>
          <w:rFonts w:eastAsia="Times New Roman" w:cs="Times New Roman"/>
          <w:szCs w:val="28"/>
          <w:lang w:eastAsia="ru-RU"/>
        </w:rPr>
        <w:t xml:space="preserve"> участником отбора (получателем субсидии)</w:t>
      </w:r>
      <w:r w:rsidR="00D14D98" w:rsidRPr="003D53CE">
        <w:rPr>
          <w:rFonts w:eastAsia="Times New Roman" w:cs="Times New Roman"/>
          <w:szCs w:val="28"/>
          <w:lang w:eastAsia="ru-RU"/>
        </w:rPr>
        <w:t xml:space="preserve"> отчета о финансово-экономическом состоянии товаропроизводител</w:t>
      </w:r>
      <w:r>
        <w:rPr>
          <w:rFonts w:eastAsia="Times New Roman" w:cs="Times New Roman"/>
          <w:szCs w:val="28"/>
          <w:lang w:eastAsia="ru-RU"/>
        </w:rPr>
        <w:t>ей агропромышленного комплекса</w:t>
      </w:r>
      <w:r w:rsidR="00D14D98" w:rsidRPr="003D53CE">
        <w:rPr>
          <w:rFonts w:eastAsia="Times New Roman" w:cs="Times New Roman"/>
          <w:szCs w:val="28"/>
          <w:lang w:eastAsia="ru-RU"/>
        </w:rPr>
        <w:t xml:space="preserve">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официальном сайте Министерства в сети </w:t>
      </w:r>
      <w:r w:rsidR="001740DF">
        <w:rPr>
          <w:rFonts w:eastAsia="Times New Roman" w:cs="Times New Roman"/>
          <w:szCs w:val="28"/>
          <w:lang w:eastAsia="ru-RU"/>
        </w:rPr>
        <w:t>«</w:t>
      </w:r>
      <w:r w:rsidR="00D14D98" w:rsidRPr="003D53CE">
        <w:rPr>
          <w:rFonts w:eastAsia="Times New Roman" w:cs="Times New Roman"/>
          <w:szCs w:val="28"/>
          <w:lang w:eastAsia="ru-RU"/>
        </w:rPr>
        <w:t>Интернет</w:t>
      </w:r>
      <w:r w:rsidR="001740DF">
        <w:rPr>
          <w:rFonts w:eastAsia="Times New Roman" w:cs="Times New Roman"/>
          <w:szCs w:val="28"/>
          <w:lang w:eastAsia="ru-RU"/>
        </w:rPr>
        <w:t>»</w:t>
      </w:r>
      <w:r w:rsidR="00D14D98" w:rsidRPr="003D53CE">
        <w:rPr>
          <w:rFonts w:eastAsia="Times New Roman" w:cs="Times New Roman"/>
          <w:szCs w:val="28"/>
          <w:lang w:eastAsia="ru-RU"/>
        </w:rPr>
        <w:t xml:space="preserve"> в разделе </w:t>
      </w:r>
      <w:r w:rsidR="001740DF">
        <w:rPr>
          <w:rFonts w:eastAsia="Times New Roman" w:cs="Times New Roman"/>
          <w:szCs w:val="28"/>
          <w:lang w:eastAsia="ru-RU"/>
        </w:rPr>
        <w:t>«</w:t>
      </w:r>
      <w:r w:rsidR="00D14D98" w:rsidRPr="003D53CE">
        <w:rPr>
          <w:rFonts w:eastAsia="Times New Roman" w:cs="Times New Roman"/>
          <w:szCs w:val="28"/>
          <w:lang w:eastAsia="ru-RU"/>
        </w:rPr>
        <w:t>Документы</w:t>
      </w:r>
      <w:r w:rsidR="001740DF">
        <w:rPr>
          <w:rFonts w:eastAsia="Times New Roman" w:cs="Times New Roman"/>
          <w:szCs w:val="28"/>
          <w:lang w:eastAsia="ru-RU"/>
        </w:rPr>
        <w:t>»</w:t>
      </w:r>
      <w:r w:rsidR="00D14D98" w:rsidRPr="003D53CE">
        <w:rPr>
          <w:rFonts w:eastAsia="Times New Roman" w:cs="Times New Roman"/>
          <w:szCs w:val="28"/>
          <w:lang w:eastAsia="ru-RU"/>
        </w:rPr>
        <w:t xml:space="preserve"> (для сельскохозяйственных потребительских кооперативов, за исключением потребительских обществ).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1" w:name="P157"/>
      <w:bookmarkEnd w:id="11"/>
      <w:r w:rsidRPr="003D53CE">
        <w:rPr>
          <w:rFonts w:eastAsia="Times New Roman" w:cs="Times New Roman"/>
          <w:szCs w:val="28"/>
          <w:lang w:eastAsia="ru-RU"/>
        </w:rPr>
        <w:t>2.1</w:t>
      </w:r>
      <w:r w:rsidR="00803539">
        <w:rPr>
          <w:rFonts w:eastAsia="Times New Roman" w:cs="Times New Roman"/>
          <w:szCs w:val="28"/>
          <w:lang w:eastAsia="ru-RU"/>
        </w:rPr>
        <w:t>4</w:t>
      </w:r>
      <w:r w:rsidRPr="003D53CE">
        <w:rPr>
          <w:rFonts w:eastAsia="Times New Roman" w:cs="Times New Roman"/>
          <w:szCs w:val="28"/>
          <w:lang w:eastAsia="ru-RU"/>
        </w:rPr>
        <w:t xml:space="preserve">. За 10 календарных дней до окончания срока подачи заявок, установленного в объявлении о проведении отбора получателей субсидии,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Министерству открывается доступ к поданным участниками отбора заявкам.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w:t>
      </w:r>
      <w:r w:rsidR="00803539">
        <w:rPr>
          <w:rFonts w:eastAsia="Times New Roman" w:cs="Times New Roman"/>
          <w:szCs w:val="28"/>
          <w:lang w:eastAsia="ru-RU"/>
        </w:rPr>
        <w:t>5</w:t>
      </w:r>
      <w:r w:rsidRPr="003D53CE">
        <w:rPr>
          <w:rFonts w:eastAsia="Times New Roman" w:cs="Times New Roman"/>
          <w:szCs w:val="28"/>
          <w:lang w:eastAsia="ru-RU"/>
        </w:rPr>
        <w:t>.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субсидий заявках:</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регистрационный номер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дата и время поступления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полное наименование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адрес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 запрашиваемый участником отбора размер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w:t>
      </w:r>
      <w:r w:rsidR="00803539">
        <w:rPr>
          <w:rFonts w:eastAsia="Times New Roman" w:cs="Times New Roman"/>
          <w:szCs w:val="28"/>
          <w:lang w:eastAsia="ru-RU"/>
        </w:rPr>
        <w:t>6</w:t>
      </w:r>
      <w:r w:rsidRPr="003D53CE">
        <w:rPr>
          <w:rFonts w:eastAsia="Times New Roman" w:cs="Times New Roman"/>
          <w:szCs w:val="28"/>
          <w:lang w:eastAsia="ru-RU"/>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а также размещается на едином портале не позднее 1 рабочего дня, следующего за днем его подписания.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w:t>
      </w:r>
      <w:r w:rsidR="00803539">
        <w:rPr>
          <w:rFonts w:eastAsia="Times New Roman" w:cs="Times New Roman"/>
          <w:szCs w:val="28"/>
          <w:lang w:eastAsia="ru-RU"/>
        </w:rPr>
        <w:t>7</w:t>
      </w:r>
      <w:r w:rsidRPr="003D53CE">
        <w:rPr>
          <w:rFonts w:eastAsia="Times New Roman" w:cs="Times New Roman"/>
          <w:szCs w:val="28"/>
          <w:lang w:eastAsia="ru-RU"/>
        </w:rPr>
        <w:t>. Министерство 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Проверка участников отбора на соответствие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244002">
          <w:rPr>
            <w:rFonts w:eastAsia="Times New Roman" w:cs="Times New Roman"/>
            <w:color w:val="000000" w:themeColor="text1"/>
            <w:szCs w:val="28"/>
            <w:lang w:eastAsia="ru-RU"/>
          </w:rPr>
          <w:t>абзацах втором</w:t>
        </w:r>
      </w:hyperlink>
      <w:r w:rsidRPr="00244002">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244002">
          <w:rPr>
            <w:rFonts w:eastAsia="Times New Roman" w:cs="Times New Roman"/>
            <w:color w:val="000000" w:themeColor="text1"/>
            <w:szCs w:val="28"/>
            <w:lang w:eastAsia="ru-RU"/>
          </w:rPr>
          <w:t>девятом пункта 2.1</w:t>
        </w:r>
      </w:hyperlink>
      <w:r w:rsidR="00244002" w:rsidRPr="00244002">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 осуществляется автоматически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Подтверждение соответствия участника отбора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244002">
          <w:rPr>
            <w:rFonts w:eastAsia="Times New Roman" w:cs="Times New Roman"/>
            <w:color w:val="000000" w:themeColor="text1"/>
            <w:szCs w:val="28"/>
            <w:lang w:eastAsia="ru-RU"/>
          </w:rPr>
          <w:t>абзацах втором</w:t>
        </w:r>
      </w:hyperlink>
      <w:r w:rsidRPr="00244002">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244002">
          <w:rPr>
            <w:rFonts w:eastAsia="Times New Roman" w:cs="Times New Roman"/>
            <w:color w:val="000000" w:themeColor="text1"/>
            <w:szCs w:val="28"/>
            <w:lang w:eastAsia="ru-RU"/>
          </w:rPr>
          <w:t>девятом пункта 2.1</w:t>
        </w:r>
      </w:hyperlink>
      <w:r w:rsidR="00244002" w:rsidRPr="00244002">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 в случае отсутствия технической возможности осуществления автоматической проверки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производится </w:t>
      </w:r>
      <w:r w:rsidRPr="003D53CE">
        <w:rPr>
          <w:rFonts w:eastAsia="Times New Roman" w:cs="Times New Roman"/>
          <w:szCs w:val="28"/>
          <w:lang w:eastAsia="ru-RU"/>
        </w:rPr>
        <w:lastRenderedPageBreak/>
        <w:t xml:space="preserve">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Министерство в целях подтверждения соответствия участника отбора требованиям, установленным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244002">
          <w:rPr>
            <w:rFonts w:eastAsia="Times New Roman" w:cs="Times New Roman"/>
            <w:color w:val="000000" w:themeColor="text1"/>
            <w:szCs w:val="28"/>
            <w:lang w:eastAsia="ru-RU"/>
          </w:rPr>
          <w:t>абзацами вторым</w:t>
        </w:r>
      </w:hyperlink>
      <w:r w:rsidRPr="00244002">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244002">
          <w:rPr>
            <w:rFonts w:eastAsia="Times New Roman" w:cs="Times New Roman"/>
            <w:color w:val="000000" w:themeColor="text1"/>
            <w:szCs w:val="28"/>
            <w:lang w:eastAsia="ru-RU"/>
          </w:rPr>
          <w:t>девятым пункта 2.1</w:t>
        </w:r>
      </w:hyperlink>
      <w:r w:rsidR="00244002">
        <w:rPr>
          <w:rFonts w:eastAsia="Times New Roman" w:cs="Times New Roman"/>
          <w:color w:val="000000" w:themeColor="text1"/>
          <w:szCs w:val="28"/>
          <w:lang w:eastAsia="ru-RU"/>
        </w:rPr>
        <w:t>3</w:t>
      </w:r>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w:t>
      </w:r>
      <w:proofErr w:type="gramEnd"/>
      <w:r w:rsidRPr="003D53CE">
        <w:rPr>
          <w:rFonts w:eastAsia="Times New Roman" w:cs="Times New Roman"/>
          <w:szCs w:val="28"/>
          <w:lang w:eastAsia="ru-RU"/>
        </w:rPr>
        <w:t xml:space="preserve"> собственной инициативе.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2" w:name="P170"/>
      <w:bookmarkEnd w:id="12"/>
      <w:r w:rsidRPr="003D53CE">
        <w:rPr>
          <w:rFonts w:eastAsia="Times New Roman" w:cs="Times New Roman"/>
          <w:szCs w:val="28"/>
          <w:lang w:eastAsia="ru-RU"/>
        </w:rPr>
        <w:t>2.1</w:t>
      </w:r>
      <w:r w:rsidR="00803539">
        <w:rPr>
          <w:rFonts w:eastAsia="Times New Roman" w:cs="Times New Roman"/>
          <w:szCs w:val="28"/>
          <w:lang w:eastAsia="ru-RU"/>
        </w:rPr>
        <w:t>8</w:t>
      </w:r>
      <w:r w:rsidRPr="003D53CE">
        <w:rPr>
          <w:rFonts w:eastAsia="Times New Roman" w:cs="Times New Roman"/>
          <w:szCs w:val="28"/>
          <w:lang w:eastAsia="ru-RU"/>
        </w:rPr>
        <w:t>.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Решение о соответствии заявки требованиям, указанным в объявлении о проведении отбора получателей субсидии, принимается Министерством на даты получения результатов проверки предоставленных участником отбора информации и документов, поданных в составе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3" w:name="P172"/>
      <w:bookmarkEnd w:id="13"/>
      <w:r w:rsidRPr="003D53CE">
        <w:rPr>
          <w:rFonts w:eastAsia="Times New Roman" w:cs="Times New Roman"/>
          <w:szCs w:val="28"/>
          <w:lang w:eastAsia="ru-RU"/>
        </w:rPr>
        <w:t>2.1</w:t>
      </w:r>
      <w:r w:rsidR="00803539">
        <w:rPr>
          <w:rFonts w:eastAsia="Times New Roman" w:cs="Times New Roman"/>
          <w:szCs w:val="28"/>
          <w:lang w:eastAsia="ru-RU"/>
        </w:rPr>
        <w:t>9</w:t>
      </w:r>
      <w:r w:rsidRPr="003D53CE">
        <w:rPr>
          <w:rFonts w:eastAsia="Times New Roman" w:cs="Times New Roman"/>
          <w:szCs w:val="28"/>
          <w:lang w:eastAsia="ru-RU"/>
        </w:rPr>
        <w:t>. Заявка отклоняется в случае наличия следующих оснований для отклонения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а) несоответствие участника отбора требованиям, установленным в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244002">
          <w:rPr>
            <w:rFonts w:eastAsia="Times New Roman" w:cs="Times New Roman"/>
            <w:color w:val="000000" w:themeColor="text1"/>
            <w:szCs w:val="28"/>
            <w:lang w:eastAsia="ru-RU"/>
          </w:rPr>
          <w:t>пункте 2.1</w:t>
        </w:r>
      </w:hyperlink>
      <w:r w:rsidR="00244002" w:rsidRPr="00244002">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б) </w:t>
      </w:r>
      <w:proofErr w:type="spellStart"/>
      <w:r w:rsidRPr="003D53CE">
        <w:rPr>
          <w:rFonts w:eastAsia="Times New Roman" w:cs="Times New Roman"/>
          <w:szCs w:val="28"/>
          <w:lang w:eastAsia="ru-RU"/>
        </w:rPr>
        <w:t>непредоставление</w:t>
      </w:r>
      <w:proofErr w:type="spellEnd"/>
      <w:r w:rsidRPr="003D53CE">
        <w:rPr>
          <w:rFonts w:eastAsia="Times New Roman" w:cs="Times New Roman"/>
          <w:szCs w:val="28"/>
          <w:lang w:eastAsia="ru-RU"/>
        </w:rPr>
        <w:t xml:space="preserve"> (предоставление не в полном объеме) документов, указанных в объявлении о проведении отбора и приложении к настоящим Правилам;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несоответствие предоставленных участником отбора заявок и (или) документов требованиям, установленным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 подача участником отбора заявки после даты и (или) времени, определенных для подачи заявок;</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е) отсутствие (недостаточность) лимитов бюджетных обязательств на текущий финансовый год на цели, указанные в </w:t>
      </w:r>
      <w:hyperlink w:anchor="P62" w:tooltip="1.1. Настоящие Правила устанавливают цели, условия и порядок предоставления субсидий из областного бюджета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
        <w:r w:rsidRPr="00244002">
          <w:rPr>
            <w:rFonts w:eastAsia="Times New Roman" w:cs="Times New Roman"/>
            <w:color w:val="000000" w:themeColor="text1"/>
            <w:szCs w:val="28"/>
            <w:lang w:eastAsia="ru-RU"/>
          </w:rPr>
          <w:t>пункте 1.1</w:t>
        </w:r>
      </w:hyperlink>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4" w:name="P179"/>
      <w:bookmarkEnd w:id="14"/>
      <w:r w:rsidRPr="003D53CE">
        <w:rPr>
          <w:rFonts w:eastAsia="Times New Roman" w:cs="Times New Roman"/>
          <w:szCs w:val="28"/>
          <w:lang w:eastAsia="ru-RU"/>
        </w:rPr>
        <w:t>2.</w:t>
      </w:r>
      <w:r w:rsidR="00446F93">
        <w:rPr>
          <w:rFonts w:eastAsia="Times New Roman" w:cs="Times New Roman"/>
          <w:szCs w:val="28"/>
          <w:lang w:eastAsia="ru-RU"/>
        </w:rPr>
        <w:t>20</w:t>
      </w:r>
      <w:r w:rsidRPr="003D53CE">
        <w:rPr>
          <w:rFonts w:eastAsia="Times New Roman" w:cs="Times New Roman"/>
          <w:szCs w:val="28"/>
          <w:lang w:eastAsia="ru-RU"/>
        </w:rPr>
        <w:t xml:space="preserve">. </w:t>
      </w:r>
      <w:proofErr w:type="gramStart"/>
      <w:r w:rsidRPr="003D53CE">
        <w:rPr>
          <w:rFonts w:eastAsia="Times New Roman" w:cs="Times New Roman"/>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направляемый при необходимости в равной мере всем участникам отбора.</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lastRenderedPageBreak/>
        <w:t xml:space="preserve">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запрашиваемые информацию и документы.</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3D53CE">
        <w:rPr>
          <w:rFonts w:eastAsia="Times New Roman" w:cs="Times New Roman"/>
          <w:szCs w:val="28"/>
          <w:lang w:eastAsia="ru-RU"/>
        </w:rPr>
        <w:t>подведения итогов отбора получателей субсидий</w:t>
      </w:r>
      <w:proofErr w:type="gramEnd"/>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446F93">
        <w:rPr>
          <w:rFonts w:eastAsia="Times New Roman" w:cs="Times New Roman"/>
          <w:szCs w:val="28"/>
          <w:lang w:eastAsia="ru-RU"/>
        </w:rPr>
        <w:t>1</w:t>
      </w:r>
      <w:r w:rsidRPr="003D53CE">
        <w:rPr>
          <w:rFonts w:eastAsia="Times New Roman" w:cs="Times New Roman"/>
          <w:szCs w:val="28"/>
          <w:lang w:eastAsia="ru-RU"/>
        </w:rPr>
        <w:t>. Отбор получателей субсидии признается несостоявшимся в следующих случаях:</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по окончании срока подачи заявок подана только одна заявка;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по окончании срока подачи заявок не подано ни одной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по результатам рассмотрения заявок отклонены все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446F93">
        <w:rPr>
          <w:rFonts w:eastAsia="Times New Roman" w:cs="Times New Roman"/>
          <w:szCs w:val="28"/>
          <w:lang w:eastAsia="ru-RU"/>
        </w:rPr>
        <w:t>2</w:t>
      </w:r>
      <w:r w:rsidRPr="003D53CE">
        <w:rPr>
          <w:rFonts w:eastAsia="Times New Roman" w:cs="Times New Roman"/>
          <w:szCs w:val="28"/>
          <w:lang w:eastAsia="ru-RU"/>
        </w:rPr>
        <w:t>.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446F93">
        <w:rPr>
          <w:rFonts w:eastAsia="Times New Roman" w:cs="Times New Roman"/>
          <w:szCs w:val="28"/>
          <w:lang w:eastAsia="ru-RU"/>
        </w:rPr>
        <w:t>3</w:t>
      </w:r>
      <w:r w:rsidRPr="003D53CE">
        <w:rPr>
          <w:rFonts w:eastAsia="Times New Roman" w:cs="Times New Roman"/>
          <w:szCs w:val="28"/>
          <w:lang w:eastAsia="ru-RU"/>
        </w:rPr>
        <w:t>. Ранжирование поступивших заявок осуществляется исходя из соответствия участников отбора категориям отбора и очередности их поступления.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5" w:name="P189"/>
      <w:bookmarkEnd w:id="15"/>
      <w:r w:rsidRPr="003D53CE">
        <w:rPr>
          <w:rFonts w:eastAsia="Times New Roman" w:cs="Times New Roman"/>
          <w:szCs w:val="28"/>
          <w:lang w:eastAsia="ru-RU"/>
        </w:rPr>
        <w:t>2.2</w:t>
      </w:r>
      <w:r w:rsidR="00CB3B97">
        <w:rPr>
          <w:rFonts w:eastAsia="Times New Roman" w:cs="Times New Roman"/>
          <w:szCs w:val="28"/>
          <w:lang w:eastAsia="ru-RU"/>
        </w:rPr>
        <w:t>4</w:t>
      </w:r>
      <w:r w:rsidRPr="003D53CE">
        <w:rPr>
          <w:rFonts w:eastAsia="Times New Roman" w:cs="Times New Roman"/>
          <w:szCs w:val="28"/>
          <w:lang w:eastAsia="ru-RU"/>
        </w:rPr>
        <w:t>. Категориями отбора являются: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участник отбора является сельскохозяйственным потребительским кооперативом (за исключением сельскохозяйственного кредитного потребительского кооператива);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соответствие участника отбора требованиям, указанным в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244002">
          <w:rPr>
            <w:rFonts w:eastAsia="Times New Roman" w:cs="Times New Roman"/>
            <w:color w:val="000000" w:themeColor="text1"/>
            <w:szCs w:val="28"/>
            <w:lang w:eastAsia="ru-RU"/>
          </w:rPr>
          <w:t>пункте 2.1</w:t>
        </w:r>
      </w:hyperlink>
      <w:r w:rsidR="00244002" w:rsidRPr="00244002">
        <w:rPr>
          <w:rFonts w:eastAsia="Times New Roman" w:cs="Times New Roman"/>
          <w:color w:val="000000" w:themeColor="text1"/>
          <w:szCs w:val="28"/>
          <w:lang w:eastAsia="ru-RU"/>
        </w:rPr>
        <w:t>3</w:t>
      </w:r>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CB3B97">
        <w:rPr>
          <w:rFonts w:eastAsia="Times New Roman" w:cs="Times New Roman"/>
          <w:szCs w:val="28"/>
          <w:lang w:eastAsia="ru-RU"/>
        </w:rPr>
        <w:t>5</w:t>
      </w:r>
      <w:r w:rsidRPr="003D53CE">
        <w:rPr>
          <w:rFonts w:eastAsia="Times New Roman" w:cs="Times New Roman"/>
          <w:szCs w:val="28"/>
          <w:lang w:eastAsia="ru-RU"/>
        </w:rPr>
        <w:t>.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6" w:name="P193"/>
      <w:bookmarkEnd w:id="16"/>
      <w:r w:rsidRPr="003D53CE">
        <w:rPr>
          <w:rFonts w:eastAsia="Times New Roman" w:cs="Times New Roman"/>
          <w:szCs w:val="28"/>
          <w:lang w:eastAsia="ru-RU"/>
        </w:rPr>
        <w:t>2.2</w:t>
      </w:r>
      <w:r w:rsidR="00CB3B97">
        <w:rPr>
          <w:rFonts w:eastAsia="Times New Roman" w:cs="Times New Roman"/>
          <w:szCs w:val="28"/>
          <w:lang w:eastAsia="ru-RU"/>
        </w:rPr>
        <w:t>6</w:t>
      </w:r>
      <w:r w:rsidRPr="003D53CE">
        <w:rPr>
          <w:rFonts w:eastAsia="Times New Roman" w:cs="Times New Roman"/>
          <w:szCs w:val="28"/>
          <w:lang w:eastAsia="ru-RU"/>
        </w:rPr>
        <w:t>. 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7" w:name="P194"/>
      <w:bookmarkEnd w:id="17"/>
      <w:r w:rsidRPr="003D53CE">
        <w:rPr>
          <w:rFonts w:eastAsia="Times New Roman" w:cs="Times New Roman"/>
          <w:szCs w:val="28"/>
          <w:lang w:eastAsia="ru-RU"/>
        </w:rPr>
        <w:t>2.2</w:t>
      </w:r>
      <w:r w:rsidR="00CB3B97">
        <w:rPr>
          <w:rFonts w:eastAsia="Times New Roman" w:cs="Times New Roman"/>
          <w:szCs w:val="28"/>
          <w:lang w:eastAsia="ru-RU"/>
        </w:rPr>
        <w:t>7</w:t>
      </w:r>
      <w:r w:rsidRPr="003D53CE">
        <w:rPr>
          <w:rFonts w:eastAsia="Times New Roman" w:cs="Times New Roman"/>
          <w:szCs w:val="28"/>
          <w:lang w:eastAsia="ru-RU"/>
        </w:rPr>
        <w:t>.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случае если объем субсидии, распределяемый в рамках отбора, </w:t>
      </w:r>
      <w:r w:rsidRPr="003D53CE">
        <w:rPr>
          <w:rFonts w:eastAsia="Times New Roman" w:cs="Times New Roman"/>
          <w:szCs w:val="28"/>
          <w:lang w:eastAsia="ru-RU"/>
        </w:rPr>
        <w:lastRenderedPageBreak/>
        <w:t>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 Остаток нераспределенного объема субсидии предлагается участнику отбора до подведения итогов отбора путем направления Министерством запроса в порядке, предусмотренном </w:t>
      </w:r>
      <w:hyperlink w:anchor="P179" w:tooltip="2.1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w:r w:rsidRPr="00244002">
          <w:rPr>
            <w:rFonts w:eastAsia="Times New Roman" w:cs="Times New Roman"/>
            <w:color w:val="000000" w:themeColor="text1"/>
            <w:szCs w:val="28"/>
            <w:lang w:eastAsia="ru-RU"/>
          </w:rPr>
          <w:t>пунктом 2.</w:t>
        </w:r>
      </w:hyperlink>
      <w:r w:rsidR="00244002" w:rsidRPr="00244002">
        <w:rPr>
          <w:rFonts w:eastAsia="Times New Roman" w:cs="Times New Roman"/>
          <w:color w:val="000000" w:themeColor="text1"/>
          <w:szCs w:val="28"/>
          <w:lang w:eastAsia="ru-RU"/>
        </w:rPr>
        <w:t>20</w:t>
      </w:r>
      <w:r w:rsidRPr="003D53CE">
        <w:rPr>
          <w:rFonts w:eastAsia="Times New Roman" w:cs="Times New Roman"/>
          <w:szCs w:val="28"/>
          <w:lang w:eastAsia="ru-RU"/>
        </w:rPr>
        <w:t xml:space="preserve"> настоящих Правил.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193" w:tooltip="2.25. 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
        <w:r w:rsidRPr="00244002">
          <w:rPr>
            <w:rFonts w:eastAsia="Times New Roman" w:cs="Times New Roman"/>
            <w:color w:val="000000" w:themeColor="text1"/>
            <w:szCs w:val="28"/>
            <w:lang w:eastAsia="ru-RU"/>
          </w:rPr>
          <w:t>пунктом 2.2</w:t>
        </w:r>
      </w:hyperlink>
      <w:r w:rsidR="00244002" w:rsidRPr="00244002">
        <w:rPr>
          <w:rFonts w:eastAsia="Times New Roman" w:cs="Times New Roman"/>
          <w:color w:val="000000" w:themeColor="text1"/>
          <w:szCs w:val="28"/>
          <w:lang w:eastAsia="ru-RU"/>
        </w:rPr>
        <w:t>6</w:t>
      </w:r>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 xml:space="preserve">настоящих Правил, в случае несоответствия запрашиваемого им размера субсидии, рассчитанного согласно порядку расчета размера субсидии, установленному в </w:t>
      </w:r>
      <w:hyperlink w:anchor="P212" w:tooltip="3.1. Субсидии предоставляются победителям отбора на возмещение части понесенных в текущем финансовом году затрат (без учета налога на добавленную стоимость):">
        <w:r w:rsidRPr="00244002">
          <w:rPr>
            <w:rFonts w:eastAsia="Times New Roman" w:cs="Times New Roman"/>
            <w:color w:val="000000" w:themeColor="text1"/>
            <w:szCs w:val="28"/>
            <w:lang w:eastAsia="ru-RU"/>
          </w:rPr>
          <w:t>пункте 3.1</w:t>
        </w:r>
      </w:hyperlink>
      <w:r w:rsidRPr="003D53CE">
        <w:rPr>
          <w:rFonts w:eastAsia="Times New Roman" w:cs="Times New Roman"/>
          <w:szCs w:val="28"/>
          <w:lang w:eastAsia="ru-RU"/>
        </w:rPr>
        <w:t xml:space="preserve"> настоящих Правил,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8" w:name="P199"/>
      <w:bookmarkEnd w:id="18"/>
      <w:r w:rsidRPr="003D53CE">
        <w:rPr>
          <w:rFonts w:eastAsia="Times New Roman" w:cs="Times New Roman"/>
          <w:szCs w:val="28"/>
          <w:lang w:eastAsia="ru-RU"/>
        </w:rPr>
        <w:t>2.2</w:t>
      </w:r>
      <w:r w:rsidR="00CB3B97">
        <w:rPr>
          <w:rFonts w:eastAsia="Times New Roman" w:cs="Times New Roman"/>
          <w:szCs w:val="28"/>
          <w:lang w:eastAsia="ru-RU"/>
        </w:rPr>
        <w:t>8</w:t>
      </w:r>
      <w:r w:rsidRPr="003D53CE">
        <w:rPr>
          <w:rFonts w:eastAsia="Times New Roman" w:cs="Times New Roman"/>
          <w:szCs w:val="28"/>
          <w:lang w:eastAsia="ru-RU"/>
        </w:rPr>
        <w:t xml:space="preserve">. </w:t>
      </w:r>
      <w:proofErr w:type="gramStart"/>
      <w:r w:rsidRPr="003D53CE">
        <w:rPr>
          <w:rFonts w:eastAsia="Times New Roman" w:cs="Times New Roman"/>
          <w:szCs w:val="28"/>
          <w:lang w:eastAsia="ru-RU"/>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w:t>
      </w:r>
      <w:proofErr w:type="gramEnd"/>
      <w:r w:rsidRPr="003D53CE">
        <w:rPr>
          <w:rFonts w:eastAsia="Times New Roman" w:cs="Times New Roman"/>
          <w:szCs w:val="28"/>
          <w:lang w:eastAsia="ru-RU"/>
        </w:rPr>
        <w:t xml:space="preserve"> удовлетворены в полном объеме, субсидия может распределяться без </w:t>
      </w:r>
      <w:r w:rsidRPr="003D53CE">
        <w:rPr>
          <w:rFonts w:eastAsia="Times New Roman" w:cs="Times New Roman"/>
          <w:szCs w:val="28"/>
          <w:lang w:eastAsia="ru-RU"/>
        </w:rPr>
        <w:lastRenderedPageBreak/>
        <w:t xml:space="preserve">повторного проведения </w:t>
      </w:r>
      <w:proofErr w:type="gramStart"/>
      <w:r w:rsidRPr="003D53CE">
        <w:rPr>
          <w:rFonts w:eastAsia="Times New Roman" w:cs="Times New Roman"/>
          <w:szCs w:val="28"/>
          <w:lang w:eastAsia="ru-RU"/>
        </w:rPr>
        <w:t>отбора</w:t>
      </w:r>
      <w:proofErr w:type="gramEnd"/>
      <w:r w:rsidRPr="003D53CE">
        <w:rPr>
          <w:rFonts w:eastAsia="Times New Roman" w:cs="Times New Roman"/>
          <w:szCs w:val="28"/>
          <w:lang w:eastAsia="ru-RU"/>
        </w:rPr>
        <w:t xml:space="preserve">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9" w:name="P201"/>
      <w:bookmarkEnd w:id="19"/>
      <w:r w:rsidRPr="003D53CE">
        <w:rPr>
          <w:rFonts w:eastAsia="Times New Roman" w:cs="Times New Roman"/>
          <w:szCs w:val="28"/>
          <w:lang w:eastAsia="ru-RU"/>
        </w:rPr>
        <w:t>2.2</w:t>
      </w:r>
      <w:r w:rsidR="00CB3B97">
        <w:rPr>
          <w:rFonts w:eastAsia="Times New Roman" w:cs="Times New Roman"/>
          <w:szCs w:val="28"/>
          <w:lang w:eastAsia="ru-RU"/>
        </w:rPr>
        <w:t>9</w:t>
      </w:r>
      <w:r w:rsidRPr="003D53CE">
        <w:rPr>
          <w:rFonts w:eastAsia="Times New Roman" w:cs="Times New Roman"/>
          <w:szCs w:val="28"/>
          <w:lang w:eastAsia="ru-RU"/>
        </w:rPr>
        <w:t>. Министерство в течение 10 рабочих дней со дня подписания протокола вскрытия заявок осуществляет подведение итогов отбора получателей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а также размещается на едином портале и на официальном сайте Министерства в информационно-телекоммуникационной сети </w:t>
      </w:r>
      <w:r w:rsidR="001740DF">
        <w:rPr>
          <w:rFonts w:eastAsia="Times New Roman" w:cs="Times New Roman"/>
          <w:szCs w:val="28"/>
          <w:lang w:eastAsia="ru-RU"/>
        </w:rPr>
        <w:t>«</w:t>
      </w:r>
      <w:r w:rsidRPr="003D53CE">
        <w:rPr>
          <w:rFonts w:eastAsia="Times New Roman" w:cs="Times New Roman"/>
          <w:szCs w:val="28"/>
          <w:lang w:eastAsia="ru-RU"/>
        </w:rPr>
        <w:t>Интернет</w:t>
      </w:r>
      <w:r w:rsidR="001740DF">
        <w:rPr>
          <w:rFonts w:eastAsia="Times New Roman" w:cs="Times New Roman"/>
          <w:szCs w:val="28"/>
          <w:lang w:eastAsia="ru-RU"/>
        </w:rPr>
        <w:t>»</w:t>
      </w:r>
      <w:r w:rsidRPr="003D53CE">
        <w:rPr>
          <w:rFonts w:eastAsia="Times New Roman" w:cs="Times New Roman"/>
          <w:szCs w:val="28"/>
          <w:lang w:eastAsia="ru-RU"/>
        </w:rPr>
        <w:t xml:space="preserve"> в разделе </w:t>
      </w:r>
      <w:r w:rsidR="001740DF">
        <w:rPr>
          <w:rFonts w:eastAsia="Times New Roman" w:cs="Times New Roman"/>
          <w:szCs w:val="28"/>
          <w:lang w:eastAsia="ru-RU"/>
        </w:rPr>
        <w:t>«</w:t>
      </w:r>
      <w:r w:rsidRPr="003D53CE">
        <w:rPr>
          <w:rFonts w:eastAsia="Times New Roman" w:cs="Times New Roman"/>
          <w:szCs w:val="28"/>
          <w:lang w:eastAsia="ru-RU"/>
        </w:rPr>
        <w:t>Документы</w:t>
      </w:r>
      <w:r w:rsidR="001740DF">
        <w:rPr>
          <w:rFonts w:eastAsia="Times New Roman" w:cs="Times New Roman"/>
          <w:szCs w:val="28"/>
          <w:lang w:eastAsia="ru-RU"/>
        </w:rPr>
        <w:t>»</w:t>
      </w:r>
      <w:r w:rsidRPr="003D53CE">
        <w:rPr>
          <w:rFonts w:eastAsia="Times New Roman" w:cs="Times New Roman"/>
          <w:szCs w:val="28"/>
          <w:lang w:eastAsia="ru-RU"/>
        </w:rPr>
        <w:t xml:space="preserve"> не позднее 1-го рабочего дня, следующего за днем его подписания, и включает</w:t>
      </w:r>
      <w:proofErr w:type="gramEnd"/>
      <w:r w:rsidRPr="003D53CE">
        <w:rPr>
          <w:rFonts w:eastAsia="Times New Roman" w:cs="Times New Roman"/>
          <w:szCs w:val="28"/>
          <w:lang w:eastAsia="ru-RU"/>
        </w:rPr>
        <w:t xml:space="preserve"> следующие сведения: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дата, время и место проведения рассмотрения заявок;</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об участниках отбора, заявки которых были рассмотрены;</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об участниках отбора, заявки которых были отклонены, с указанием причин их отклонения;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наименование получателя (получателей) субсидии, с которым заключается соглашение и размер предоставляемой ему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CB3B97">
        <w:rPr>
          <w:rFonts w:eastAsia="Times New Roman" w:cs="Times New Roman"/>
          <w:szCs w:val="28"/>
          <w:lang w:eastAsia="ru-RU"/>
        </w:rPr>
        <w:t>30</w:t>
      </w:r>
      <w:r w:rsidRPr="003D53CE">
        <w:rPr>
          <w:rFonts w:eastAsia="Times New Roman" w:cs="Times New Roman"/>
          <w:szCs w:val="28"/>
          <w:lang w:eastAsia="ru-RU"/>
        </w:rPr>
        <w:t xml:space="preserve">. Внесение изменений в протокол подведения итогов отбора осуществляется не позднее 10 календарных дней со дня </w:t>
      </w:r>
      <w:proofErr w:type="gramStart"/>
      <w:r w:rsidRPr="003D53CE">
        <w:rPr>
          <w:rFonts w:eastAsia="Times New Roman" w:cs="Times New Roman"/>
          <w:szCs w:val="28"/>
          <w:lang w:eastAsia="ru-RU"/>
        </w:rPr>
        <w:t>подписания первой версии протокола подведения итогов отбора</w:t>
      </w:r>
      <w:proofErr w:type="gramEnd"/>
      <w:r w:rsidRPr="003D53CE">
        <w:rPr>
          <w:rFonts w:eastAsia="Times New Roman" w:cs="Times New Roman"/>
          <w:szCs w:val="28"/>
          <w:lang w:eastAsia="ru-RU"/>
        </w:rPr>
        <w:t xml:space="preserve"> путем формирования новой версии указанного протокола с указанием причин внесения изменений.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
    <w:p w:rsidR="00D14D98" w:rsidRPr="003D53CE" w:rsidRDefault="00D14D98" w:rsidP="0061525B">
      <w:pPr>
        <w:widowControl w:val="0"/>
        <w:autoSpaceDE w:val="0"/>
        <w:autoSpaceDN w:val="0"/>
        <w:spacing w:line="240" w:lineRule="auto"/>
        <w:ind w:firstLine="426"/>
        <w:jc w:val="center"/>
        <w:outlineLvl w:val="1"/>
        <w:rPr>
          <w:rFonts w:eastAsia="Times New Roman" w:cs="Times New Roman"/>
          <w:b/>
          <w:szCs w:val="28"/>
          <w:lang w:eastAsia="ru-RU"/>
        </w:rPr>
      </w:pPr>
      <w:r w:rsidRPr="003D53CE">
        <w:rPr>
          <w:rFonts w:eastAsia="Times New Roman" w:cs="Times New Roman"/>
          <w:b/>
          <w:szCs w:val="28"/>
          <w:lang w:eastAsia="ru-RU"/>
        </w:rPr>
        <w:t>III. Условия и порядок предоставления субсидий</w:t>
      </w:r>
    </w:p>
    <w:p w:rsidR="00D14D98" w:rsidRPr="003D53CE" w:rsidRDefault="00D14D98" w:rsidP="0061525B">
      <w:pPr>
        <w:widowControl w:val="0"/>
        <w:autoSpaceDE w:val="0"/>
        <w:autoSpaceDN w:val="0"/>
        <w:spacing w:line="240" w:lineRule="auto"/>
        <w:ind w:firstLine="426"/>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0" w:name="P212"/>
      <w:bookmarkEnd w:id="20"/>
      <w:r w:rsidRPr="003D53CE">
        <w:rPr>
          <w:rFonts w:eastAsia="Times New Roman" w:cs="Times New Roman"/>
          <w:szCs w:val="28"/>
          <w:lang w:eastAsia="ru-RU"/>
        </w:rPr>
        <w:t xml:space="preserve">3.1. Субсидии предоставляются победителям отбора </w:t>
      </w:r>
      <w:r w:rsidR="000C0C6D">
        <w:rPr>
          <w:rFonts w:eastAsia="Times New Roman" w:cs="Times New Roman"/>
          <w:szCs w:val="28"/>
          <w:lang w:eastAsia="ru-RU"/>
        </w:rPr>
        <w:t xml:space="preserve">на возмещение части затрат </w:t>
      </w:r>
      <w:r w:rsidR="004E7A09">
        <w:rPr>
          <w:rFonts w:eastAsia="Times New Roman" w:cs="Times New Roman"/>
          <w:szCs w:val="28"/>
          <w:lang w:eastAsia="ru-RU"/>
        </w:rPr>
        <w:t>(без учета налога на добавленную стоимость)</w:t>
      </w:r>
      <w:r w:rsidR="00E35083">
        <w:rPr>
          <w:rFonts w:eastAsia="Times New Roman" w:cs="Times New Roman"/>
          <w:szCs w:val="28"/>
          <w:lang w:eastAsia="ru-RU"/>
        </w:rPr>
        <w:t>, понесенных в текущем финансовом году</w:t>
      </w:r>
      <w:r w:rsidRPr="003D53CE">
        <w:rPr>
          <w:rFonts w:eastAsia="Times New Roman" w:cs="Times New Roman"/>
          <w:szCs w:val="28"/>
          <w:lang w:eastAsia="ru-RU"/>
        </w:rPr>
        <w:t>:</w:t>
      </w:r>
    </w:p>
    <w:p w:rsidR="00295BD3"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1" w:name="P213"/>
      <w:bookmarkEnd w:id="21"/>
      <w:r w:rsidRPr="003D53CE">
        <w:rPr>
          <w:rFonts w:eastAsia="Times New Roman" w:cs="Times New Roman"/>
          <w:szCs w:val="28"/>
          <w:lang w:eastAsia="ru-RU"/>
        </w:rP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r w:rsidR="004E7A09">
        <w:rPr>
          <w:rFonts w:eastAsia="Times New Roman" w:cs="Times New Roman"/>
          <w:szCs w:val="28"/>
          <w:lang w:eastAsia="ru-RU"/>
        </w:rPr>
        <w:t>;</w:t>
      </w:r>
      <w:r w:rsidR="00295BD3" w:rsidRPr="00295BD3">
        <w:rPr>
          <w:rFonts w:eastAsia="Times New Roman" w:cs="Times New Roman"/>
          <w:szCs w:val="28"/>
          <w:lang w:eastAsia="ru-RU"/>
        </w:rPr>
        <w:t xml:space="preserve"> </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2" w:name="P214"/>
      <w:bookmarkEnd w:id="22"/>
      <w:proofErr w:type="gramStart"/>
      <w:r w:rsidRPr="003D53CE">
        <w:rPr>
          <w:rFonts w:eastAsia="Times New Roman" w:cs="Times New Roman"/>
          <w:szCs w:val="28"/>
          <w:lang w:eastAsia="ru-RU"/>
        </w:rPr>
        <w:t xml:space="preserve">б) </w:t>
      </w:r>
      <w:r w:rsidR="001C6337" w:rsidRPr="001C6337">
        <w:rPr>
          <w:rFonts w:eastAsia="Times New Roman" w:cs="Times New Roman"/>
          <w:szCs w:val="28"/>
          <w:lang w:eastAsia="ru-RU"/>
        </w:rPr>
        <w:t xml:space="preserve">связанных с приобретением крупного рогатого скота, мелкого рогатого скота в целях замены больных или инфицированных лейкозом, </w:t>
      </w:r>
      <w:r w:rsidR="001C6337" w:rsidRPr="001C6337">
        <w:rPr>
          <w:rFonts w:eastAsia="Times New Roman" w:cs="Times New Roman"/>
          <w:szCs w:val="28"/>
          <w:lang w:eastAsia="ru-RU"/>
        </w:rPr>
        <w:lastRenderedPageBreak/>
        <w:t>бруцеллезом, оспой сельскохозяйственных животных, принадлежащих членам (кроме ассоциированных членов) указанного сельскохозяйственного</w:t>
      </w:r>
      <w:r w:rsidR="001C6337" w:rsidRPr="001C6337">
        <w:rPr>
          <w:rFonts w:eastAsia="Times New Roman" w:cs="Times New Roman"/>
          <w:szCs w:val="28"/>
          <w:lang w:eastAsia="ru-RU"/>
        </w:rPr>
        <w:tab/>
        <w:t>потребительского</w:t>
      </w:r>
      <w:r w:rsidR="001C6337">
        <w:rPr>
          <w:rFonts w:eastAsia="Times New Roman" w:cs="Times New Roman"/>
          <w:szCs w:val="28"/>
          <w:lang w:eastAsia="ru-RU"/>
        </w:rPr>
        <w:t xml:space="preserve"> </w:t>
      </w:r>
      <w:r w:rsidR="001C6337" w:rsidRPr="001C6337">
        <w:rPr>
          <w:rFonts w:eastAsia="Times New Roman" w:cs="Times New Roman"/>
          <w:szCs w:val="28"/>
          <w:lang w:eastAsia="ru-RU"/>
        </w:rPr>
        <w:t>кооператива</w:t>
      </w:r>
      <w:r w:rsidR="001C6337">
        <w:rPr>
          <w:rFonts w:eastAsia="Times New Roman" w:cs="Times New Roman"/>
          <w:szCs w:val="28"/>
          <w:lang w:eastAsia="ru-RU"/>
        </w:rPr>
        <w:t xml:space="preserve"> </w:t>
      </w:r>
      <w:r w:rsidR="001C6337" w:rsidRPr="001C6337">
        <w:rPr>
          <w:rFonts w:eastAsia="Times New Roman" w:cs="Times New Roman"/>
          <w:szCs w:val="28"/>
          <w:lang w:eastAsia="ru-RU"/>
        </w:rPr>
        <w:t>на</w:t>
      </w:r>
      <w:r w:rsidR="001C6337">
        <w:rPr>
          <w:rFonts w:eastAsia="Times New Roman" w:cs="Times New Roman"/>
          <w:szCs w:val="28"/>
          <w:lang w:eastAsia="ru-RU"/>
        </w:rPr>
        <w:t xml:space="preserve"> </w:t>
      </w:r>
      <w:r w:rsidR="001C6337" w:rsidRPr="001C6337">
        <w:rPr>
          <w:rFonts w:eastAsia="Times New Roman" w:cs="Times New Roman"/>
          <w:szCs w:val="28"/>
          <w:lang w:eastAsia="ru-RU"/>
        </w:rPr>
        <w:t>праве</w:t>
      </w:r>
      <w:r w:rsidR="001C6337">
        <w:rPr>
          <w:rFonts w:eastAsia="Times New Roman" w:cs="Times New Roman"/>
          <w:szCs w:val="28"/>
          <w:lang w:eastAsia="ru-RU"/>
        </w:rPr>
        <w:t xml:space="preserve"> </w:t>
      </w:r>
      <w:r w:rsidR="001C6337" w:rsidRPr="001C6337">
        <w:rPr>
          <w:rFonts w:eastAsia="Times New Roman" w:cs="Times New Roman"/>
          <w:szCs w:val="28"/>
          <w:lang w:eastAsia="ru-RU"/>
        </w:rPr>
        <w:t>собственности, - в размере, не превышающем 50 процентов затрат, но не более 10 млн. рублей из расчета на один сельскохозяйственный потребительский кооператив.</w:t>
      </w:r>
      <w:proofErr w:type="gramEnd"/>
      <w:r w:rsidR="001C6337" w:rsidRPr="001C6337">
        <w:rPr>
          <w:rFonts w:eastAsia="Times New Roman" w:cs="Times New Roman"/>
          <w:szCs w:val="28"/>
          <w:lang w:eastAsia="ru-RU"/>
        </w:rPr>
        <w:t xml:space="preserve"> Стоимость крупного рогатого скота, передаваемого (реализуемого) в собственность одн</w:t>
      </w:r>
      <w:r w:rsidR="001C6337">
        <w:rPr>
          <w:rFonts w:eastAsia="Times New Roman" w:cs="Times New Roman"/>
          <w:szCs w:val="28"/>
          <w:lang w:eastAsia="ru-RU"/>
        </w:rPr>
        <w:t xml:space="preserve">ого члена сельскохозяйственного потребительского кооператива, не </w:t>
      </w:r>
      <w:r w:rsidR="001C6337" w:rsidRPr="001C6337">
        <w:rPr>
          <w:rFonts w:eastAsia="Times New Roman" w:cs="Times New Roman"/>
          <w:szCs w:val="28"/>
          <w:lang w:eastAsia="ru-RU"/>
        </w:rPr>
        <w:t>может</w:t>
      </w:r>
      <w:r w:rsidR="001C6337">
        <w:rPr>
          <w:rFonts w:eastAsia="Times New Roman" w:cs="Times New Roman"/>
          <w:szCs w:val="28"/>
          <w:lang w:eastAsia="ru-RU"/>
        </w:rPr>
        <w:t xml:space="preserve"> </w:t>
      </w:r>
      <w:r w:rsidR="001C6337" w:rsidRPr="001C6337">
        <w:rPr>
          <w:rFonts w:eastAsia="Times New Roman" w:cs="Times New Roman"/>
          <w:szCs w:val="28"/>
          <w:lang w:eastAsia="ru-RU"/>
        </w:rPr>
        <w:t>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w:t>
      </w:r>
      <w:r w:rsidRPr="003D53CE">
        <w:rPr>
          <w:rFonts w:eastAsia="Times New Roman" w:cs="Times New Roman"/>
          <w:szCs w:val="28"/>
          <w:lang w:eastAsia="ru-RU"/>
        </w:rPr>
        <w:t xml:space="preserve"> Министерством;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3" w:name="P216"/>
      <w:bookmarkEnd w:id="23"/>
      <w:proofErr w:type="gramStart"/>
      <w:r w:rsidRPr="003D53CE">
        <w:rPr>
          <w:rFonts w:eastAsia="Times New Roman" w:cs="Times New Roman"/>
          <w:szCs w:val="28"/>
          <w:lang w:eastAsia="ru-RU"/>
        </w:rPr>
        <w:t xml:space="preserve">в) связанных с </w:t>
      </w:r>
      <w:r w:rsidR="00F80AFD" w:rsidRPr="00F80AFD">
        <w:rPr>
          <w:rFonts w:eastAsia="Times New Roman" w:cs="Times New Roman"/>
          <w:szCs w:val="28"/>
          <w:lang w:eastAsia="ru-RU"/>
        </w:rPr>
        <w:t>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w:t>
      </w:r>
      <w:proofErr w:type="gramEnd"/>
      <w:r w:rsidR="00F80AFD" w:rsidRPr="00F80AFD">
        <w:rPr>
          <w:rFonts w:eastAsia="Times New Roman" w:cs="Times New Roman"/>
          <w:szCs w:val="28"/>
          <w:lang w:eastAsia="ru-RU"/>
        </w:rPr>
        <w:t xml:space="preserve">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w:t>
      </w:r>
      <w:r w:rsidR="004E7A09">
        <w:rPr>
          <w:rFonts w:eastAsia="Times New Roman" w:cs="Times New Roman"/>
          <w:szCs w:val="28"/>
          <w:lang w:eastAsia="ru-RU"/>
        </w:rPr>
        <w:t xml:space="preserve">субсидии </w:t>
      </w:r>
      <w:r w:rsidR="00F80AFD" w:rsidRPr="00F80AFD">
        <w:rPr>
          <w:rFonts w:eastAsia="Times New Roman" w:cs="Times New Roman"/>
          <w:szCs w:val="28"/>
          <w:lang w:eastAsia="ru-RU"/>
        </w:rPr>
        <w:t>не должен превышать 3 лет с года их производства;</w:t>
      </w:r>
    </w:p>
    <w:p w:rsidR="009A0356" w:rsidRDefault="009A0356" w:rsidP="002E27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9A0356">
        <w:rPr>
          <w:rFonts w:ascii="Times New Roman" w:hAnsi="Times New Roman" w:cs="Times New Roman"/>
          <w:sz w:val="28"/>
          <w:szCs w:val="28"/>
        </w:rP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r w:rsidRPr="001F76EE">
        <w:rPr>
          <w:rFonts w:ascii="Times New Roman" w:hAnsi="Times New Roman" w:cs="Times New Roman"/>
          <w:color w:val="000000" w:themeColor="text1"/>
          <w:sz w:val="28"/>
          <w:szCs w:val="28"/>
        </w:rPr>
        <w:t>подпункт</w:t>
      </w:r>
      <w:r w:rsidR="001F76EE" w:rsidRPr="001F76EE">
        <w:rPr>
          <w:rFonts w:ascii="Times New Roman" w:hAnsi="Times New Roman" w:cs="Times New Roman"/>
          <w:color w:val="000000" w:themeColor="text1"/>
          <w:sz w:val="28"/>
          <w:szCs w:val="28"/>
        </w:rPr>
        <w:t>ом</w:t>
      </w:r>
      <w:r w:rsidR="001F76EE">
        <w:rPr>
          <w:rFonts w:ascii="Times New Roman" w:hAnsi="Times New Roman" w:cs="Times New Roman"/>
          <w:sz w:val="28"/>
          <w:szCs w:val="28"/>
        </w:rPr>
        <w:t xml:space="preserve"> </w:t>
      </w:r>
      <w:r w:rsidR="00F87266">
        <w:rPr>
          <w:rFonts w:ascii="Times New Roman" w:hAnsi="Times New Roman" w:cs="Times New Roman"/>
          <w:sz w:val="28"/>
          <w:szCs w:val="28"/>
        </w:rPr>
        <w:t>«</w:t>
      </w:r>
      <w:proofErr w:type="gramStart"/>
      <w:r w:rsidR="001F76EE">
        <w:rPr>
          <w:rFonts w:ascii="Times New Roman" w:hAnsi="Times New Roman" w:cs="Times New Roman"/>
          <w:sz w:val="28"/>
          <w:szCs w:val="28"/>
        </w:rPr>
        <w:t>в</w:t>
      </w:r>
      <w:proofErr w:type="gramEnd"/>
      <w:r w:rsidR="00F87266">
        <w:rPr>
          <w:rFonts w:ascii="Times New Roman" w:hAnsi="Times New Roman" w:cs="Times New Roman"/>
          <w:sz w:val="28"/>
          <w:szCs w:val="28"/>
        </w:rPr>
        <w:t>»</w:t>
      </w:r>
      <w:r w:rsidR="004E7A09">
        <w:rPr>
          <w:rFonts w:ascii="Times New Roman" w:hAnsi="Times New Roman" w:cs="Times New Roman"/>
          <w:sz w:val="28"/>
          <w:szCs w:val="28"/>
        </w:rPr>
        <w:t xml:space="preserve"> </w:t>
      </w:r>
      <w:proofErr w:type="gramStart"/>
      <w:r w:rsidR="004E7A09">
        <w:rPr>
          <w:rFonts w:ascii="Times New Roman" w:hAnsi="Times New Roman" w:cs="Times New Roman"/>
          <w:sz w:val="28"/>
          <w:szCs w:val="28"/>
        </w:rPr>
        <w:t>настоящего</w:t>
      </w:r>
      <w:proofErr w:type="gramEnd"/>
      <w:r w:rsidR="004E7A09">
        <w:rPr>
          <w:rFonts w:ascii="Times New Roman" w:hAnsi="Times New Roman" w:cs="Times New Roman"/>
          <w:sz w:val="28"/>
          <w:szCs w:val="28"/>
        </w:rPr>
        <w:t xml:space="preserve"> пункта</w:t>
      </w:r>
      <w:r w:rsidRPr="009A0356">
        <w:rPr>
          <w:rFonts w:ascii="Times New Roman" w:hAnsi="Times New Roman" w:cs="Times New Roman"/>
          <w:sz w:val="28"/>
          <w:szCs w:val="28"/>
        </w:rPr>
        <w:t>,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w:t>
      </w:r>
      <w:r w:rsidR="00D1024F">
        <w:rPr>
          <w:rFonts w:ascii="Times New Roman" w:hAnsi="Times New Roman" w:cs="Times New Roman"/>
          <w:sz w:val="28"/>
          <w:szCs w:val="28"/>
        </w:rPr>
        <w:t xml:space="preserve"> указанных в подпункте «в» настоящего пункта</w:t>
      </w:r>
      <w:r w:rsidRPr="009A0356">
        <w:rPr>
          <w:rFonts w:ascii="Times New Roman" w:hAnsi="Times New Roman" w:cs="Times New Roman"/>
          <w:sz w:val="28"/>
          <w:szCs w:val="28"/>
        </w:rPr>
        <w:t xml:space="preserve"> </w:t>
      </w:r>
      <w:r>
        <w:rPr>
          <w:rFonts w:ascii="Times New Roman" w:hAnsi="Times New Roman" w:cs="Times New Roman"/>
          <w:sz w:val="28"/>
          <w:szCs w:val="28"/>
        </w:rPr>
        <w:t>т</w:t>
      </w:r>
      <w:r w:rsidRPr="009A0356">
        <w:rPr>
          <w:rFonts w:ascii="Times New Roman" w:hAnsi="Times New Roman" w:cs="Times New Roman"/>
          <w:sz w:val="28"/>
          <w:szCs w:val="28"/>
        </w:rPr>
        <w:t>ехники, транспорта, оборудования и объектов</w:t>
      </w:r>
      <w:r w:rsidR="00182EE4">
        <w:rPr>
          <w:rFonts w:ascii="Times New Roman" w:hAnsi="Times New Roman" w:cs="Times New Roman"/>
          <w:sz w:val="28"/>
          <w:szCs w:val="28"/>
        </w:rPr>
        <w:t>.</w:t>
      </w:r>
    </w:p>
    <w:p w:rsidR="00182EE4" w:rsidRPr="009A0356" w:rsidRDefault="00182EE4" w:rsidP="002E27E9">
      <w:pPr>
        <w:pStyle w:val="ConsPlusNormal"/>
        <w:ind w:firstLine="709"/>
        <w:jc w:val="both"/>
        <w:rPr>
          <w:rFonts w:ascii="Times New Roman" w:hAnsi="Times New Roman" w:cs="Times New Roman"/>
          <w:sz w:val="28"/>
          <w:szCs w:val="28"/>
        </w:rPr>
      </w:pPr>
      <w:r w:rsidRPr="00182EE4">
        <w:rPr>
          <w:rFonts w:ascii="Times New Roman" w:hAnsi="Times New Roman" w:cs="Times New Roman"/>
          <w:sz w:val="28"/>
          <w:szCs w:val="28"/>
        </w:rPr>
        <w:t>Возмещение затрат, предусмотренных настоящим подпунктом, осуществляется за фактически внесенные платежи в течение срока действия договора финан</w:t>
      </w:r>
      <w:r>
        <w:rPr>
          <w:rFonts w:ascii="Times New Roman" w:hAnsi="Times New Roman" w:cs="Times New Roman"/>
          <w:sz w:val="28"/>
          <w:szCs w:val="28"/>
        </w:rPr>
        <w:t>совой аренды (договора лизинга);</w:t>
      </w:r>
    </w:p>
    <w:p w:rsidR="00C30E64" w:rsidRDefault="009A0356" w:rsidP="002E27E9">
      <w:pPr>
        <w:widowControl w:val="0"/>
        <w:autoSpaceDE w:val="0"/>
        <w:autoSpaceDN w:val="0"/>
        <w:spacing w:line="240" w:lineRule="auto"/>
        <w:ind w:firstLine="709"/>
        <w:jc w:val="both"/>
        <w:rPr>
          <w:rFonts w:eastAsia="Times New Roman" w:cs="Times New Roman"/>
          <w:szCs w:val="28"/>
          <w:lang w:eastAsia="ru-RU"/>
        </w:rPr>
      </w:pPr>
      <w:bookmarkStart w:id="24" w:name="P219"/>
      <w:bookmarkEnd w:id="24"/>
      <w:r>
        <w:rPr>
          <w:rFonts w:eastAsia="Times New Roman" w:cs="Times New Roman"/>
          <w:szCs w:val="28"/>
          <w:lang w:eastAsia="ru-RU"/>
        </w:rPr>
        <w:t>д</w:t>
      </w:r>
      <w:r w:rsidR="00D14D98" w:rsidRPr="003D53CE">
        <w:rPr>
          <w:rFonts w:eastAsia="Times New Roman" w:cs="Times New Roman"/>
          <w:szCs w:val="28"/>
          <w:lang w:eastAsia="ru-RU"/>
        </w:rPr>
        <w:t xml:space="preserve">) </w:t>
      </w:r>
      <w:r w:rsidR="00C30E64" w:rsidRPr="00C30E64">
        <w:rPr>
          <w:rFonts w:eastAsia="Times New Roman" w:cs="Times New Roman"/>
          <w:szCs w:val="28"/>
          <w:lang w:eastAsia="ru-RU"/>
        </w:rPr>
        <w:t>связанных с закупкой сельскохозяйственной продукции (кроме мяса свиней и свиней на убой) и (или) пищевы</w:t>
      </w:r>
      <w:r w:rsidR="00D1024F">
        <w:rPr>
          <w:rFonts w:eastAsia="Times New Roman" w:cs="Times New Roman"/>
          <w:szCs w:val="28"/>
          <w:lang w:eastAsia="ru-RU"/>
        </w:rPr>
        <w:t>х</w:t>
      </w:r>
      <w:r w:rsidR="00C30E64" w:rsidRPr="00C30E64">
        <w:rPr>
          <w:rFonts w:eastAsia="Times New Roman" w:cs="Times New Roman"/>
          <w:szCs w:val="28"/>
          <w:lang w:eastAsia="ru-RU"/>
        </w:rPr>
        <w:t xml:space="preserve"> лесны</w:t>
      </w:r>
      <w:r w:rsidR="00D1024F">
        <w:rPr>
          <w:rFonts w:eastAsia="Times New Roman" w:cs="Times New Roman"/>
          <w:szCs w:val="28"/>
          <w:lang w:eastAsia="ru-RU"/>
        </w:rPr>
        <w:t>х</w:t>
      </w:r>
      <w:r w:rsidR="00C30E64" w:rsidRPr="00C30E64">
        <w:rPr>
          <w:rFonts w:eastAsia="Times New Roman" w:cs="Times New Roman"/>
          <w:szCs w:val="28"/>
          <w:lang w:eastAsia="ru-RU"/>
        </w:rPr>
        <w:t xml:space="preserve"> ресурс</w:t>
      </w:r>
      <w:r w:rsidR="00D1024F">
        <w:rPr>
          <w:rFonts w:eastAsia="Times New Roman" w:cs="Times New Roman"/>
          <w:szCs w:val="28"/>
          <w:lang w:eastAsia="ru-RU"/>
        </w:rPr>
        <w:t>ов</w:t>
      </w:r>
      <w:r w:rsidR="00C30E64" w:rsidRPr="00C30E64">
        <w:rPr>
          <w:rFonts w:eastAsia="Times New Roman" w:cs="Times New Roman"/>
          <w:szCs w:val="28"/>
          <w:lang w:eastAsia="ru-RU"/>
        </w:rPr>
        <w:t xml:space="preserve"> у членов </w:t>
      </w:r>
      <w:r w:rsidR="00C30E64" w:rsidRPr="00C30E64">
        <w:rPr>
          <w:rFonts w:eastAsia="Times New Roman" w:cs="Times New Roman"/>
          <w:szCs w:val="28"/>
          <w:lang w:eastAsia="ru-RU"/>
        </w:rPr>
        <w:lastRenderedPageBreak/>
        <w:t>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9A0356" w:rsidRPr="009A0356" w:rsidRDefault="009A0356" w:rsidP="002E27E9">
      <w:pPr>
        <w:widowControl w:val="0"/>
        <w:autoSpaceDE w:val="0"/>
        <w:autoSpaceDN w:val="0"/>
        <w:spacing w:line="240" w:lineRule="auto"/>
        <w:ind w:firstLine="709"/>
        <w:jc w:val="both"/>
        <w:rPr>
          <w:rFonts w:eastAsia="Times New Roman" w:cs="Times New Roman"/>
          <w:szCs w:val="28"/>
          <w:lang w:eastAsia="ru-RU"/>
        </w:rPr>
      </w:pPr>
      <w:r w:rsidRPr="009A0356">
        <w:rPr>
          <w:rFonts w:eastAsia="Times New Roman" w:cs="Times New Roman"/>
          <w:szCs w:val="28"/>
          <w:lang w:eastAsia="ru-RU"/>
        </w:rP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9A0356" w:rsidRPr="009A0356" w:rsidRDefault="009A0356"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9A0356">
        <w:rPr>
          <w:rFonts w:eastAsia="Times New Roman" w:cs="Times New Roman"/>
          <w:szCs w:val="28"/>
          <w:lang w:eastAsia="ru-RU"/>
        </w:rPr>
        <w:t>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roofErr w:type="gramEnd"/>
    </w:p>
    <w:p w:rsidR="00EB3E52" w:rsidRDefault="009A0356" w:rsidP="002E27E9">
      <w:pPr>
        <w:widowControl w:val="0"/>
        <w:autoSpaceDE w:val="0"/>
        <w:autoSpaceDN w:val="0"/>
        <w:spacing w:line="240" w:lineRule="auto"/>
        <w:ind w:firstLine="709"/>
        <w:jc w:val="both"/>
      </w:pPr>
      <w:proofErr w:type="gramStart"/>
      <w:r w:rsidRPr="009A0356">
        <w:rPr>
          <w:rFonts w:eastAsia="Times New Roman" w:cs="Times New Roman"/>
          <w:szCs w:val="28"/>
          <w:lang w:eastAsia="ru-RU"/>
        </w:rP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w:t>
      </w:r>
      <w:proofErr w:type="gramEnd"/>
      <w:r w:rsidRPr="009A0356">
        <w:rPr>
          <w:rFonts w:eastAsia="Times New Roman" w:cs="Times New Roman"/>
          <w:szCs w:val="28"/>
          <w:lang w:eastAsia="ru-RU"/>
        </w:rPr>
        <w:t xml:space="preserve"> части затрат, составляет более 25000 тыс. рублей.</w:t>
      </w:r>
    </w:p>
    <w:p w:rsidR="006E2670" w:rsidRDefault="006E2670" w:rsidP="002E27E9">
      <w:pPr>
        <w:widowControl w:val="0"/>
        <w:autoSpaceDE w:val="0"/>
        <w:autoSpaceDN w:val="0"/>
        <w:spacing w:line="240" w:lineRule="auto"/>
        <w:ind w:firstLine="709"/>
        <w:jc w:val="both"/>
      </w:pPr>
      <w:r>
        <w:t>Граждане, ведущие личное подсобное хозяйство, не являющиеся членами сельскохозяйственного потребительского кооператива</w:t>
      </w:r>
      <w:r w:rsidR="007A1291">
        <w:t>, должны о</w:t>
      </w:r>
      <w:r>
        <w:t xml:space="preserve">существлять </w:t>
      </w:r>
      <w:r w:rsidR="007A1291" w:rsidRPr="007A1291">
        <w:t xml:space="preserve">применение специального налогового режима </w:t>
      </w:r>
      <w:r w:rsidR="00713E7C">
        <w:t>«</w:t>
      </w:r>
      <w:r w:rsidR="007A1291" w:rsidRPr="007A1291">
        <w:t>Налог на профессиональный доход</w:t>
      </w:r>
      <w:r w:rsidR="00713E7C">
        <w:t>»</w:t>
      </w:r>
      <w:r w:rsidR="00D1024F">
        <w:t>, для целей предусмотренных пунктом «д» настоящего пункта</w:t>
      </w:r>
      <w:r w:rsidR="007A1291">
        <w:t>.</w:t>
      </w:r>
    </w:p>
    <w:p w:rsidR="001C5E76" w:rsidRDefault="001C5E76" w:rsidP="002E27E9">
      <w:pPr>
        <w:widowControl w:val="0"/>
        <w:autoSpaceDE w:val="0"/>
        <w:autoSpaceDN w:val="0"/>
        <w:spacing w:line="240" w:lineRule="auto"/>
        <w:ind w:firstLine="709"/>
        <w:jc w:val="both"/>
      </w:pPr>
      <w:proofErr w:type="gramStart"/>
      <w:r w:rsidRPr="001C5E76">
        <w:t>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w:t>
      </w:r>
      <w:r>
        <w:t xml:space="preserve"> субсидии</w:t>
      </w:r>
      <w:r w:rsidRPr="001C5E76">
        <w:t>, предусмотренн</w:t>
      </w:r>
      <w:r w:rsidR="002D22CC">
        <w:t>ой</w:t>
      </w:r>
      <w:r w:rsidRPr="001C5E76">
        <w:t xml:space="preserve"> </w:t>
      </w:r>
      <w:r>
        <w:t>п</w:t>
      </w:r>
      <w:r w:rsidRPr="001C5E76">
        <w:t>одпунктом</w:t>
      </w:r>
      <w:r>
        <w:t xml:space="preserve"> «д» настоящего пункта</w:t>
      </w:r>
      <w:r w:rsidRPr="001C5E76">
        <w:t>, рассчитывается по тому виду продукции или виду пищевых лесных ресурсов, которые закуплены данным сельскохозяйственным потребительским кооперативом у своих членов и (или</w:t>
      </w:r>
      <w:proofErr w:type="gramEnd"/>
      <w:r w:rsidRPr="001C5E76">
        <w:t>) у граждан, ведущих личные подсобные хозяйства, не являющихся членами этого сельскохозяйственного потребительского кооператива.</w:t>
      </w:r>
    </w:p>
    <w:p w:rsidR="009A0356" w:rsidRDefault="00EB3E52"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EB3E52">
        <w:rPr>
          <w:rFonts w:eastAsia="Times New Roman" w:cs="Times New Roman"/>
          <w:szCs w:val="28"/>
          <w:lang w:eastAsia="ru-RU"/>
        </w:rPr>
        <w:lastRenderedPageBreak/>
        <w:t xml:space="preserve">Для целей, предусмотренных подпунктом «д» настоящего пункта,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w:t>
      </w:r>
      <w:r w:rsidR="001C5E76">
        <w:rPr>
          <w:rFonts w:eastAsia="Times New Roman" w:cs="Times New Roman"/>
          <w:szCs w:val="28"/>
          <w:lang w:eastAsia="ru-RU"/>
        </w:rPr>
        <w:t>р</w:t>
      </w:r>
      <w:r w:rsidRPr="00EB3E52">
        <w:rPr>
          <w:rFonts w:eastAsia="Times New Roman" w:cs="Times New Roman"/>
          <w:szCs w:val="28"/>
          <w:lang w:eastAsia="ru-RU"/>
        </w:rPr>
        <w:t>аспоряжением Правительства Российской Федерации от 25 января 2017 г. № 79-р.</w:t>
      </w:r>
      <w:proofErr w:type="gramEnd"/>
    </w:p>
    <w:p w:rsidR="00EB3E52" w:rsidRDefault="00992F63" w:rsidP="002E27E9">
      <w:pPr>
        <w:widowControl w:val="0"/>
        <w:autoSpaceDE w:val="0"/>
        <w:autoSpaceDN w:val="0"/>
        <w:spacing w:line="240" w:lineRule="auto"/>
        <w:ind w:firstLine="709"/>
        <w:jc w:val="both"/>
        <w:rPr>
          <w:rFonts w:eastAsia="Times New Roman" w:cs="Times New Roman"/>
          <w:szCs w:val="28"/>
          <w:lang w:eastAsia="ru-RU"/>
        </w:rPr>
      </w:pPr>
      <w:proofErr w:type="gramStart"/>
      <w:r>
        <w:rPr>
          <w:rFonts w:eastAsia="Times New Roman" w:cs="Times New Roman"/>
          <w:szCs w:val="28"/>
          <w:lang w:eastAsia="ru-RU"/>
        </w:rPr>
        <w:t>О</w:t>
      </w:r>
      <w:r w:rsidRPr="00992F63">
        <w:rPr>
          <w:rFonts w:eastAsia="Times New Roman" w:cs="Times New Roman"/>
          <w:szCs w:val="28"/>
          <w:lang w:eastAsia="ru-RU"/>
        </w:rPr>
        <w:t xml:space="preserve">бъем продукции и (или) пищевых лесных ресурсов, закупленных у одного члена сельскохозяйственного потребительского кооператива, </w:t>
      </w:r>
      <w:r w:rsidR="001C5E76">
        <w:rPr>
          <w:rFonts w:eastAsia="Times New Roman" w:cs="Times New Roman"/>
          <w:szCs w:val="28"/>
          <w:lang w:eastAsia="ru-RU"/>
        </w:rPr>
        <w:t>претендующего на получение субсидии по направлению, указанному в подпункте «д» настоящего пункта</w:t>
      </w:r>
      <w:r w:rsidRPr="00992F63">
        <w:rPr>
          <w:rFonts w:eastAsia="Times New Roman" w:cs="Times New Roman"/>
          <w:szCs w:val="28"/>
          <w:lang w:eastAsia="ru-RU"/>
        </w:rPr>
        <w:t>,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w:t>
      </w:r>
      <w:proofErr w:type="gramEnd"/>
      <w:r w:rsidRPr="00992F63">
        <w:rPr>
          <w:rFonts w:eastAsia="Times New Roman" w:cs="Times New Roman"/>
          <w:szCs w:val="28"/>
          <w:lang w:eastAsia="ru-RU"/>
        </w:rPr>
        <w:t xml:space="preserve">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proofErr w:type="gramStart"/>
      <w:r w:rsidRPr="00992F63">
        <w:rPr>
          <w:rFonts w:eastAsia="Times New Roman" w:cs="Times New Roman"/>
          <w:szCs w:val="28"/>
          <w:lang w:eastAsia="ru-RU"/>
        </w:rPr>
        <w:t>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w:t>
      </w:r>
      <w:proofErr w:type="gramEnd"/>
      <w:r w:rsidRPr="00992F63">
        <w:rPr>
          <w:rFonts w:eastAsia="Times New Roman" w:cs="Times New Roman"/>
          <w:szCs w:val="28"/>
          <w:lang w:eastAsia="ru-RU"/>
        </w:rPr>
        <w:t xml:space="preserve">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w:t>
      </w:r>
      <w:proofErr w:type="gramStart"/>
      <w:r w:rsidRPr="00992F63">
        <w:rPr>
          <w:rFonts w:eastAsia="Times New Roman" w:cs="Times New Roman"/>
          <w:szCs w:val="28"/>
          <w:lang w:eastAsia="ru-RU"/>
        </w:rPr>
        <w:t>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r>
        <w:rPr>
          <w:rFonts w:eastAsia="Times New Roman" w:cs="Times New Roman"/>
          <w:szCs w:val="28"/>
          <w:lang w:eastAsia="ru-RU"/>
        </w:rPr>
        <w:t>.</w:t>
      </w:r>
      <w:proofErr w:type="gramEnd"/>
    </w:p>
    <w:p w:rsidR="00A43BED" w:rsidRPr="00A43BED" w:rsidRDefault="006609DA" w:rsidP="002E27E9">
      <w:pPr>
        <w:widowControl w:val="0"/>
        <w:autoSpaceDE w:val="0"/>
        <w:autoSpaceDN w:val="0"/>
        <w:spacing w:line="240" w:lineRule="auto"/>
        <w:ind w:firstLine="709"/>
        <w:jc w:val="both"/>
        <w:rPr>
          <w:rFonts w:eastAsia="Times New Roman" w:cs="Times New Roman"/>
          <w:szCs w:val="28"/>
          <w:lang w:eastAsia="ru-RU"/>
        </w:rPr>
      </w:pPr>
      <w:bookmarkStart w:id="25" w:name="P229"/>
      <w:bookmarkEnd w:id="25"/>
      <w:proofErr w:type="gramStart"/>
      <w:r>
        <w:rPr>
          <w:rFonts w:eastAsia="Times New Roman" w:cs="Times New Roman"/>
          <w:szCs w:val="28"/>
          <w:lang w:eastAsia="ru-RU"/>
        </w:rPr>
        <w:t>Возмещение</w:t>
      </w:r>
      <w:r w:rsidR="00B54A40">
        <w:rPr>
          <w:rFonts w:eastAsia="Times New Roman" w:cs="Times New Roman"/>
          <w:szCs w:val="28"/>
          <w:lang w:eastAsia="ru-RU"/>
        </w:rPr>
        <w:t xml:space="preserve"> </w:t>
      </w:r>
      <w:r w:rsidR="00A43BED" w:rsidRPr="00A43BED">
        <w:rPr>
          <w:rFonts w:eastAsia="Times New Roman" w:cs="Times New Roman"/>
          <w:szCs w:val="28"/>
          <w:lang w:eastAsia="ru-RU"/>
        </w:rPr>
        <w:t xml:space="preserve">затрат сельскохозяйственного потребительского </w:t>
      </w:r>
      <w:r w:rsidR="00A43BED" w:rsidRPr="00A43BED">
        <w:rPr>
          <w:rFonts w:eastAsia="Times New Roman" w:cs="Times New Roman"/>
          <w:szCs w:val="28"/>
          <w:lang w:eastAsia="ru-RU"/>
        </w:rPr>
        <w:lastRenderedPageBreak/>
        <w:t xml:space="preserve">кооператива, </w:t>
      </w:r>
      <w:r>
        <w:rPr>
          <w:rFonts w:eastAsia="Times New Roman" w:cs="Times New Roman"/>
          <w:szCs w:val="28"/>
          <w:lang w:eastAsia="ru-RU"/>
        </w:rPr>
        <w:t xml:space="preserve">указанных в подпунктах «в» и «д» настоящего пункта, </w:t>
      </w:r>
      <w:r w:rsidR="00A43BED" w:rsidRPr="00A43BED">
        <w:rPr>
          <w:rFonts w:eastAsia="Times New Roman" w:cs="Times New Roman"/>
          <w:szCs w:val="28"/>
          <w:lang w:eastAsia="ru-RU"/>
        </w:rPr>
        <w:t>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r w:rsidR="00D1024F">
        <w:rPr>
          <w:rFonts w:eastAsia="Times New Roman" w:cs="Times New Roman"/>
          <w:szCs w:val="28"/>
          <w:lang w:eastAsia="ru-RU"/>
        </w:rPr>
        <w:t xml:space="preserve"> и при доведении в установленном порядке Министерством на текущий финансовый год лимитов бюджетных обязательств на цели указанные в пункте </w:t>
      </w:r>
      <w:r w:rsidR="00D36DE8">
        <w:rPr>
          <w:rFonts w:eastAsia="Times New Roman" w:cs="Times New Roman"/>
          <w:szCs w:val="28"/>
          <w:lang w:eastAsia="ru-RU"/>
        </w:rPr>
        <w:t>1.1 настоящих Правил.</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Приобретение имущества, транспорта, оборудования, техники и объектов, указанных в </w:t>
      </w:r>
      <w:hyperlink w:anchor="P21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sidRPr="001F76EE">
          <w:rPr>
            <w:rFonts w:eastAsia="Times New Roman" w:cs="Times New Roman"/>
            <w:color w:val="000000" w:themeColor="text1"/>
            <w:szCs w:val="28"/>
            <w:lang w:eastAsia="ru-RU"/>
          </w:rPr>
          <w:t xml:space="preserve">подпунктах </w:t>
        </w:r>
        <w:r w:rsidR="001740DF">
          <w:rPr>
            <w:rFonts w:eastAsia="Times New Roman" w:cs="Times New Roman"/>
            <w:color w:val="000000" w:themeColor="text1"/>
            <w:szCs w:val="28"/>
            <w:lang w:eastAsia="ru-RU"/>
          </w:rPr>
          <w:t>«</w:t>
        </w:r>
        <w:r w:rsidRPr="001F76EE">
          <w:rPr>
            <w:rFonts w:eastAsia="Times New Roman" w:cs="Times New Roman"/>
            <w:color w:val="000000" w:themeColor="text1"/>
            <w:szCs w:val="28"/>
            <w:lang w:eastAsia="ru-RU"/>
          </w:rPr>
          <w:t>а</w:t>
        </w:r>
        <w:r w:rsidR="001740DF">
          <w:rPr>
            <w:rFonts w:eastAsia="Times New Roman" w:cs="Times New Roman"/>
            <w:color w:val="000000" w:themeColor="text1"/>
            <w:szCs w:val="28"/>
            <w:lang w:eastAsia="ru-RU"/>
          </w:rPr>
          <w:t>»</w:t>
        </w:r>
      </w:hyperlink>
      <w:r w:rsidR="002D22CC">
        <w:rPr>
          <w:rFonts w:eastAsia="Times New Roman" w:cs="Times New Roman"/>
          <w:color w:val="000000" w:themeColor="text1"/>
          <w:szCs w:val="28"/>
          <w:lang w:eastAsia="ru-RU"/>
        </w:rPr>
        <w:t xml:space="preserve"> </w:t>
      </w:r>
      <w:r w:rsidR="002D22CC" w:rsidRPr="002D22CC">
        <w:rPr>
          <w:rFonts w:eastAsia="Times New Roman" w:cs="Times New Roman"/>
          <w:color w:val="000000" w:themeColor="text1"/>
          <w:szCs w:val="28"/>
          <w:lang w:eastAsia="ru-RU"/>
        </w:rPr>
        <w:t>—</w:t>
      </w:r>
      <w:r w:rsidRPr="001F76EE">
        <w:rPr>
          <w:rFonts w:eastAsia="Times New Roman" w:cs="Times New Roman"/>
          <w:color w:val="000000" w:themeColor="text1"/>
          <w:szCs w:val="28"/>
          <w:lang w:eastAsia="ru-RU"/>
        </w:rPr>
        <w:t xml:space="preserve"> </w:t>
      </w:r>
      <w:r w:rsidR="001740DF">
        <w:rPr>
          <w:rFonts w:eastAsia="Times New Roman" w:cs="Times New Roman"/>
          <w:color w:val="000000" w:themeColor="text1"/>
          <w:szCs w:val="28"/>
          <w:lang w:eastAsia="ru-RU"/>
        </w:rPr>
        <w:t>«</w:t>
      </w:r>
      <w:hyperlink w:anchor="P216"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sidRPr="001F76EE">
          <w:rPr>
            <w:rFonts w:eastAsia="Times New Roman" w:cs="Times New Roman"/>
            <w:color w:val="000000" w:themeColor="text1"/>
            <w:szCs w:val="28"/>
            <w:lang w:eastAsia="ru-RU"/>
          </w:rPr>
          <w:t>в</w:t>
        </w:r>
      </w:hyperlink>
      <w:r w:rsidR="002B54F0">
        <w:rPr>
          <w:rFonts w:eastAsia="Times New Roman" w:cs="Times New Roman"/>
          <w:color w:val="000000" w:themeColor="text1"/>
          <w:szCs w:val="28"/>
          <w:lang w:eastAsia="ru-RU"/>
        </w:rPr>
        <w:t>»</w:t>
      </w:r>
      <w:r w:rsidRPr="003D53CE">
        <w:rPr>
          <w:rFonts w:eastAsia="Times New Roman" w:cs="Times New Roman"/>
          <w:szCs w:val="28"/>
          <w:lang w:eastAsia="ru-RU"/>
        </w:rPr>
        <w:t xml:space="preserve"> настоящего пункта,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roofErr w:type="gramEnd"/>
    </w:p>
    <w:p w:rsidR="001D6B97" w:rsidRDefault="00D36DE8" w:rsidP="002E27E9">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П</w:t>
      </w:r>
      <w:r w:rsidR="001D6B97" w:rsidRPr="001D6B97">
        <w:rPr>
          <w:rFonts w:eastAsia="Times New Roman" w:cs="Times New Roman"/>
          <w:szCs w:val="28"/>
          <w:lang w:eastAsia="ru-RU"/>
        </w:rPr>
        <w:t xml:space="preserve">еречень затрат, возмещение которых </w:t>
      </w:r>
      <w:r w:rsidR="00182EE4">
        <w:rPr>
          <w:rFonts w:eastAsia="Times New Roman" w:cs="Times New Roman"/>
          <w:szCs w:val="28"/>
          <w:lang w:eastAsia="ru-RU"/>
        </w:rPr>
        <w:t>предусмотрено</w:t>
      </w:r>
      <w:r w:rsidR="001D6B97" w:rsidRPr="001D6B97">
        <w:rPr>
          <w:rFonts w:eastAsia="Times New Roman" w:cs="Times New Roman"/>
          <w:szCs w:val="28"/>
          <w:lang w:eastAsia="ru-RU"/>
        </w:rPr>
        <w:t xml:space="preserve"> в соответствии с настоящи</w:t>
      </w:r>
      <w:r w:rsidR="001D6B97">
        <w:rPr>
          <w:rFonts w:eastAsia="Times New Roman" w:cs="Times New Roman"/>
          <w:szCs w:val="28"/>
          <w:lang w:eastAsia="ru-RU"/>
        </w:rPr>
        <w:t xml:space="preserve">ми </w:t>
      </w:r>
      <w:r w:rsidR="001D6B97" w:rsidRPr="001D6B97">
        <w:rPr>
          <w:rFonts w:eastAsia="Times New Roman" w:cs="Times New Roman"/>
          <w:szCs w:val="28"/>
          <w:lang w:eastAsia="ru-RU"/>
        </w:rPr>
        <w:t xml:space="preserve"> Правил</w:t>
      </w:r>
      <w:r w:rsidR="001D6B97">
        <w:rPr>
          <w:rFonts w:eastAsia="Times New Roman" w:cs="Times New Roman"/>
          <w:szCs w:val="28"/>
          <w:lang w:eastAsia="ru-RU"/>
        </w:rPr>
        <w:t>ами</w:t>
      </w:r>
      <w:r w:rsidR="001D6B97" w:rsidRPr="001D6B97">
        <w:rPr>
          <w:rFonts w:eastAsia="Times New Roman" w:cs="Times New Roman"/>
          <w:szCs w:val="28"/>
          <w:lang w:eastAsia="ru-RU"/>
        </w:rPr>
        <w:t>, определяется Министерством сельского хозяйства Российской Федерации.</w:t>
      </w:r>
    </w:p>
    <w:p w:rsidR="00D36DE8" w:rsidRPr="001D6B97" w:rsidRDefault="00D36DE8" w:rsidP="002E27E9">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Размер </w:t>
      </w:r>
      <w:proofErr w:type="gramStart"/>
      <w:r>
        <w:rPr>
          <w:rFonts w:eastAsia="Times New Roman" w:cs="Times New Roman"/>
          <w:szCs w:val="28"/>
          <w:lang w:eastAsia="ru-RU"/>
        </w:rPr>
        <w:t>субсидии</w:t>
      </w:r>
      <w:proofErr w:type="gramEnd"/>
      <w:r>
        <w:rPr>
          <w:rFonts w:eastAsia="Times New Roman" w:cs="Times New Roman"/>
          <w:szCs w:val="28"/>
          <w:lang w:eastAsia="ru-RU"/>
        </w:rPr>
        <w:t xml:space="preserve"> предоставляемый победителям отбора определяется Министерством в сумме, не превышающей размера указанных в подпунктах «а»</w:t>
      </w:r>
      <w:r w:rsidRPr="00D36DE8">
        <w:t xml:space="preserve"> </w:t>
      </w:r>
      <w:r w:rsidRPr="00D36DE8">
        <w:rPr>
          <w:rFonts w:eastAsia="Times New Roman" w:cs="Times New Roman"/>
          <w:szCs w:val="28"/>
          <w:lang w:eastAsia="ru-RU"/>
        </w:rPr>
        <w:t>—</w:t>
      </w:r>
      <w:r>
        <w:rPr>
          <w:rFonts w:eastAsia="Times New Roman" w:cs="Times New Roman"/>
          <w:szCs w:val="28"/>
          <w:lang w:eastAsia="ru-RU"/>
        </w:rPr>
        <w:t xml:space="preserve"> «д» настоящего пункта.</w:t>
      </w:r>
    </w:p>
    <w:p w:rsidR="00D14D98" w:rsidRPr="001F76EE" w:rsidRDefault="00D14D98" w:rsidP="002E27E9">
      <w:pPr>
        <w:widowControl w:val="0"/>
        <w:autoSpaceDE w:val="0"/>
        <w:autoSpaceDN w:val="0"/>
        <w:spacing w:line="240" w:lineRule="auto"/>
        <w:ind w:firstLine="709"/>
        <w:jc w:val="both"/>
        <w:rPr>
          <w:rFonts w:eastAsia="Times New Roman" w:cs="Times New Roman"/>
          <w:color w:val="000000" w:themeColor="text1"/>
          <w:szCs w:val="28"/>
          <w:lang w:eastAsia="ru-RU"/>
        </w:rPr>
      </w:pPr>
      <w:r w:rsidRPr="001F76EE">
        <w:rPr>
          <w:rFonts w:eastAsia="Times New Roman" w:cs="Times New Roman"/>
          <w:color w:val="000000" w:themeColor="text1"/>
          <w:szCs w:val="28"/>
          <w:lang w:eastAsia="ru-RU"/>
        </w:rPr>
        <w:t xml:space="preserve">Окончательный размер субсидии определяется с учетом положений </w:t>
      </w:r>
      <w:hyperlink w:anchor="P194" w:tooltip="2.26.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w:r w:rsidRPr="001F76EE">
          <w:rPr>
            <w:rFonts w:eastAsia="Times New Roman" w:cs="Times New Roman"/>
            <w:color w:val="000000" w:themeColor="text1"/>
            <w:szCs w:val="28"/>
            <w:lang w:eastAsia="ru-RU"/>
          </w:rPr>
          <w:t>пункта 2.2</w:t>
        </w:r>
      </w:hyperlink>
      <w:r w:rsidR="00D36DE8">
        <w:rPr>
          <w:rFonts w:eastAsia="Times New Roman" w:cs="Times New Roman"/>
          <w:color w:val="000000" w:themeColor="text1"/>
          <w:szCs w:val="28"/>
          <w:lang w:eastAsia="ru-RU"/>
        </w:rPr>
        <w:t>7</w:t>
      </w:r>
      <w:r w:rsidRPr="001F76EE">
        <w:rPr>
          <w:rFonts w:eastAsia="Times New Roman" w:cs="Times New Roman"/>
          <w:color w:val="000000" w:themeColor="text1"/>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1F76EE">
        <w:rPr>
          <w:rFonts w:eastAsia="Times New Roman" w:cs="Times New Roman"/>
          <w:color w:val="000000" w:themeColor="text1"/>
          <w:szCs w:val="28"/>
          <w:lang w:eastAsia="ru-RU"/>
        </w:rPr>
        <w:t>3.2. Для</w:t>
      </w:r>
      <w:r w:rsidR="005319AC">
        <w:rPr>
          <w:rFonts w:eastAsia="Times New Roman" w:cs="Times New Roman"/>
          <w:color w:val="000000" w:themeColor="text1"/>
          <w:szCs w:val="28"/>
          <w:lang w:eastAsia="ru-RU"/>
        </w:rPr>
        <w:t xml:space="preserve"> победителей отбора</w:t>
      </w:r>
      <w:r w:rsidRPr="001F76EE">
        <w:rPr>
          <w:rFonts w:eastAsia="Times New Roman" w:cs="Times New Roman"/>
          <w:color w:val="000000" w:themeColor="text1"/>
          <w:szCs w:val="28"/>
          <w:lang w:eastAsia="ru-RU"/>
        </w:rPr>
        <w:t xml:space="preserve">, </w:t>
      </w:r>
      <w:r w:rsidRPr="003D53CE">
        <w:rPr>
          <w:rFonts w:eastAsia="Times New Roman" w:cs="Times New Roman"/>
          <w:szCs w:val="28"/>
          <w:lang w:eastAsia="ru-RU"/>
        </w:rPr>
        <w:t>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Информацию об исполнении обязанности налогоплательщика, связанной с исчислением и уплатой налога на добавленную стоимость, </w:t>
      </w:r>
      <w:r w:rsidR="005319AC">
        <w:rPr>
          <w:rFonts w:eastAsia="Times New Roman" w:cs="Times New Roman"/>
          <w:szCs w:val="28"/>
          <w:lang w:eastAsia="ru-RU"/>
        </w:rPr>
        <w:t>участник</w:t>
      </w:r>
      <w:r w:rsidRPr="003D53CE">
        <w:rPr>
          <w:rFonts w:eastAsia="Times New Roman" w:cs="Times New Roman"/>
          <w:szCs w:val="28"/>
          <w:lang w:eastAsia="ru-RU"/>
        </w:rPr>
        <w:t xml:space="preserve"> отбора предоставляет по форме, установленной Министерством, одновременно с подачей заявки на участие в отборе.</w:t>
      </w:r>
    </w:p>
    <w:p w:rsidR="00D14D98" w:rsidRPr="003714B9" w:rsidRDefault="00D14D98" w:rsidP="002E27E9">
      <w:pPr>
        <w:widowControl w:val="0"/>
        <w:autoSpaceDE w:val="0"/>
        <w:autoSpaceDN w:val="0"/>
        <w:spacing w:line="240" w:lineRule="auto"/>
        <w:ind w:firstLine="709"/>
        <w:jc w:val="both"/>
        <w:rPr>
          <w:rFonts w:eastAsia="Times New Roman" w:cs="Times New Roman"/>
          <w:color w:val="000000" w:themeColor="text1"/>
          <w:szCs w:val="28"/>
          <w:lang w:eastAsia="ru-RU"/>
        </w:rPr>
      </w:pPr>
      <w:r w:rsidRPr="003D53CE">
        <w:rPr>
          <w:rFonts w:eastAsia="Times New Roman" w:cs="Times New Roman"/>
          <w:szCs w:val="28"/>
          <w:lang w:eastAsia="ru-RU"/>
        </w:rPr>
        <w:t>3</w:t>
      </w:r>
      <w:r w:rsidRPr="003714B9">
        <w:rPr>
          <w:rFonts w:eastAsia="Times New Roman" w:cs="Times New Roman"/>
          <w:szCs w:val="28"/>
          <w:lang w:eastAsia="ru-RU"/>
        </w:rPr>
        <w:t xml:space="preserve">.3. </w:t>
      </w:r>
      <w:r w:rsidRPr="003714B9">
        <w:rPr>
          <w:rFonts w:eastAsia="Times New Roman" w:cs="Times New Roman"/>
          <w:color w:val="000000" w:themeColor="text1"/>
          <w:szCs w:val="28"/>
          <w:lang w:eastAsia="ru-RU"/>
        </w:rPr>
        <w:t xml:space="preserve">Получение средств сельскохозяйственными потребительскими кооперативами последующих уровней в соответствии с </w:t>
      </w:r>
      <w:hyperlink w:anchor="P21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sidRPr="003714B9">
          <w:rPr>
            <w:rFonts w:eastAsia="Times New Roman" w:cs="Times New Roman"/>
            <w:color w:val="000000" w:themeColor="text1"/>
            <w:szCs w:val="28"/>
            <w:lang w:eastAsia="ru-RU"/>
          </w:rPr>
          <w:t xml:space="preserve">подпунктами </w:t>
        </w:r>
        <w:r w:rsidR="000A6F8E" w:rsidRPr="000A6F8E">
          <w:rPr>
            <w:rFonts w:eastAsia="Times New Roman" w:cs="Times New Roman"/>
            <w:color w:val="000000" w:themeColor="text1"/>
            <w:szCs w:val="28"/>
            <w:lang w:eastAsia="ru-RU"/>
          </w:rPr>
          <w:t>«а» — «</w:t>
        </w:r>
        <w:r w:rsidR="000A6F8E">
          <w:rPr>
            <w:rFonts w:eastAsia="Times New Roman" w:cs="Times New Roman"/>
            <w:color w:val="000000" w:themeColor="text1"/>
            <w:szCs w:val="28"/>
            <w:lang w:eastAsia="ru-RU"/>
          </w:rPr>
          <w:t>г</w:t>
        </w:r>
        <w:r w:rsidR="000A6F8E" w:rsidRPr="000A6F8E">
          <w:rPr>
            <w:rFonts w:eastAsia="Times New Roman" w:cs="Times New Roman"/>
            <w:color w:val="000000" w:themeColor="text1"/>
            <w:szCs w:val="28"/>
            <w:lang w:eastAsia="ru-RU"/>
          </w:rPr>
          <w:t xml:space="preserve">» </w:t>
        </w:r>
      </w:hyperlink>
      <w:r w:rsidR="00D36DE8">
        <w:rPr>
          <w:rFonts w:eastAsia="Times New Roman" w:cs="Times New Roman"/>
          <w:color w:val="000000" w:themeColor="text1"/>
          <w:szCs w:val="28"/>
          <w:lang w:eastAsia="ru-RU"/>
        </w:rPr>
        <w:t xml:space="preserve">пункта 3.1 </w:t>
      </w:r>
      <w:r w:rsidRPr="003714B9">
        <w:rPr>
          <w:rFonts w:eastAsia="Times New Roman" w:cs="Times New Roman"/>
          <w:color w:val="000000" w:themeColor="text1"/>
          <w:szCs w:val="28"/>
          <w:lang w:eastAsia="ru-RU"/>
        </w:rPr>
        <w:t xml:space="preserve">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w:t>
      </w:r>
      <w:r w:rsidR="00DF3DD4">
        <w:rPr>
          <w:rFonts w:eastAsia="Times New Roman" w:cs="Times New Roman"/>
          <w:color w:val="000000" w:themeColor="text1"/>
          <w:szCs w:val="28"/>
          <w:lang w:eastAsia="ru-RU"/>
        </w:rPr>
        <w:t xml:space="preserve">субсидии </w:t>
      </w:r>
      <w:r w:rsidRPr="003714B9">
        <w:rPr>
          <w:rFonts w:eastAsia="Times New Roman" w:cs="Times New Roman"/>
          <w:color w:val="000000" w:themeColor="text1"/>
          <w:szCs w:val="28"/>
          <w:lang w:eastAsia="ru-RU"/>
        </w:rPr>
        <w:t xml:space="preserve">в соответствии </w:t>
      </w:r>
      <w:r w:rsidR="003714B9" w:rsidRPr="003714B9">
        <w:rPr>
          <w:rFonts w:eastAsia="Times New Roman" w:cs="Times New Roman"/>
          <w:color w:val="000000" w:themeColor="text1"/>
          <w:szCs w:val="28"/>
          <w:lang w:eastAsia="ru-RU"/>
        </w:rPr>
        <w:t xml:space="preserve">подпунктами </w:t>
      </w:r>
      <w:r w:rsidR="000A6F8E" w:rsidRPr="000A6F8E">
        <w:rPr>
          <w:rFonts w:eastAsia="Times New Roman" w:cs="Times New Roman"/>
          <w:color w:val="000000" w:themeColor="text1"/>
          <w:szCs w:val="28"/>
          <w:lang w:eastAsia="ru-RU"/>
        </w:rPr>
        <w:t>«а» — «г»</w:t>
      </w:r>
      <w:r w:rsidR="003714B9" w:rsidRPr="003714B9">
        <w:rPr>
          <w:rFonts w:eastAsia="Times New Roman" w:cs="Times New Roman"/>
          <w:color w:val="000000" w:themeColor="text1"/>
          <w:szCs w:val="28"/>
          <w:lang w:eastAsia="ru-RU"/>
        </w:rPr>
        <w:t xml:space="preserve"> пункта 3.1</w:t>
      </w:r>
      <w:r w:rsidR="00AF0086">
        <w:rPr>
          <w:rFonts w:eastAsia="Times New Roman" w:cs="Times New Roman"/>
          <w:color w:val="000000" w:themeColor="text1"/>
          <w:szCs w:val="28"/>
          <w:lang w:eastAsia="ru-RU"/>
        </w:rPr>
        <w:t xml:space="preserve">  насто</w:t>
      </w:r>
      <w:r w:rsidRPr="003714B9">
        <w:rPr>
          <w:rFonts w:eastAsia="Times New Roman" w:cs="Times New Roman"/>
          <w:color w:val="000000" w:themeColor="text1"/>
          <w:szCs w:val="28"/>
          <w:lang w:eastAsia="ru-RU"/>
        </w:rPr>
        <w:t>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3.4. Субсидии предоставляются при соблюдении следующих условий: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признание участника отбора победителем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б) соответствие победителя отбора требованиям, определенным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AF0086">
          <w:rPr>
            <w:rFonts w:eastAsia="Times New Roman" w:cs="Times New Roman"/>
            <w:color w:val="000000" w:themeColor="text1"/>
            <w:szCs w:val="28"/>
            <w:lang w:eastAsia="ru-RU"/>
          </w:rPr>
          <w:t>пунктом 2.1</w:t>
        </w:r>
      </w:hyperlink>
      <w:r w:rsidR="00AF0086" w:rsidRPr="00AF0086">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предоставление документов согласно приложению к настоящим Правилам;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достоверность представленной информации;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д) наличие у лица, уполномоченного на подписание соглашения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усиленной квалифицированной электронной подписи;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lastRenderedPageBreak/>
        <w:t xml:space="preserve">е) заключение с Министерством соглашения о предоставлении субсидии, дополнительного соглашения к соглашению о предоставлении субсидии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ж) принятие победителем отбора обязательств по достижению в году </w:t>
      </w:r>
      <w:proofErr w:type="gramStart"/>
      <w:r w:rsidRPr="003D53CE">
        <w:rPr>
          <w:rFonts w:eastAsia="Times New Roman" w:cs="Times New Roman"/>
          <w:szCs w:val="28"/>
          <w:lang w:eastAsia="ru-RU"/>
        </w:rPr>
        <w:t>получения субсидии значения результата предоставления субсидии</w:t>
      </w:r>
      <w:proofErr w:type="gramEnd"/>
      <w:r w:rsidRPr="003D53CE">
        <w:rPr>
          <w:rFonts w:eastAsia="Times New Roman" w:cs="Times New Roman"/>
          <w:szCs w:val="28"/>
          <w:lang w:eastAsia="ru-RU"/>
        </w:rPr>
        <w:t xml:space="preserve"> в соответствии с заключенным соглашением о предоставлении субсидии;</w:t>
      </w:r>
    </w:p>
    <w:p w:rsidR="00D14D98"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з) согласие победителя отбора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7" w:tooltip="&quot;Бюджетный кодекс Российской Федерации&quot; от 31.07.1998 N 145-ФЗ (ред. от 31.07.2025) ------------ Недействующая редакция {КонсультантПлюс}">
        <w:r w:rsidRPr="005319AC">
          <w:rPr>
            <w:rFonts w:eastAsia="Times New Roman" w:cs="Times New Roman"/>
            <w:color w:val="0000FF"/>
            <w:szCs w:val="28"/>
            <w:lang w:eastAsia="ru-RU"/>
          </w:rPr>
          <w:t>статьями 268</w:t>
        </w:r>
      </w:hyperlink>
      <w:r w:rsidR="005319AC" w:rsidRPr="005319AC">
        <w:rPr>
          <w:rFonts w:eastAsia="Times New Roman" w:cs="Times New Roman"/>
          <w:color w:val="0000FF"/>
          <w:szCs w:val="28"/>
          <w:lang w:eastAsia="ru-RU"/>
        </w:rPr>
        <w:t>¹</w:t>
      </w:r>
      <w:r w:rsidRPr="003D53CE">
        <w:rPr>
          <w:rFonts w:eastAsia="Times New Roman" w:cs="Times New Roman"/>
          <w:szCs w:val="28"/>
          <w:lang w:eastAsia="ru-RU"/>
        </w:rPr>
        <w:t xml:space="preserve"> и </w:t>
      </w:r>
      <w:hyperlink r:id="rId18"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269</w:t>
        </w:r>
      </w:hyperlink>
      <w:r w:rsidR="005319AC">
        <w:rPr>
          <w:rFonts w:ascii="Calibri" w:eastAsia="Times New Roman" w:hAnsi="Calibri" w:cs="Calibri"/>
          <w:color w:val="0000FF"/>
          <w:szCs w:val="28"/>
          <w:lang w:eastAsia="ru-RU"/>
        </w:rPr>
        <w:t>²</w:t>
      </w:r>
      <w:r w:rsidRPr="003D53CE">
        <w:rPr>
          <w:rFonts w:eastAsia="Times New Roman" w:cs="Times New Roman"/>
          <w:szCs w:val="28"/>
          <w:lang w:eastAsia="ru-RU"/>
        </w:rPr>
        <w:t xml:space="preserve"> Бюджетного кодекса Российской Федерации, и на включение таких положений в соглашение о предоставлении субсидии.</w:t>
      </w:r>
      <w:proofErr w:type="gramEnd"/>
    </w:p>
    <w:p w:rsidR="0048030D"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6" w:name="P252"/>
      <w:bookmarkEnd w:id="26"/>
      <w:r w:rsidRPr="003D53CE">
        <w:rPr>
          <w:rFonts w:eastAsia="Times New Roman" w:cs="Times New Roman"/>
          <w:szCs w:val="28"/>
          <w:lang w:eastAsia="ru-RU"/>
        </w:rPr>
        <w:t>3.5. Результатом предоставления субсидии является: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обеспечено </w:t>
      </w:r>
      <w:r w:rsidR="00DF3DD4">
        <w:rPr>
          <w:rFonts w:eastAsia="Times New Roman" w:cs="Times New Roman"/>
          <w:szCs w:val="28"/>
          <w:lang w:eastAsia="ru-RU"/>
        </w:rPr>
        <w:t xml:space="preserve">реализация проектов </w:t>
      </w:r>
      <w:r w:rsidRPr="003D53CE">
        <w:rPr>
          <w:rFonts w:eastAsia="Times New Roman" w:cs="Times New Roman"/>
          <w:szCs w:val="28"/>
          <w:lang w:eastAsia="ru-RU"/>
        </w:rPr>
        <w:t xml:space="preserve">сельскохозяйственных потребительских кооперативов с целью </w:t>
      </w:r>
      <w:r w:rsidR="005319AC">
        <w:rPr>
          <w:rFonts w:eastAsia="Times New Roman" w:cs="Times New Roman"/>
          <w:szCs w:val="28"/>
          <w:lang w:eastAsia="ru-RU"/>
        </w:rPr>
        <w:t xml:space="preserve">увеличения </w:t>
      </w:r>
      <w:r w:rsidRPr="003D53CE">
        <w:rPr>
          <w:rFonts w:eastAsia="Times New Roman" w:cs="Times New Roman"/>
          <w:szCs w:val="28"/>
          <w:lang w:eastAsia="ru-RU"/>
        </w:rPr>
        <w:t>объема</w:t>
      </w:r>
      <w:r w:rsidR="005319AC">
        <w:rPr>
          <w:rFonts w:eastAsia="Times New Roman" w:cs="Times New Roman"/>
          <w:szCs w:val="28"/>
          <w:lang w:eastAsia="ru-RU"/>
        </w:rPr>
        <w:t xml:space="preserve"> выручки от</w:t>
      </w:r>
      <w:r w:rsidRPr="003D53CE">
        <w:rPr>
          <w:rFonts w:eastAsia="Times New Roman" w:cs="Times New Roman"/>
          <w:szCs w:val="28"/>
          <w:lang w:eastAsia="ru-RU"/>
        </w:rPr>
        <w:t xml:space="preserve"> реализации сельскохозяйственной </w:t>
      </w:r>
      <w:r w:rsidR="0048030D">
        <w:rPr>
          <w:rFonts w:eastAsia="Times New Roman" w:cs="Times New Roman"/>
          <w:szCs w:val="28"/>
          <w:lang w:eastAsia="ru-RU"/>
        </w:rPr>
        <w:t xml:space="preserve">и (или) пищевой </w:t>
      </w:r>
      <w:r w:rsidRPr="003D53CE">
        <w:rPr>
          <w:rFonts w:eastAsia="Times New Roman" w:cs="Times New Roman"/>
          <w:szCs w:val="28"/>
          <w:lang w:eastAsia="ru-RU"/>
        </w:rPr>
        <w:t>продукции</w:t>
      </w:r>
      <w:r w:rsidR="00603FD8">
        <w:rPr>
          <w:rFonts w:eastAsia="Times New Roman" w:cs="Times New Roman"/>
          <w:szCs w:val="28"/>
          <w:lang w:eastAsia="ru-RU"/>
        </w:rPr>
        <w:t xml:space="preserve"> (единиц)</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Значение результата предоставления субсидии устанавливается в соглашении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7" w:name="P255"/>
      <w:bookmarkEnd w:id="27"/>
      <w:r w:rsidRPr="003D53CE">
        <w:rPr>
          <w:rFonts w:eastAsia="Times New Roman" w:cs="Times New Roman"/>
          <w:szCs w:val="28"/>
          <w:lang w:eastAsia="ru-RU"/>
        </w:rPr>
        <w:t xml:space="preserve">3.6. </w:t>
      </w:r>
      <w:proofErr w:type="gramStart"/>
      <w:r w:rsidRPr="003D53CE">
        <w:rPr>
          <w:rFonts w:eastAsia="Times New Roman" w:cs="Times New Roman"/>
          <w:szCs w:val="28"/>
          <w:lang w:eastAsia="ru-RU"/>
        </w:rPr>
        <w:t xml:space="preserve">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(при наличии технической возможности) в течение 20 рабочих дней со дня подписания протокола подведения итогов отбора.</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Соглашения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подписываются усиленной квалифицированной электронно</w:t>
      </w:r>
      <w:r w:rsidR="005319AC">
        <w:rPr>
          <w:rFonts w:eastAsia="Times New Roman" w:cs="Times New Roman"/>
          <w:szCs w:val="28"/>
          <w:lang w:eastAsia="ru-RU"/>
        </w:rPr>
        <w:t>й</w:t>
      </w:r>
      <w:r w:rsidRPr="003D53CE">
        <w:rPr>
          <w:rFonts w:eastAsia="Times New Roman" w:cs="Times New Roman"/>
          <w:szCs w:val="28"/>
          <w:lang w:eastAsia="ru-RU"/>
        </w:rPr>
        <w:t xml:space="preserve"> подписью.</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3.7. В соглашение о предоставлении субсидии включаются: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значение результата предоставления субсидии, предусмотренного </w:t>
      </w:r>
      <w:hyperlink w:anchor="P252" w:tooltip="3.5. Результатом предоставления субсидии является: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
        <w:r w:rsidRPr="0048030D">
          <w:rPr>
            <w:rFonts w:eastAsia="Times New Roman" w:cs="Times New Roman"/>
            <w:color w:val="000000" w:themeColor="text1"/>
            <w:szCs w:val="28"/>
            <w:lang w:eastAsia="ru-RU"/>
          </w:rPr>
          <w:t>пунктом 3.5</w:t>
        </w:r>
      </w:hyperlink>
      <w:r w:rsidRPr="0048030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порядок, сроки и формы предоставления отчета о достижении значения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меры ответственности за нарушение условий и порядка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3D53CE">
        <w:rPr>
          <w:rFonts w:eastAsia="Times New Roman" w:cs="Times New Roman"/>
          <w:szCs w:val="28"/>
          <w:lang w:eastAsia="ru-RU"/>
        </w:rPr>
        <w:t>недостижении</w:t>
      </w:r>
      <w:proofErr w:type="spellEnd"/>
      <w:r w:rsidRPr="003D53CE">
        <w:rPr>
          <w:rFonts w:eastAsia="Times New Roman" w:cs="Times New Roman"/>
          <w:szCs w:val="28"/>
          <w:lang w:eastAsia="ru-RU"/>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обязательство о достижении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согласие победителя отбора на осуществление в отношении него </w:t>
      </w:r>
      <w:r w:rsidRPr="003D53CE">
        <w:rPr>
          <w:rFonts w:eastAsia="Times New Roman" w:cs="Times New Roman"/>
          <w:szCs w:val="28"/>
          <w:lang w:eastAsia="ru-RU"/>
        </w:rPr>
        <w:lastRenderedPageBreak/>
        <w:t xml:space="preserve">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9"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статьями 268</w:t>
        </w:r>
      </w:hyperlink>
      <w:r w:rsidR="005319AC">
        <w:rPr>
          <w:rFonts w:eastAsia="Times New Roman" w:cs="Times New Roman"/>
          <w:color w:val="0000FF"/>
          <w:szCs w:val="28"/>
          <w:lang w:eastAsia="ru-RU"/>
        </w:rPr>
        <w:t>¹</w:t>
      </w:r>
      <w:r w:rsidRPr="003D53CE">
        <w:rPr>
          <w:rFonts w:eastAsia="Times New Roman" w:cs="Times New Roman"/>
          <w:szCs w:val="28"/>
          <w:lang w:eastAsia="ru-RU"/>
        </w:rPr>
        <w:t xml:space="preserve"> и </w:t>
      </w:r>
      <w:hyperlink r:id="rId20"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269</w:t>
        </w:r>
      </w:hyperlink>
      <w:r w:rsidR="005319AC">
        <w:rPr>
          <w:rFonts w:ascii="Calibri" w:eastAsia="Times New Roman" w:hAnsi="Calibri" w:cs="Calibri"/>
          <w:color w:val="0000FF"/>
          <w:szCs w:val="28"/>
          <w:lang w:eastAsia="ru-RU"/>
        </w:rPr>
        <w:t>²</w:t>
      </w:r>
      <w:r w:rsidRPr="003D53CE">
        <w:rPr>
          <w:rFonts w:eastAsia="Times New Roman" w:cs="Times New Roman"/>
          <w:szCs w:val="28"/>
          <w:lang w:eastAsia="ru-RU"/>
        </w:rPr>
        <w:t xml:space="preserve"> Бюджетного кодекса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При первом обращении в текущем финансовом году в Министерство за предоставлением субсидии с победителем</w:t>
      </w:r>
      <w:proofErr w:type="gramEnd"/>
      <w:r w:rsidRPr="003D53CE">
        <w:rPr>
          <w:rFonts w:eastAsia="Times New Roman" w:cs="Times New Roman"/>
          <w:szCs w:val="28"/>
          <w:lang w:eastAsia="ru-RU"/>
        </w:rPr>
        <w:t xml:space="preserve"> отбора заключается соглашение о предоставлении субсидий.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3.8. Министерство отказывается от заключения соглашения с победителем отбора в случае </w:t>
      </w:r>
      <w:proofErr w:type="gramStart"/>
      <w:r w:rsidRPr="003D53CE">
        <w:rPr>
          <w:rFonts w:eastAsia="Times New Roman" w:cs="Times New Roman"/>
          <w:szCs w:val="28"/>
          <w:lang w:eastAsia="ru-RU"/>
        </w:rPr>
        <w:t>обнаружения факта несоответствия победителя отбора</w:t>
      </w:r>
      <w:proofErr w:type="gramEnd"/>
      <w:r w:rsidRPr="003D53CE">
        <w:rPr>
          <w:rFonts w:eastAsia="Times New Roman" w:cs="Times New Roman"/>
          <w:szCs w:val="28"/>
          <w:lang w:eastAsia="ru-RU"/>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Pr="003D53CE">
        <w:rPr>
          <w:rFonts w:eastAsia="Times New Roman" w:cs="Times New Roman"/>
          <w:szCs w:val="28"/>
          <w:lang w:eastAsia="ru-RU"/>
        </w:rPr>
        <w:t>неподписания</w:t>
      </w:r>
      <w:proofErr w:type="spellEnd"/>
      <w:r w:rsidRPr="003D53CE">
        <w:rPr>
          <w:rFonts w:eastAsia="Times New Roman" w:cs="Times New Roman"/>
          <w:szCs w:val="28"/>
          <w:lang w:eastAsia="ru-RU"/>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3D53CE">
        <w:rPr>
          <w:rFonts w:eastAsia="Times New Roman" w:cs="Times New Roman"/>
          <w:szCs w:val="28"/>
          <w:lang w:eastAsia="ru-RU"/>
        </w:rPr>
        <w:t xml:space="preserve">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3.9.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8" w:name="P271"/>
      <w:bookmarkEnd w:id="28"/>
      <w:r w:rsidRPr="003D53CE">
        <w:rPr>
          <w:rFonts w:eastAsia="Times New Roman" w:cs="Times New Roman"/>
          <w:szCs w:val="28"/>
          <w:lang w:eastAsia="ru-RU"/>
        </w:rPr>
        <w:t>3.10. Победитель отбора признается уклонившимся от заключения соглашения о предоставлении субсидии в следующих случаях:</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поступление в Министерство заявления об отказе от подписания соглашения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неподписание</w:t>
      </w:r>
      <w:proofErr w:type="spellEnd"/>
      <w:r w:rsidRPr="003D53CE">
        <w:rPr>
          <w:rFonts w:eastAsia="Times New Roman" w:cs="Times New Roman"/>
          <w:szCs w:val="28"/>
          <w:lang w:eastAsia="ru-RU"/>
        </w:rPr>
        <w:t xml:space="preserve"> соглашения о предоставлении субсидии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в течение 20 рабочих дней со дня определения победителей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3.11. При реорганизации получателя субсидии в форме слияния, </w:t>
      </w:r>
      <w:r w:rsidRPr="003D53CE">
        <w:rPr>
          <w:rFonts w:eastAsia="Times New Roman" w:cs="Times New Roman"/>
          <w:szCs w:val="28"/>
          <w:lang w:eastAsia="ru-RU"/>
        </w:rPr>
        <w:lastRenderedPageBreak/>
        <w:t>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средств субсидии</w:t>
      </w:r>
      <w:proofErr w:type="gramEnd"/>
      <w:r w:rsidRPr="003D53CE">
        <w:rPr>
          <w:rFonts w:eastAsia="Times New Roman" w:cs="Times New Roman"/>
          <w:szCs w:val="28"/>
          <w:lang w:eastAsia="ru-RU"/>
        </w:rPr>
        <w:t xml:space="preserve"> в части не исполненных получателем субсидии обязательств в бюджет Курской области.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center"/>
        <w:outlineLvl w:val="1"/>
        <w:rPr>
          <w:rFonts w:eastAsia="Times New Roman" w:cs="Times New Roman"/>
          <w:b/>
          <w:szCs w:val="28"/>
          <w:lang w:eastAsia="ru-RU"/>
        </w:rPr>
      </w:pPr>
      <w:r w:rsidRPr="003D53CE">
        <w:rPr>
          <w:rFonts w:eastAsia="Times New Roman" w:cs="Times New Roman"/>
          <w:b/>
          <w:szCs w:val="28"/>
          <w:lang w:eastAsia="ru-RU"/>
        </w:rPr>
        <w:t>IV. Порядок предоставления отчетности</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9" w:name="P279"/>
      <w:bookmarkEnd w:id="29"/>
      <w:r w:rsidRPr="003D53CE">
        <w:rPr>
          <w:rFonts w:eastAsia="Times New Roman" w:cs="Times New Roman"/>
          <w:szCs w:val="28"/>
          <w:lang w:eastAsia="ru-RU"/>
        </w:rPr>
        <w:t xml:space="preserve">4.1. </w:t>
      </w:r>
      <w:r w:rsidR="00070468" w:rsidRPr="00070468">
        <w:rPr>
          <w:rFonts w:eastAsia="Times New Roman" w:cs="Times New Roman"/>
          <w:szCs w:val="28"/>
          <w:lang w:eastAsia="ru-RU"/>
        </w:rPr>
        <w:t>Отчет о достижении значения результата предоставления субсидии (далее – отчет), подготавливаемый (формируемый) с использованием системы «Электронный бюджет», предоставляется получателем субсидии не позднее 20 календарного дня, следующего за кварталом, в котором получена субсидия, а также не позднее 20 календарного дня, следующего за годом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4.</w:t>
      </w:r>
      <w:r w:rsidR="00070468">
        <w:rPr>
          <w:rFonts w:eastAsia="Times New Roman" w:cs="Times New Roman"/>
          <w:szCs w:val="28"/>
          <w:lang w:eastAsia="ru-RU"/>
        </w:rPr>
        <w:t>2</w:t>
      </w:r>
      <w:r w:rsidRPr="003D53CE">
        <w:rPr>
          <w:rFonts w:eastAsia="Times New Roman" w:cs="Times New Roman"/>
          <w:szCs w:val="28"/>
          <w:lang w:eastAsia="ru-RU"/>
        </w:rPr>
        <w:t>. Министерство осуществляет проверку и принятие отчета, представленного получателем субсидии, в срок, не превышающей 30 рабочих дней со дня представления таких отчетов.</w:t>
      </w:r>
    </w:p>
    <w:p w:rsidR="00A45183" w:rsidRDefault="00A45183" w:rsidP="002E27E9">
      <w:pPr>
        <w:widowControl w:val="0"/>
        <w:autoSpaceDE w:val="0"/>
        <w:autoSpaceDN w:val="0"/>
        <w:spacing w:line="240" w:lineRule="auto"/>
        <w:ind w:firstLine="709"/>
        <w:jc w:val="center"/>
        <w:outlineLvl w:val="1"/>
        <w:rPr>
          <w:rFonts w:eastAsia="Times New Roman" w:cs="Times New Roman"/>
          <w:b/>
          <w:szCs w:val="28"/>
          <w:lang w:eastAsia="ru-RU"/>
        </w:rPr>
      </w:pPr>
    </w:p>
    <w:p w:rsidR="00D14D98" w:rsidRPr="003D53CE" w:rsidRDefault="00D14D98" w:rsidP="002E27E9">
      <w:pPr>
        <w:widowControl w:val="0"/>
        <w:autoSpaceDE w:val="0"/>
        <w:autoSpaceDN w:val="0"/>
        <w:spacing w:line="240" w:lineRule="auto"/>
        <w:ind w:firstLine="709"/>
        <w:jc w:val="center"/>
        <w:outlineLvl w:val="1"/>
        <w:rPr>
          <w:rFonts w:eastAsia="Times New Roman" w:cs="Times New Roman"/>
          <w:b/>
          <w:szCs w:val="28"/>
          <w:lang w:eastAsia="ru-RU"/>
        </w:rPr>
      </w:pPr>
      <w:r w:rsidRPr="003D53CE">
        <w:rPr>
          <w:rFonts w:eastAsia="Times New Roman" w:cs="Times New Roman"/>
          <w:b/>
          <w:szCs w:val="28"/>
          <w:lang w:eastAsia="ru-RU"/>
        </w:rPr>
        <w:t xml:space="preserve">V. Порядок осуществления </w:t>
      </w:r>
      <w:proofErr w:type="gramStart"/>
      <w:r w:rsidRPr="003D53CE">
        <w:rPr>
          <w:rFonts w:eastAsia="Times New Roman" w:cs="Times New Roman"/>
          <w:b/>
          <w:szCs w:val="28"/>
          <w:lang w:eastAsia="ru-RU"/>
        </w:rPr>
        <w:t>контроля за</w:t>
      </w:r>
      <w:proofErr w:type="gramEnd"/>
      <w:r w:rsidRPr="003D53CE">
        <w:rPr>
          <w:rFonts w:eastAsia="Times New Roman" w:cs="Times New Roman"/>
          <w:b/>
          <w:szCs w:val="28"/>
          <w:lang w:eastAsia="ru-RU"/>
        </w:rPr>
        <w:t xml:space="preserve"> соблюдением условий</w:t>
      </w:r>
    </w:p>
    <w:p w:rsidR="00D14D98" w:rsidRPr="003D53CE" w:rsidRDefault="00D14D98" w:rsidP="002E27E9">
      <w:pPr>
        <w:widowControl w:val="0"/>
        <w:autoSpaceDE w:val="0"/>
        <w:autoSpaceDN w:val="0"/>
        <w:spacing w:line="240" w:lineRule="auto"/>
        <w:ind w:firstLine="709"/>
        <w:jc w:val="center"/>
        <w:rPr>
          <w:rFonts w:eastAsia="Times New Roman" w:cs="Times New Roman"/>
          <w:b/>
          <w:szCs w:val="28"/>
          <w:lang w:eastAsia="ru-RU"/>
        </w:rPr>
      </w:pPr>
      <w:r w:rsidRPr="003D53CE">
        <w:rPr>
          <w:rFonts w:eastAsia="Times New Roman" w:cs="Times New Roman"/>
          <w:b/>
          <w:szCs w:val="28"/>
          <w:lang w:eastAsia="ru-RU"/>
        </w:rPr>
        <w:t>и порядка предоставления субсидии и ответственность</w:t>
      </w:r>
    </w:p>
    <w:p w:rsidR="00D14D98" w:rsidRPr="003D53CE" w:rsidRDefault="00D14D98" w:rsidP="002E27E9">
      <w:pPr>
        <w:widowControl w:val="0"/>
        <w:autoSpaceDE w:val="0"/>
        <w:autoSpaceDN w:val="0"/>
        <w:spacing w:line="240" w:lineRule="auto"/>
        <w:ind w:firstLine="709"/>
        <w:jc w:val="center"/>
        <w:rPr>
          <w:rFonts w:eastAsia="Times New Roman" w:cs="Times New Roman"/>
          <w:b/>
          <w:szCs w:val="28"/>
          <w:lang w:eastAsia="ru-RU"/>
        </w:rPr>
      </w:pPr>
      <w:r w:rsidRPr="003D53CE">
        <w:rPr>
          <w:rFonts w:eastAsia="Times New Roman" w:cs="Times New Roman"/>
          <w:b/>
          <w:szCs w:val="28"/>
          <w:lang w:eastAsia="ru-RU"/>
        </w:rPr>
        <w:t>за их нарушение</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5.1. Проверка соблюдения получателями субсидии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21"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статьями 268</w:t>
        </w:r>
      </w:hyperlink>
      <w:r w:rsidR="005319AC">
        <w:rPr>
          <w:rFonts w:eastAsia="Times New Roman" w:cs="Times New Roman"/>
          <w:color w:val="0000FF"/>
          <w:szCs w:val="28"/>
          <w:lang w:eastAsia="ru-RU"/>
        </w:rPr>
        <w:t>¹</w:t>
      </w:r>
      <w:r w:rsidRPr="003D53CE">
        <w:rPr>
          <w:rFonts w:eastAsia="Times New Roman" w:cs="Times New Roman"/>
          <w:szCs w:val="28"/>
          <w:lang w:eastAsia="ru-RU"/>
        </w:rPr>
        <w:t xml:space="preserve"> и </w:t>
      </w:r>
      <w:hyperlink r:id="rId22"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269</w:t>
        </w:r>
      </w:hyperlink>
      <w:r w:rsidR="005319AC">
        <w:rPr>
          <w:rFonts w:ascii="Calibri" w:eastAsia="Times New Roman" w:hAnsi="Calibri" w:cs="Calibri"/>
          <w:color w:val="0000FF"/>
          <w:szCs w:val="28"/>
          <w:lang w:eastAsia="ru-RU"/>
        </w:rPr>
        <w:t>²</w:t>
      </w:r>
      <w:r w:rsidRPr="003D53CE">
        <w:rPr>
          <w:rFonts w:eastAsia="Times New Roman" w:cs="Times New Roman"/>
          <w:szCs w:val="28"/>
          <w:lang w:eastAsia="ru-RU"/>
        </w:rPr>
        <w:t xml:space="preserve"> Бюджетного кодекса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30" w:name="P296"/>
      <w:bookmarkEnd w:id="30"/>
      <w:r w:rsidRPr="003D53CE">
        <w:rPr>
          <w:rFonts w:eastAsia="Times New Roman" w:cs="Times New Roman"/>
          <w:szCs w:val="28"/>
          <w:lang w:eastAsia="ru-RU"/>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3D53CE">
        <w:rPr>
          <w:rFonts w:eastAsia="Times New Roman" w:cs="Times New Roman"/>
          <w:szCs w:val="28"/>
          <w:lang w:eastAsia="ru-RU"/>
        </w:rPr>
        <w:t>недостижения</w:t>
      </w:r>
      <w:proofErr w:type="spellEnd"/>
      <w:r w:rsidRPr="003D53CE">
        <w:rPr>
          <w:rFonts w:eastAsia="Times New Roman" w:cs="Times New Roman"/>
          <w:szCs w:val="28"/>
          <w:lang w:eastAsia="ru-RU"/>
        </w:rPr>
        <w:t xml:space="preserve"> результата предоставления субсидии, направляет получателю субсидии требование по форме, утвержденной Министерством: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 возврате средств субсидии в полном размере на лицевой счет Министерства в течение 10 рабочих дней со дня получения указанного </w:t>
      </w:r>
      <w:r w:rsidRPr="003D53CE">
        <w:rPr>
          <w:rFonts w:eastAsia="Times New Roman" w:cs="Times New Roman"/>
          <w:szCs w:val="28"/>
          <w:lang w:eastAsia="ru-RU"/>
        </w:rPr>
        <w:lastRenderedPageBreak/>
        <w:t xml:space="preserve">требования в случае нарушения условий предоставления субсидии, за исключением </w:t>
      </w:r>
      <w:proofErr w:type="spellStart"/>
      <w:r w:rsidRPr="003D53CE">
        <w:rPr>
          <w:rFonts w:eastAsia="Times New Roman" w:cs="Times New Roman"/>
          <w:szCs w:val="28"/>
          <w:lang w:eastAsia="ru-RU"/>
        </w:rPr>
        <w:t>недостижения</w:t>
      </w:r>
      <w:proofErr w:type="spellEnd"/>
      <w:r w:rsidRPr="003D53CE">
        <w:rPr>
          <w:rFonts w:eastAsia="Times New Roman" w:cs="Times New Roman"/>
          <w:szCs w:val="28"/>
          <w:lang w:eastAsia="ru-RU"/>
        </w:rPr>
        <w:t xml:space="preserve">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3D53CE">
        <w:rPr>
          <w:rFonts w:eastAsia="Times New Roman" w:cs="Times New Roman"/>
          <w:szCs w:val="28"/>
          <w:lang w:eastAsia="ru-RU"/>
        </w:rPr>
        <w:t>недостижения</w:t>
      </w:r>
      <w:proofErr w:type="spellEnd"/>
      <w:r w:rsidRPr="003D53CE">
        <w:rPr>
          <w:rFonts w:eastAsia="Times New Roman" w:cs="Times New Roman"/>
          <w:szCs w:val="28"/>
          <w:lang w:eastAsia="ru-RU"/>
        </w:rPr>
        <w:t xml:space="preserve"> значений результата предоставления субсидии, установленного, в том числе, при предоставлении отчета о достижении результата предоставления субсидии, исходя из расчета:</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r w:rsidRPr="003D53CE">
        <w:rPr>
          <w:rFonts w:eastAsia="Times New Roman" w:cs="Times New Roman"/>
          <w:szCs w:val="28"/>
          <w:lang w:eastAsia="ru-RU"/>
        </w:rPr>
        <w:t xml:space="preserve">В </w:t>
      </w:r>
      <w:r w:rsidRPr="003D53CE">
        <w:rPr>
          <w:rFonts w:eastAsia="Times New Roman" w:cs="Times New Roman"/>
          <w:szCs w:val="28"/>
          <w:vertAlign w:val="subscript"/>
          <w:lang w:eastAsia="ru-RU"/>
        </w:rPr>
        <w:t>субсидии</w:t>
      </w:r>
      <w:r w:rsidRPr="003D53CE">
        <w:rPr>
          <w:rFonts w:eastAsia="Times New Roman" w:cs="Times New Roman"/>
          <w:szCs w:val="28"/>
          <w:lang w:eastAsia="ru-RU"/>
        </w:rPr>
        <w:t xml:space="preserve"> = </w:t>
      </w:r>
      <w:proofErr w:type="gramStart"/>
      <w:r w:rsidRPr="003D53CE">
        <w:rPr>
          <w:rFonts w:eastAsia="Times New Roman" w:cs="Times New Roman"/>
          <w:szCs w:val="28"/>
          <w:lang w:eastAsia="ru-RU"/>
        </w:rPr>
        <w:t>Р</w:t>
      </w:r>
      <w:proofErr w:type="gramEnd"/>
      <w:r w:rsidRPr="003D53CE">
        <w:rPr>
          <w:rFonts w:eastAsia="Times New Roman" w:cs="Times New Roman"/>
          <w:szCs w:val="28"/>
          <w:lang w:eastAsia="ru-RU"/>
        </w:rPr>
        <w:t xml:space="preserve"> </w:t>
      </w:r>
      <w:r w:rsidRPr="003D53CE">
        <w:rPr>
          <w:rFonts w:eastAsia="Times New Roman" w:cs="Times New Roman"/>
          <w:szCs w:val="28"/>
          <w:vertAlign w:val="subscript"/>
          <w:lang w:eastAsia="ru-RU"/>
        </w:rPr>
        <w:t>субсидии</w:t>
      </w:r>
      <w:r w:rsidRPr="003D53CE">
        <w:rPr>
          <w:rFonts w:eastAsia="Times New Roman" w:cs="Times New Roman"/>
          <w:szCs w:val="28"/>
          <w:lang w:eastAsia="ru-RU"/>
        </w:rPr>
        <w:t xml:space="preserve"> x (1 - </w:t>
      </w: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д</w:t>
      </w:r>
      <w:proofErr w:type="spellEnd"/>
      <w:r w:rsidRPr="003D53CE">
        <w:rPr>
          <w:rFonts w:eastAsia="Times New Roman" w:cs="Times New Roman"/>
          <w:szCs w:val="28"/>
          <w:lang w:eastAsia="ru-RU"/>
        </w:rPr>
        <w:t xml:space="preserve"> / </w:t>
      </w: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п</w:t>
      </w:r>
      <w:proofErr w:type="spellEnd"/>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где: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В</w:t>
      </w:r>
      <w:r w:rsidRPr="003D53CE">
        <w:rPr>
          <w:rFonts w:eastAsia="Times New Roman" w:cs="Times New Roman"/>
          <w:szCs w:val="28"/>
          <w:vertAlign w:val="subscript"/>
          <w:lang w:eastAsia="ru-RU"/>
        </w:rPr>
        <w:t>субсидии</w:t>
      </w:r>
      <w:proofErr w:type="spellEnd"/>
      <w:r w:rsidRPr="003D53CE">
        <w:rPr>
          <w:rFonts w:eastAsia="Times New Roman" w:cs="Times New Roman"/>
          <w:szCs w:val="28"/>
          <w:lang w:eastAsia="ru-RU"/>
        </w:rPr>
        <w:t xml:space="preserve"> - размер возврата субсидии, рублей;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субсидии</w:t>
      </w:r>
      <w:proofErr w:type="spellEnd"/>
      <w:r w:rsidRPr="003D53CE">
        <w:rPr>
          <w:rFonts w:eastAsia="Times New Roman" w:cs="Times New Roman"/>
          <w:szCs w:val="28"/>
          <w:lang w:eastAsia="ru-RU"/>
        </w:rPr>
        <w:t xml:space="preserve"> - размер полученной субсидии, рублей;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д</w:t>
      </w:r>
      <w:proofErr w:type="spellEnd"/>
      <w:r w:rsidRPr="003D53CE">
        <w:rPr>
          <w:rFonts w:eastAsia="Times New Roman" w:cs="Times New Roman"/>
          <w:szCs w:val="28"/>
          <w:lang w:eastAsia="ru-RU"/>
        </w:rPr>
        <w:t xml:space="preserve"> - достигнутое значение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п</w:t>
      </w:r>
      <w:proofErr w:type="spellEnd"/>
      <w:r w:rsidRPr="003D53CE">
        <w:rPr>
          <w:rFonts w:eastAsia="Times New Roman" w:cs="Times New Roman"/>
          <w:szCs w:val="28"/>
          <w:lang w:eastAsia="ru-RU"/>
        </w:rPr>
        <w:t xml:space="preserve"> - плановое значение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5.3. В случае </w:t>
      </w:r>
      <w:proofErr w:type="spellStart"/>
      <w:r w:rsidRPr="003D53CE">
        <w:rPr>
          <w:rFonts w:eastAsia="Times New Roman" w:cs="Times New Roman"/>
          <w:szCs w:val="28"/>
          <w:lang w:eastAsia="ru-RU"/>
        </w:rPr>
        <w:t>неперечисления</w:t>
      </w:r>
      <w:proofErr w:type="spellEnd"/>
      <w:r w:rsidRPr="003D53CE">
        <w:rPr>
          <w:rFonts w:eastAsia="Times New Roman" w:cs="Times New Roman"/>
          <w:szCs w:val="28"/>
          <w:lang w:eastAsia="ru-RU"/>
        </w:rPr>
        <w:t xml:space="preserve"> средств субсидии в сроки, установленные </w:t>
      </w:r>
      <w:r w:rsidRPr="00AF0086">
        <w:rPr>
          <w:rFonts w:eastAsia="Times New Roman" w:cs="Times New Roman"/>
          <w:color w:val="000000" w:themeColor="text1"/>
          <w:szCs w:val="28"/>
          <w:lang w:eastAsia="ru-RU"/>
        </w:rPr>
        <w:t xml:space="preserve">в </w:t>
      </w:r>
      <w:hyperlink w:anchor="P296"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
        <w:r w:rsidRPr="00AF0086">
          <w:rPr>
            <w:rFonts w:eastAsia="Times New Roman" w:cs="Times New Roman"/>
            <w:color w:val="000000" w:themeColor="text1"/>
            <w:szCs w:val="28"/>
            <w:lang w:eastAsia="ru-RU"/>
          </w:rPr>
          <w:t>пункте 5.2</w:t>
        </w:r>
      </w:hyperlink>
      <w:r w:rsidRPr="003D53CE">
        <w:rPr>
          <w:rFonts w:eastAsia="Times New Roman" w:cs="Times New Roman"/>
          <w:szCs w:val="28"/>
          <w:lang w:eastAsia="ru-RU"/>
        </w:rPr>
        <w:t xml:space="preserve"> настоящих Правил, они подлежат взысканию в судебном порядке.</w:t>
      </w: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E40125" w:rsidRDefault="00E40125" w:rsidP="002E27E9">
      <w:pPr>
        <w:ind w:firstLine="709"/>
        <w:rPr>
          <w:rFonts w:eastAsia="Times New Roman" w:cs="Times New Roman"/>
          <w:szCs w:val="28"/>
          <w:lang w:eastAsia="ru-RU"/>
        </w:rPr>
      </w:pPr>
      <w:r>
        <w:rPr>
          <w:rFonts w:eastAsia="Times New Roman" w:cs="Times New Roman"/>
          <w:szCs w:val="28"/>
          <w:lang w:eastAsia="ru-RU"/>
        </w:rPr>
        <w:br w:type="page"/>
      </w:r>
    </w:p>
    <w:p w:rsidR="00D14D98" w:rsidRPr="003D53CE" w:rsidRDefault="00D14D98" w:rsidP="00585937">
      <w:pPr>
        <w:widowControl w:val="0"/>
        <w:autoSpaceDE w:val="0"/>
        <w:autoSpaceDN w:val="0"/>
        <w:spacing w:line="240" w:lineRule="auto"/>
        <w:ind w:firstLine="426"/>
        <w:jc w:val="right"/>
        <w:outlineLvl w:val="1"/>
        <w:rPr>
          <w:rFonts w:eastAsia="Times New Roman" w:cs="Times New Roman"/>
          <w:szCs w:val="28"/>
          <w:lang w:eastAsia="ru-RU"/>
        </w:rPr>
      </w:pPr>
      <w:r w:rsidRPr="003D53CE">
        <w:rPr>
          <w:rFonts w:eastAsia="Times New Roman" w:cs="Times New Roman"/>
          <w:szCs w:val="28"/>
          <w:lang w:eastAsia="ru-RU"/>
        </w:rPr>
        <w:lastRenderedPageBreak/>
        <w:t>П</w:t>
      </w:r>
      <w:r w:rsidR="00D46B65">
        <w:rPr>
          <w:rFonts w:eastAsia="Times New Roman" w:cs="Times New Roman"/>
          <w:szCs w:val="28"/>
          <w:lang w:eastAsia="ru-RU"/>
        </w:rPr>
        <w:t>РИЛОЖЕНИЕ</w:t>
      </w:r>
    </w:p>
    <w:p w:rsidR="002A1C98" w:rsidRPr="003D53CE" w:rsidRDefault="00D14D98" w:rsidP="00D46B65">
      <w:pPr>
        <w:widowControl w:val="0"/>
        <w:autoSpaceDE w:val="0"/>
        <w:autoSpaceDN w:val="0"/>
        <w:spacing w:line="240" w:lineRule="auto"/>
        <w:ind w:left="3686" w:firstLine="567"/>
        <w:jc w:val="right"/>
        <w:rPr>
          <w:rFonts w:eastAsia="Times New Roman" w:cs="Times New Roman"/>
          <w:szCs w:val="28"/>
          <w:lang w:eastAsia="ru-RU"/>
        </w:rPr>
      </w:pPr>
      <w:proofErr w:type="gramStart"/>
      <w:r w:rsidRPr="003D53CE">
        <w:rPr>
          <w:rFonts w:eastAsia="Times New Roman" w:cs="Times New Roman"/>
          <w:szCs w:val="28"/>
          <w:lang w:eastAsia="ru-RU"/>
        </w:rPr>
        <w:t xml:space="preserve">к Правилам </w:t>
      </w:r>
      <w:r w:rsidR="00D46B65" w:rsidRPr="00D46B65">
        <w:rPr>
          <w:rFonts w:eastAsia="Times New Roman" w:cs="Times New Roman"/>
          <w:szCs w:val="28"/>
          <w:lang w:eastAsia="ru-RU"/>
        </w:rPr>
        <w:t>предоставления из областного бюджета субсидий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рогатого 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собранных пищевых лесных ресурсов, а также с уплатой лизинговых платежей</w:t>
      </w:r>
      <w:proofErr w:type="gramEnd"/>
    </w:p>
    <w:p w:rsidR="00D14D98" w:rsidRPr="003D53CE" w:rsidRDefault="00D14D98" w:rsidP="00D46B65">
      <w:pPr>
        <w:widowControl w:val="0"/>
        <w:autoSpaceDE w:val="0"/>
        <w:autoSpaceDN w:val="0"/>
        <w:spacing w:line="240" w:lineRule="auto"/>
        <w:ind w:firstLine="426"/>
        <w:jc w:val="right"/>
        <w:rPr>
          <w:rFonts w:eastAsia="Times New Roman" w:cs="Times New Roman"/>
          <w:szCs w:val="28"/>
          <w:lang w:eastAsia="ru-RU"/>
        </w:rPr>
      </w:pPr>
    </w:p>
    <w:p w:rsidR="00D14D98" w:rsidRPr="003D53CE" w:rsidRDefault="00D14D98" w:rsidP="00133FA5">
      <w:pPr>
        <w:widowControl w:val="0"/>
        <w:autoSpaceDE w:val="0"/>
        <w:autoSpaceDN w:val="0"/>
        <w:spacing w:line="240" w:lineRule="auto"/>
        <w:ind w:firstLine="426"/>
        <w:jc w:val="center"/>
        <w:rPr>
          <w:rFonts w:eastAsia="Times New Roman" w:cs="Times New Roman"/>
          <w:b/>
          <w:szCs w:val="28"/>
          <w:lang w:eastAsia="ru-RU"/>
        </w:rPr>
      </w:pPr>
      <w:bookmarkStart w:id="31" w:name="P332"/>
      <w:bookmarkEnd w:id="31"/>
      <w:r w:rsidRPr="003D53CE">
        <w:rPr>
          <w:rFonts w:eastAsia="Times New Roman" w:cs="Times New Roman"/>
          <w:b/>
          <w:szCs w:val="28"/>
          <w:lang w:eastAsia="ru-RU"/>
        </w:rPr>
        <w:t>ПЕРЕЧЕНЬ</w:t>
      </w:r>
    </w:p>
    <w:p w:rsidR="000F28E1" w:rsidRPr="000F28E1" w:rsidRDefault="00E40125" w:rsidP="00133FA5">
      <w:pPr>
        <w:widowControl w:val="0"/>
        <w:autoSpaceDE w:val="0"/>
        <w:autoSpaceDN w:val="0"/>
        <w:spacing w:line="240" w:lineRule="auto"/>
        <w:ind w:firstLine="426"/>
        <w:jc w:val="center"/>
        <w:rPr>
          <w:rFonts w:eastAsia="Times New Roman" w:cs="Times New Roman"/>
          <w:b/>
          <w:szCs w:val="28"/>
          <w:lang w:eastAsia="ru-RU"/>
        </w:rPr>
      </w:pPr>
      <w:r>
        <w:rPr>
          <w:rFonts w:eastAsia="Times New Roman" w:cs="Times New Roman"/>
          <w:b/>
          <w:szCs w:val="28"/>
          <w:lang w:eastAsia="ru-RU"/>
        </w:rPr>
        <w:t>документов</w:t>
      </w:r>
      <w:r w:rsidR="00D14D98" w:rsidRPr="003D53CE">
        <w:rPr>
          <w:rFonts w:eastAsia="Times New Roman" w:cs="Times New Roman"/>
          <w:b/>
          <w:szCs w:val="28"/>
          <w:lang w:eastAsia="ru-RU"/>
        </w:rPr>
        <w:t>,</w:t>
      </w:r>
      <w:r>
        <w:rPr>
          <w:rFonts w:eastAsia="Times New Roman" w:cs="Times New Roman"/>
          <w:b/>
          <w:szCs w:val="28"/>
          <w:lang w:eastAsia="ru-RU"/>
        </w:rPr>
        <w:t xml:space="preserve"> предоставляемых сельскохозяйственными потребительскими кооперативами на отбор для предоставления из областного бюджета </w:t>
      </w:r>
      <w:r w:rsidR="00D46B65">
        <w:rPr>
          <w:rFonts w:eastAsia="Times New Roman" w:cs="Times New Roman"/>
          <w:b/>
          <w:szCs w:val="28"/>
          <w:lang w:eastAsia="ru-RU"/>
        </w:rPr>
        <w:t xml:space="preserve">субсидии </w:t>
      </w:r>
      <w:r w:rsidR="002001EA" w:rsidRPr="002001EA">
        <w:rPr>
          <w:rFonts w:eastAsia="Times New Roman" w:cs="Times New Roman"/>
          <w:b/>
          <w:szCs w:val="28"/>
          <w:lang w:eastAsia="ru-RU"/>
        </w:rPr>
        <w:t xml:space="preserve">на </w:t>
      </w:r>
      <w:r w:rsidR="000F28E1" w:rsidRPr="000F28E1">
        <w:rPr>
          <w:rFonts w:eastAsia="Times New Roman" w:cs="Times New Roman"/>
          <w:b/>
          <w:szCs w:val="28"/>
          <w:lang w:eastAsia="ru-RU"/>
        </w:rPr>
        <w:t xml:space="preserve">возмещение части затрат, </w:t>
      </w:r>
    </w:p>
    <w:p w:rsidR="00D14D98" w:rsidRDefault="000F28E1" w:rsidP="00133FA5">
      <w:pPr>
        <w:widowControl w:val="0"/>
        <w:autoSpaceDE w:val="0"/>
        <w:autoSpaceDN w:val="0"/>
        <w:spacing w:line="240" w:lineRule="auto"/>
        <w:ind w:firstLine="426"/>
        <w:jc w:val="center"/>
        <w:rPr>
          <w:rFonts w:eastAsia="Times New Roman" w:cs="Times New Roman"/>
          <w:b/>
          <w:szCs w:val="28"/>
          <w:lang w:eastAsia="ru-RU"/>
        </w:rPr>
      </w:pPr>
      <w:r w:rsidRPr="000F28E1">
        <w:rPr>
          <w:rFonts w:eastAsia="Times New Roman" w:cs="Times New Roman"/>
          <w:b/>
          <w:szCs w:val="28"/>
          <w:lang w:eastAsia="ru-RU"/>
        </w:rPr>
        <w:t xml:space="preserve">связанных с приобретением имущества, крупного рогатого скота, мелкого рогатого 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w:t>
      </w:r>
      <w:r w:rsidR="00D46B65">
        <w:rPr>
          <w:rFonts w:eastAsia="Times New Roman" w:cs="Times New Roman"/>
          <w:b/>
          <w:szCs w:val="28"/>
          <w:lang w:eastAsia="ru-RU"/>
        </w:rPr>
        <w:t xml:space="preserve">собранных </w:t>
      </w:r>
      <w:r w:rsidRPr="000F28E1">
        <w:rPr>
          <w:rFonts w:eastAsia="Times New Roman" w:cs="Times New Roman"/>
          <w:b/>
          <w:szCs w:val="28"/>
          <w:lang w:eastAsia="ru-RU"/>
        </w:rPr>
        <w:t xml:space="preserve">пищевых </w:t>
      </w:r>
      <w:r w:rsidR="00D46B65">
        <w:rPr>
          <w:rFonts w:eastAsia="Times New Roman" w:cs="Times New Roman"/>
          <w:b/>
          <w:szCs w:val="28"/>
          <w:lang w:eastAsia="ru-RU"/>
        </w:rPr>
        <w:t xml:space="preserve">лесных </w:t>
      </w:r>
      <w:r w:rsidRPr="000F28E1">
        <w:rPr>
          <w:rFonts w:eastAsia="Times New Roman" w:cs="Times New Roman"/>
          <w:b/>
          <w:szCs w:val="28"/>
          <w:lang w:eastAsia="ru-RU"/>
        </w:rPr>
        <w:t>ресурсов, а также с уплатой лизинговых платежей</w:t>
      </w:r>
    </w:p>
    <w:p w:rsidR="000F28E1" w:rsidRPr="003D53CE" w:rsidRDefault="000F28E1" w:rsidP="000F28E1">
      <w:pPr>
        <w:widowControl w:val="0"/>
        <w:autoSpaceDE w:val="0"/>
        <w:autoSpaceDN w:val="0"/>
        <w:spacing w:line="240" w:lineRule="auto"/>
        <w:ind w:firstLine="426"/>
        <w:jc w:val="center"/>
        <w:rPr>
          <w:rFonts w:eastAsia="Times New Roman" w:cs="Times New Roman"/>
          <w:szCs w:val="28"/>
          <w:lang w:eastAsia="ru-RU"/>
        </w:rPr>
      </w:pPr>
    </w:p>
    <w:p w:rsidR="00D14D98" w:rsidRPr="003D53CE" w:rsidRDefault="00D14D98" w:rsidP="00D46B65">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Заявка, формируемая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с приложением электронных копий документов (документов на бумажном носителе, преобразованных в электронную форму путем сканирования):</w:t>
      </w:r>
    </w:p>
    <w:p w:rsidR="00D14D98" w:rsidRPr="003D53CE" w:rsidRDefault="00D14D98" w:rsidP="00D46B65">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1. Заявление о предоставлении субсидии по форме, установленной Министерством сельского хозяйства Курской области (далее - Министерство).</w:t>
      </w:r>
    </w:p>
    <w:p w:rsidR="00D14D98" w:rsidRDefault="00D14D98" w:rsidP="00D46B65">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A45183">
        <w:rPr>
          <w:rFonts w:eastAsia="Times New Roman" w:cs="Times New Roman"/>
          <w:szCs w:val="28"/>
          <w:lang w:eastAsia="ru-RU"/>
        </w:rPr>
        <w:t xml:space="preserve"> </w:t>
      </w:r>
      <w:r w:rsidRPr="003D53CE">
        <w:rPr>
          <w:rFonts w:eastAsia="Times New Roman" w:cs="Times New Roman"/>
          <w:szCs w:val="28"/>
          <w:lang w:eastAsia="ru-RU"/>
        </w:rPr>
        <w:t>Расчет размера субсидии по форме, установленной Министерством.</w:t>
      </w:r>
    </w:p>
    <w:p w:rsidR="00BC6D76"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3.</w:t>
      </w:r>
      <w:r w:rsidRPr="00BC6D76">
        <w:t xml:space="preserve"> </w:t>
      </w:r>
      <w:r>
        <w:t>У</w:t>
      </w:r>
      <w:r w:rsidRPr="00BC6D76">
        <w:rPr>
          <w:rFonts w:eastAsia="Times New Roman" w:cs="Times New Roman"/>
          <w:szCs w:val="28"/>
          <w:lang w:eastAsia="ru-RU"/>
        </w:rPr>
        <w:t>став сельскохозяйственного потребительского кооператива в редакции, действующей на дату подачи заявки;</w:t>
      </w:r>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4</w:t>
      </w:r>
      <w:r w:rsidR="00D14D98" w:rsidRPr="003D53CE">
        <w:rPr>
          <w:rFonts w:eastAsia="Times New Roman" w:cs="Times New Roman"/>
          <w:szCs w:val="28"/>
          <w:lang w:eastAsia="ru-RU"/>
        </w:rPr>
        <w:t xml:space="preserve">. Выписка из реестра членов кооператива о составе членов сельскохозяйственного потребительского кооператива по форме, </w:t>
      </w:r>
      <w:r w:rsidR="00D14D98" w:rsidRPr="003D53CE">
        <w:rPr>
          <w:rFonts w:eastAsia="Times New Roman" w:cs="Times New Roman"/>
          <w:szCs w:val="28"/>
          <w:lang w:eastAsia="ru-RU"/>
        </w:rPr>
        <w:lastRenderedPageBreak/>
        <w:t>установленной Министерством.</w:t>
      </w:r>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5</w:t>
      </w:r>
      <w:r w:rsidR="00D14D98" w:rsidRPr="003D53CE">
        <w:rPr>
          <w:rFonts w:eastAsia="Times New Roman" w:cs="Times New Roman"/>
          <w:szCs w:val="28"/>
          <w:lang w:eastAsia="ru-RU"/>
        </w:rPr>
        <w:t xml:space="preserve">. </w:t>
      </w:r>
      <w:proofErr w:type="gramStart"/>
      <w:r w:rsidR="00D14D98" w:rsidRPr="003D53CE">
        <w:rPr>
          <w:rFonts w:eastAsia="Times New Roman" w:cs="Times New Roman"/>
          <w:szCs w:val="28"/>
          <w:lang w:eastAsia="ru-RU"/>
        </w:rPr>
        <w:t>Документы по не менее 5 гражданам Российской Федерации и (или) 3 сельскохозяйственным товаропроизводителям, являющимся членами сельскохозяйственного потребительского кооператива (кроме ассоциированных членов), подтверждающие статус сельскохозяйственного товаропроизводителя (информация о составе доходов от реализации товаров (работ, услуг) за предыдущий финансовый год (</w:t>
      </w:r>
      <w:hyperlink r:id="rId23"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
        <w:r w:rsidR="00D14D98" w:rsidRPr="003D53CE">
          <w:rPr>
            <w:rFonts w:eastAsia="Times New Roman" w:cs="Times New Roman"/>
            <w:color w:val="0000FF"/>
            <w:szCs w:val="28"/>
            <w:lang w:eastAsia="ru-RU"/>
          </w:rPr>
          <w:t xml:space="preserve">форма </w:t>
        </w:r>
        <w:r w:rsidR="00256357">
          <w:rPr>
            <w:rFonts w:eastAsia="Times New Roman" w:cs="Times New Roman"/>
            <w:color w:val="0000FF"/>
            <w:szCs w:val="28"/>
            <w:lang w:eastAsia="ru-RU"/>
          </w:rPr>
          <w:t>№</w:t>
        </w:r>
        <w:r w:rsidR="00D14D98" w:rsidRPr="003D53CE">
          <w:rPr>
            <w:rFonts w:eastAsia="Times New Roman" w:cs="Times New Roman"/>
            <w:color w:val="0000FF"/>
            <w:szCs w:val="28"/>
            <w:lang w:eastAsia="ru-RU"/>
          </w:rPr>
          <w:t xml:space="preserve"> 1-ИП</w:t>
        </w:r>
      </w:hyperlink>
      <w:r w:rsidR="00D14D98" w:rsidRPr="003D53CE">
        <w:rPr>
          <w:rFonts w:eastAsia="Times New Roman" w:cs="Times New Roman"/>
          <w:szCs w:val="28"/>
          <w:lang w:eastAsia="ru-RU"/>
        </w:rPr>
        <w:t xml:space="preserve"> </w:t>
      </w:r>
      <w:r w:rsidR="001740DF">
        <w:rPr>
          <w:rFonts w:eastAsia="Times New Roman" w:cs="Times New Roman"/>
          <w:szCs w:val="28"/>
          <w:lang w:eastAsia="ru-RU"/>
        </w:rPr>
        <w:t>«</w:t>
      </w:r>
      <w:r w:rsidR="00D14D98" w:rsidRPr="003D53CE">
        <w:rPr>
          <w:rFonts w:eastAsia="Times New Roman" w:cs="Times New Roman"/>
          <w:szCs w:val="28"/>
          <w:lang w:eastAsia="ru-RU"/>
        </w:rPr>
        <w:t>Информация о производственной деятельности индивидуальных предпринимателей</w:t>
      </w:r>
      <w:r w:rsidR="001740DF">
        <w:rPr>
          <w:rFonts w:eastAsia="Times New Roman" w:cs="Times New Roman"/>
          <w:szCs w:val="28"/>
          <w:lang w:eastAsia="ru-RU"/>
        </w:rPr>
        <w:t>»</w:t>
      </w:r>
      <w:r w:rsidR="00D14D98" w:rsidRPr="003D53CE">
        <w:rPr>
          <w:rFonts w:eastAsia="Times New Roman" w:cs="Times New Roman"/>
          <w:szCs w:val="28"/>
          <w:lang w:eastAsia="ru-RU"/>
        </w:rPr>
        <w:t xml:space="preserve"> и (или) </w:t>
      </w:r>
      <w:hyperlink r:id="rId24"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
        <w:r w:rsidR="00256357">
          <w:rPr>
            <w:rFonts w:eastAsia="Times New Roman" w:cs="Times New Roman"/>
            <w:color w:val="0000FF"/>
            <w:szCs w:val="28"/>
            <w:lang w:eastAsia="ru-RU"/>
          </w:rPr>
          <w:t>№</w:t>
        </w:r>
        <w:r w:rsidR="00D14D98" w:rsidRPr="003D53CE">
          <w:rPr>
            <w:rFonts w:eastAsia="Times New Roman" w:cs="Times New Roman"/>
            <w:color w:val="0000FF"/>
            <w:szCs w:val="28"/>
            <w:lang w:eastAsia="ru-RU"/>
          </w:rPr>
          <w:t xml:space="preserve"> 1-КФХ</w:t>
        </w:r>
      </w:hyperlink>
      <w:r w:rsidR="00D14D98" w:rsidRPr="003D53CE">
        <w:rPr>
          <w:rFonts w:eastAsia="Times New Roman" w:cs="Times New Roman"/>
          <w:szCs w:val="28"/>
          <w:lang w:eastAsia="ru-RU"/>
        </w:rPr>
        <w:t xml:space="preserve"> </w:t>
      </w:r>
      <w:r w:rsidR="001740DF">
        <w:rPr>
          <w:rFonts w:eastAsia="Times New Roman" w:cs="Times New Roman"/>
          <w:szCs w:val="28"/>
          <w:lang w:eastAsia="ru-RU"/>
        </w:rPr>
        <w:t>«</w:t>
      </w:r>
      <w:r w:rsidR="00D14D98" w:rsidRPr="003D53CE">
        <w:rPr>
          <w:rFonts w:eastAsia="Times New Roman" w:cs="Times New Roman"/>
          <w:szCs w:val="28"/>
          <w:lang w:eastAsia="ru-RU"/>
        </w:rPr>
        <w:t>Информация о производственной деятельности глав крестьянских (фермерских) хозяйств - индивидуальных предпринимателей</w:t>
      </w:r>
      <w:r w:rsidR="001740DF">
        <w:rPr>
          <w:rFonts w:eastAsia="Times New Roman" w:cs="Times New Roman"/>
          <w:szCs w:val="28"/>
          <w:lang w:eastAsia="ru-RU"/>
        </w:rPr>
        <w:t>»</w:t>
      </w:r>
      <w:r w:rsidR="00D14D98" w:rsidRPr="003D53CE">
        <w:rPr>
          <w:rFonts w:eastAsia="Times New Roman" w:cs="Times New Roman"/>
          <w:szCs w:val="28"/>
          <w:lang w:eastAsia="ru-RU"/>
        </w:rPr>
        <w:t xml:space="preserve"> и</w:t>
      </w:r>
      <w:proofErr w:type="gramEnd"/>
      <w:r w:rsidR="00D14D98" w:rsidRPr="003D53CE">
        <w:rPr>
          <w:rFonts w:eastAsia="Times New Roman" w:cs="Times New Roman"/>
          <w:szCs w:val="28"/>
          <w:lang w:eastAsia="ru-RU"/>
        </w:rPr>
        <w:t xml:space="preserve"> (</w:t>
      </w:r>
      <w:proofErr w:type="gramStart"/>
      <w:r w:rsidR="00D14D98" w:rsidRPr="003D53CE">
        <w:rPr>
          <w:rFonts w:eastAsia="Times New Roman" w:cs="Times New Roman"/>
          <w:szCs w:val="28"/>
          <w:lang w:eastAsia="ru-RU"/>
        </w:rPr>
        <w:t xml:space="preserve">или) </w:t>
      </w:r>
      <w:hyperlink r:id="rId25"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
        <w:r w:rsidR="00256357">
          <w:rPr>
            <w:rFonts w:eastAsia="Times New Roman" w:cs="Times New Roman"/>
            <w:color w:val="0000FF"/>
            <w:szCs w:val="28"/>
            <w:lang w:eastAsia="ru-RU"/>
          </w:rPr>
          <w:t>№</w:t>
        </w:r>
        <w:r w:rsidR="00D14D98" w:rsidRPr="003D53CE">
          <w:rPr>
            <w:rFonts w:eastAsia="Times New Roman" w:cs="Times New Roman"/>
            <w:color w:val="0000FF"/>
            <w:szCs w:val="28"/>
            <w:lang w:eastAsia="ru-RU"/>
          </w:rPr>
          <w:t xml:space="preserve"> 6-АПК</w:t>
        </w:r>
      </w:hyperlink>
      <w:r w:rsidR="00D14D98" w:rsidRPr="003D53CE">
        <w:rPr>
          <w:rFonts w:eastAsia="Times New Roman" w:cs="Times New Roman"/>
          <w:szCs w:val="28"/>
          <w:lang w:eastAsia="ru-RU"/>
        </w:rPr>
        <w:t xml:space="preserve"> </w:t>
      </w:r>
      <w:r w:rsidR="001740DF">
        <w:rPr>
          <w:rFonts w:eastAsia="Times New Roman" w:cs="Times New Roman"/>
          <w:szCs w:val="28"/>
          <w:lang w:eastAsia="ru-RU"/>
        </w:rPr>
        <w:t>«</w:t>
      </w:r>
      <w:r w:rsidR="00D14D98" w:rsidRPr="003D53CE">
        <w:rPr>
          <w:rFonts w:eastAsia="Times New Roman" w:cs="Times New Roman"/>
          <w:szCs w:val="28"/>
          <w:lang w:eastAsia="ru-RU"/>
        </w:rPr>
        <w:t>Отчет об отраслевых показателях деятельности организаций агропромышленного комплекса</w:t>
      </w:r>
      <w:r w:rsidR="001740DF">
        <w:rPr>
          <w:rFonts w:eastAsia="Times New Roman" w:cs="Times New Roman"/>
          <w:szCs w:val="28"/>
          <w:lang w:eastAsia="ru-RU"/>
        </w:rPr>
        <w:t>»</w:t>
      </w:r>
      <w:r w:rsidR="00D14D98" w:rsidRPr="003D53CE">
        <w:rPr>
          <w:rFonts w:eastAsia="Times New Roman" w:cs="Times New Roman"/>
          <w:szCs w:val="28"/>
          <w:lang w:eastAsia="ru-RU"/>
        </w:rPr>
        <w:t xml:space="preserve">) и (или) статус личного подсобного хозяйства (выписка из </w:t>
      </w:r>
      <w:proofErr w:type="spellStart"/>
      <w:r w:rsidR="00D14D98" w:rsidRPr="003D53CE">
        <w:rPr>
          <w:rFonts w:eastAsia="Times New Roman" w:cs="Times New Roman"/>
          <w:szCs w:val="28"/>
          <w:lang w:eastAsia="ru-RU"/>
        </w:rPr>
        <w:t>похозяйственной</w:t>
      </w:r>
      <w:proofErr w:type="spellEnd"/>
      <w:r w:rsidR="00D14D98" w:rsidRPr="003D53CE">
        <w:rPr>
          <w:rFonts w:eastAsia="Times New Roman" w:cs="Times New Roman"/>
          <w:szCs w:val="28"/>
          <w:lang w:eastAsia="ru-RU"/>
        </w:rPr>
        <w:t xml:space="preserve"> книги по форме листов </w:t>
      </w:r>
      <w:proofErr w:type="spellStart"/>
      <w:r w:rsidR="00D14D98" w:rsidRPr="003D53CE">
        <w:rPr>
          <w:rFonts w:eastAsia="Times New Roman" w:cs="Times New Roman"/>
          <w:szCs w:val="28"/>
          <w:lang w:eastAsia="ru-RU"/>
        </w:rPr>
        <w:t>похозяйственной</w:t>
      </w:r>
      <w:proofErr w:type="spellEnd"/>
      <w:r w:rsidR="00D14D98" w:rsidRPr="003D53CE">
        <w:rPr>
          <w:rFonts w:eastAsia="Times New Roman" w:cs="Times New Roman"/>
          <w:szCs w:val="28"/>
          <w:lang w:eastAsia="ru-RU"/>
        </w:rPr>
        <w:t xml:space="preserve"> книги) (для сельскохозяйственных потребительских кооперативов, за исключением потребительских обществ).</w:t>
      </w:r>
      <w:proofErr w:type="gramEnd"/>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6</w:t>
      </w:r>
      <w:r w:rsidR="00D14D98" w:rsidRPr="003D53CE">
        <w:rPr>
          <w:rFonts w:eastAsia="Times New Roman" w:cs="Times New Roman"/>
          <w:szCs w:val="28"/>
          <w:lang w:eastAsia="ru-RU"/>
        </w:rPr>
        <w:t>.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7</w:t>
      </w:r>
      <w:r w:rsidR="00D14D98" w:rsidRPr="003D53CE">
        <w:rPr>
          <w:rFonts w:eastAsia="Times New Roman" w:cs="Times New Roman"/>
          <w:szCs w:val="28"/>
          <w:lang w:eastAsia="ru-RU"/>
        </w:rPr>
        <w:t>. Согласие на обработку и передачу персональных данных председателя сельскохозяйственного потребительского кооператива по форме, установленной Министерством.</w:t>
      </w:r>
    </w:p>
    <w:p w:rsidR="007A1291" w:rsidRPr="007A1291" w:rsidRDefault="00BC6D76" w:rsidP="007A1291">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8</w:t>
      </w:r>
      <w:r w:rsidR="00D14D98" w:rsidRPr="008201D0">
        <w:rPr>
          <w:rFonts w:eastAsia="Times New Roman" w:cs="Times New Roman"/>
          <w:szCs w:val="28"/>
          <w:lang w:eastAsia="ru-RU"/>
        </w:rPr>
        <w:t>.</w:t>
      </w:r>
      <w:r w:rsidR="007A1291" w:rsidRPr="007A1291">
        <w:t xml:space="preserve"> </w:t>
      </w:r>
      <w:proofErr w:type="gramStart"/>
      <w:r w:rsidR="007A1291" w:rsidRPr="007A1291">
        <w:rPr>
          <w:rFonts w:eastAsia="Times New Roman" w:cs="Times New Roman"/>
          <w:szCs w:val="28"/>
          <w:lang w:eastAsia="ru-RU"/>
        </w:rPr>
        <w:t>Для предоставления субсидий на возмещение части затрат,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(в соответствии с подпунктом «а» пункта 3.1 Правил предоставления из областного бюджета субсидий на возмещение части затрат, связанных с приобретением имущества, крупного рогатого скота, мелкого рогатого скота, сельскохозяйственной техники, специализированного автотранспорта, оборудования для</w:t>
      </w:r>
      <w:proofErr w:type="gramEnd"/>
      <w:r w:rsidR="007A1291" w:rsidRPr="007A1291">
        <w:rPr>
          <w:rFonts w:eastAsia="Times New Roman" w:cs="Times New Roman"/>
          <w:szCs w:val="28"/>
          <w:lang w:eastAsia="ru-RU"/>
        </w:rPr>
        <w:t xml:space="preserve">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дикорастущих пищевых ресурсов, а также с уплатой лизинговых платежей)</w:t>
      </w:r>
      <w:r w:rsidR="007A1291">
        <w:rPr>
          <w:rFonts w:eastAsia="Times New Roman" w:cs="Times New Roman"/>
          <w:szCs w:val="28"/>
          <w:lang w:eastAsia="ru-RU"/>
        </w:rPr>
        <w:t xml:space="preserve"> (далее-Правила)</w:t>
      </w:r>
      <w:r w:rsidR="007A1291" w:rsidRPr="007A1291">
        <w:rPr>
          <w:rFonts w:eastAsia="Times New Roman" w:cs="Times New Roman"/>
          <w:szCs w:val="28"/>
          <w:lang w:eastAsia="ru-RU"/>
        </w:rPr>
        <w:t xml:space="preserve">, участник отбора дополнительно </w:t>
      </w:r>
      <w:proofErr w:type="gramStart"/>
      <w:r w:rsidR="007A1291" w:rsidRPr="007A1291">
        <w:rPr>
          <w:rFonts w:eastAsia="Times New Roman" w:cs="Times New Roman"/>
          <w:szCs w:val="28"/>
          <w:lang w:eastAsia="ru-RU"/>
        </w:rPr>
        <w:t>предоставляет следующие документы</w:t>
      </w:r>
      <w:proofErr w:type="gramEnd"/>
      <w:r w:rsidR="007A1291" w:rsidRPr="007A1291">
        <w:rPr>
          <w:rFonts w:eastAsia="Times New Roman" w:cs="Times New Roman"/>
          <w:szCs w:val="28"/>
          <w:lang w:eastAsia="ru-RU"/>
        </w:rPr>
        <w:t>:</w:t>
      </w:r>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7A1291">
        <w:rPr>
          <w:rFonts w:eastAsia="Times New Roman" w:cs="Times New Roman"/>
          <w:szCs w:val="28"/>
          <w:lang w:eastAsia="ru-RU"/>
        </w:rPr>
        <w:t xml:space="preserve">документы, подтверждающие </w:t>
      </w:r>
      <w:r w:rsidR="00E67AF0">
        <w:rPr>
          <w:rFonts w:eastAsia="Times New Roman" w:cs="Times New Roman"/>
          <w:szCs w:val="28"/>
          <w:lang w:eastAsia="ru-RU"/>
        </w:rPr>
        <w:t>приобретение</w:t>
      </w:r>
      <w:r w:rsidRPr="007A1291">
        <w:rPr>
          <w:rFonts w:eastAsia="Times New Roman" w:cs="Times New Roman"/>
          <w:szCs w:val="28"/>
          <w:lang w:eastAsia="ru-RU"/>
        </w:rPr>
        <w:t xml:space="preserve"> имущества (договор</w:t>
      </w:r>
      <w:r w:rsidR="00E67AF0">
        <w:rPr>
          <w:rFonts w:eastAsia="Times New Roman" w:cs="Times New Roman"/>
          <w:szCs w:val="28"/>
          <w:lang w:eastAsia="ru-RU"/>
        </w:rPr>
        <w:t>ы</w:t>
      </w:r>
      <w:r w:rsidRPr="007A1291">
        <w:rPr>
          <w:rFonts w:eastAsia="Times New Roman" w:cs="Times New Roman"/>
          <w:szCs w:val="28"/>
          <w:lang w:eastAsia="ru-RU"/>
        </w:rPr>
        <w:t xml:space="preserve"> купли-продажи, товарн</w:t>
      </w:r>
      <w:r w:rsidR="00E67AF0">
        <w:rPr>
          <w:rFonts w:eastAsia="Times New Roman" w:cs="Times New Roman"/>
          <w:szCs w:val="28"/>
          <w:lang w:eastAsia="ru-RU"/>
        </w:rPr>
        <w:t>ые</w:t>
      </w:r>
      <w:r w:rsidRPr="007A1291">
        <w:rPr>
          <w:rFonts w:eastAsia="Times New Roman" w:cs="Times New Roman"/>
          <w:szCs w:val="28"/>
          <w:lang w:eastAsia="ru-RU"/>
        </w:rPr>
        <w:t xml:space="preserve"> накладн</w:t>
      </w:r>
      <w:r w:rsidR="00E67AF0">
        <w:rPr>
          <w:rFonts w:eastAsia="Times New Roman" w:cs="Times New Roman"/>
          <w:szCs w:val="28"/>
          <w:lang w:eastAsia="ru-RU"/>
        </w:rPr>
        <w:t>ые и (</w:t>
      </w:r>
      <w:r w:rsidRPr="007A1291">
        <w:rPr>
          <w:rFonts w:eastAsia="Times New Roman" w:cs="Times New Roman"/>
          <w:szCs w:val="28"/>
          <w:lang w:eastAsia="ru-RU"/>
        </w:rPr>
        <w:t>или</w:t>
      </w:r>
      <w:r w:rsidR="00E67AF0">
        <w:rPr>
          <w:rFonts w:eastAsia="Times New Roman" w:cs="Times New Roman"/>
          <w:szCs w:val="28"/>
          <w:lang w:eastAsia="ru-RU"/>
        </w:rPr>
        <w:t>)</w:t>
      </w:r>
      <w:r w:rsidRPr="007A1291">
        <w:rPr>
          <w:rFonts w:eastAsia="Times New Roman" w:cs="Times New Roman"/>
          <w:szCs w:val="28"/>
          <w:lang w:eastAsia="ru-RU"/>
        </w:rPr>
        <w:t xml:space="preserve"> универсальн</w:t>
      </w:r>
      <w:r w:rsidR="00E67AF0">
        <w:rPr>
          <w:rFonts w:eastAsia="Times New Roman" w:cs="Times New Roman"/>
          <w:szCs w:val="28"/>
          <w:lang w:eastAsia="ru-RU"/>
        </w:rPr>
        <w:t xml:space="preserve">ые передаточные </w:t>
      </w:r>
      <w:r w:rsidRPr="007A1291">
        <w:rPr>
          <w:rFonts w:eastAsia="Times New Roman" w:cs="Times New Roman"/>
          <w:szCs w:val="28"/>
          <w:lang w:eastAsia="ru-RU"/>
        </w:rPr>
        <w:t>документ</w:t>
      </w:r>
      <w:r w:rsidR="00E67AF0">
        <w:rPr>
          <w:rFonts w:eastAsia="Times New Roman" w:cs="Times New Roman"/>
          <w:szCs w:val="28"/>
          <w:lang w:eastAsia="ru-RU"/>
        </w:rPr>
        <w:t>ы</w:t>
      </w:r>
      <w:r w:rsidRPr="007A1291">
        <w:rPr>
          <w:rFonts w:eastAsia="Times New Roman" w:cs="Times New Roman"/>
          <w:szCs w:val="28"/>
          <w:lang w:eastAsia="ru-RU"/>
        </w:rPr>
        <w:t xml:space="preserve"> и</w:t>
      </w:r>
      <w:r w:rsidR="00E67AF0">
        <w:rPr>
          <w:rFonts w:eastAsia="Times New Roman" w:cs="Times New Roman"/>
          <w:szCs w:val="28"/>
          <w:lang w:eastAsia="ru-RU"/>
        </w:rPr>
        <w:t xml:space="preserve"> (или)</w:t>
      </w:r>
      <w:r w:rsidR="00461FC3">
        <w:rPr>
          <w:rFonts w:eastAsia="Times New Roman" w:cs="Times New Roman"/>
          <w:szCs w:val="28"/>
          <w:lang w:eastAsia="ru-RU"/>
        </w:rPr>
        <w:t xml:space="preserve"> </w:t>
      </w:r>
      <w:r w:rsidR="00E67AF0">
        <w:rPr>
          <w:rFonts w:eastAsia="Times New Roman" w:cs="Times New Roman"/>
          <w:szCs w:val="28"/>
          <w:lang w:eastAsia="ru-RU"/>
        </w:rPr>
        <w:t>акты приема-передачи, счета на оплату</w:t>
      </w:r>
      <w:r w:rsidR="006B193A" w:rsidRPr="006B193A">
        <w:rPr>
          <w:rFonts w:eastAsia="Times New Roman" w:cs="Times New Roman"/>
          <w:szCs w:val="28"/>
          <w:lang w:eastAsia="ru-RU"/>
        </w:rPr>
        <w:t>, платежные поручения</w:t>
      </w:r>
      <w:r w:rsidRPr="007A1291">
        <w:rPr>
          <w:rFonts w:eastAsia="Times New Roman" w:cs="Times New Roman"/>
          <w:szCs w:val="28"/>
          <w:lang w:eastAsia="ru-RU"/>
        </w:rPr>
        <w:t>);</w:t>
      </w:r>
      <w:proofErr w:type="gramEnd"/>
    </w:p>
    <w:p w:rsidR="00E67AF0"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документы, подтверждающие </w:t>
      </w:r>
      <w:r w:rsidR="00E67AF0">
        <w:rPr>
          <w:rFonts w:eastAsia="Times New Roman" w:cs="Times New Roman"/>
          <w:szCs w:val="28"/>
          <w:lang w:eastAsia="ru-RU"/>
        </w:rPr>
        <w:t xml:space="preserve">передачу </w:t>
      </w:r>
      <w:r w:rsidRPr="007A1291">
        <w:rPr>
          <w:rFonts w:eastAsia="Times New Roman" w:cs="Times New Roman"/>
          <w:szCs w:val="28"/>
          <w:lang w:eastAsia="ru-RU"/>
        </w:rPr>
        <w:t>приобретенного имущества в собственность члена данного кооператива</w:t>
      </w:r>
      <w:r w:rsidR="00E67AF0">
        <w:rPr>
          <w:rFonts w:eastAsia="Times New Roman" w:cs="Times New Roman"/>
          <w:szCs w:val="28"/>
          <w:lang w:eastAsia="ru-RU"/>
        </w:rPr>
        <w:t>.</w:t>
      </w:r>
    </w:p>
    <w:p w:rsidR="002F140F"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9. </w:t>
      </w:r>
      <w:proofErr w:type="gramStart"/>
      <w:r w:rsidRPr="007A1291">
        <w:rPr>
          <w:rFonts w:eastAsia="Times New Roman" w:cs="Times New Roman"/>
          <w:szCs w:val="28"/>
          <w:lang w:eastAsia="ru-RU"/>
        </w:rPr>
        <w:t xml:space="preserve">Для предоставления субсидии на возмещение части затрат, связанных с приобретением крупного рогатого скота, мелкого рогатого </w:t>
      </w:r>
      <w:r w:rsidRPr="007A1291">
        <w:rPr>
          <w:rFonts w:eastAsia="Times New Roman" w:cs="Times New Roman"/>
          <w:szCs w:val="28"/>
          <w:lang w:eastAsia="ru-RU"/>
        </w:rPr>
        <w:lastRenderedPageBreak/>
        <w:t>скота в целях замены указанных сельскохозяйственных животных, больных или инфицированных лейкозом, бруцеллезом, оспой</w:t>
      </w:r>
      <w:r w:rsidR="00DF3DD4">
        <w:rPr>
          <w:rFonts w:eastAsia="Times New Roman" w:cs="Times New Roman"/>
          <w:szCs w:val="28"/>
          <w:lang w:eastAsia="ru-RU"/>
        </w:rPr>
        <w:t xml:space="preserve"> сельскохозяйственных животных</w:t>
      </w:r>
      <w:r w:rsidRPr="007A1291">
        <w:rPr>
          <w:rFonts w:eastAsia="Times New Roman" w:cs="Times New Roman"/>
          <w:szCs w:val="28"/>
          <w:lang w:eastAsia="ru-RU"/>
        </w:rPr>
        <w:t>, принадлежащ</w:t>
      </w:r>
      <w:r w:rsidR="00DF3DD4">
        <w:rPr>
          <w:rFonts w:eastAsia="Times New Roman" w:cs="Times New Roman"/>
          <w:szCs w:val="28"/>
          <w:lang w:eastAsia="ru-RU"/>
        </w:rPr>
        <w:t>их</w:t>
      </w:r>
      <w:r w:rsidRPr="007A1291">
        <w:rPr>
          <w:rFonts w:eastAsia="Times New Roman" w:cs="Times New Roman"/>
          <w:szCs w:val="28"/>
          <w:lang w:eastAsia="ru-RU"/>
        </w:rPr>
        <w:t xml:space="preserve"> членам (кроме ассоциированных членов) указанного сельскохозяйственного потребительского кооператива на праве собственности (в соответствии с подпунктом «б» пункта 3.1 Правил), участник отбора дополнительно предоставляет </w:t>
      </w:r>
      <w:r w:rsidR="002F140F">
        <w:rPr>
          <w:rFonts w:eastAsia="Times New Roman" w:cs="Times New Roman"/>
          <w:szCs w:val="28"/>
          <w:lang w:eastAsia="ru-RU"/>
        </w:rPr>
        <w:t xml:space="preserve">следующие </w:t>
      </w:r>
      <w:r w:rsidRPr="007A1291">
        <w:rPr>
          <w:rFonts w:eastAsia="Times New Roman" w:cs="Times New Roman"/>
          <w:szCs w:val="28"/>
          <w:lang w:eastAsia="ru-RU"/>
        </w:rPr>
        <w:t>документы</w:t>
      </w:r>
      <w:r w:rsidR="002F140F">
        <w:rPr>
          <w:rFonts w:eastAsia="Times New Roman" w:cs="Times New Roman"/>
          <w:szCs w:val="28"/>
          <w:lang w:eastAsia="ru-RU"/>
        </w:rPr>
        <w:t>:</w:t>
      </w:r>
      <w:proofErr w:type="gramEnd"/>
    </w:p>
    <w:p w:rsidR="002F140F" w:rsidRDefault="002F140F"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2F140F">
        <w:rPr>
          <w:rFonts w:eastAsia="Times New Roman" w:cs="Times New Roman"/>
          <w:szCs w:val="28"/>
          <w:lang w:eastAsia="ru-RU"/>
        </w:rPr>
        <w:t>документы, подтверждающие приобретение</w:t>
      </w:r>
      <w:r w:rsidRPr="002F140F">
        <w:t xml:space="preserve"> </w:t>
      </w:r>
      <w:r w:rsidRPr="002F140F">
        <w:rPr>
          <w:rFonts w:eastAsia="Times New Roman" w:cs="Times New Roman"/>
          <w:szCs w:val="28"/>
          <w:lang w:eastAsia="ru-RU"/>
        </w:rPr>
        <w:t>крупного рогатого скота, мелкого рогатого скота (договоры купли-продажи, товарные накладные и (или) универсальные передаточные документы и (или) акты приема-передачи, счета на оплату</w:t>
      </w:r>
      <w:r w:rsidR="006B193A" w:rsidRPr="006B193A">
        <w:rPr>
          <w:rFonts w:eastAsia="Times New Roman" w:cs="Times New Roman"/>
          <w:szCs w:val="28"/>
          <w:lang w:eastAsia="ru-RU"/>
        </w:rPr>
        <w:t>, платежные поручения</w:t>
      </w:r>
      <w:r w:rsidRPr="002F140F">
        <w:rPr>
          <w:rFonts w:eastAsia="Times New Roman" w:cs="Times New Roman"/>
          <w:szCs w:val="28"/>
          <w:lang w:eastAsia="ru-RU"/>
        </w:rPr>
        <w:t>);</w:t>
      </w:r>
      <w:proofErr w:type="gramEnd"/>
    </w:p>
    <w:p w:rsidR="002F140F" w:rsidRDefault="002F140F" w:rsidP="007A1291">
      <w:pPr>
        <w:widowControl w:val="0"/>
        <w:autoSpaceDE w:val="0"/>
        <w:autoSpaceDN w:val="0"/>
        <w:spacing w:line="240" w:lineRule="auto"/>
        <w:ind w:firstLine="709"/>
        <w:jc w:val="both"/>
        <w:rPr>
          <w:rFonts w:eastAsia="Times New Roman" w:cs="Times New Roman"/>
          <w:szCs w:val="28"/>
          <w:lang w:eastAsia="ru-RU"/>
        </w:rPr>
      </w:pPr>
      <w:r w:rsidRPr="002F140F">
        <w:rPr>
          <w:rFonts w:eastAsia="Times New Roman" w:cs="Times New Roman"/>
          <w:szCs w:val="28"/>
          <w:lang w:eastAsia="ru-RU"/>
        </w:rPr>
        <w:t>ветеринарны</w:t>
      </w:r>
      <w:r>
        <w:rPr>
          <w:rFonts w:eastAsia="Times New Roman" w:cs="Times New Roman"/>
          <w:szCs w:val="28"/>
          <w:lang w:eastAsia="ru-RU"/>
        </w:rPr>
        <w:t>е</w:t>
      </w:r>
      <w:r w:rsidRPr="002F140F">
        <w:rPr>
          <w:rFonts w:eastAsia="Times New Roman" w:cs="Times New Roman"/>
          <w:szCs w:val="28"/>
          <w:lang w:eastAsia="ru-RU"/>
        </w:rPr>
        <w:t xml:space="preserve"> сопроводительны</w:t>
      </w:r>
      <w:r>
        <w:rPr>
          <w:rFonts w:eastAsia="Times New Roman" w:cs="Times New Roman"/>
          <w:szCs w:val="28"/>
          <w:lang w:eastAsia="ru-RU"/>
        </w:rPr>
        <w:t>е</w:t>
      </w:r>
      <w:r w:rsidRPr="002F140F">
        <w:rPr>
          <w:rFonts w:eastAsia="Times New Roman" w:cs="Times New Roman"/>
          <w:szCs w:val="28"/>
          <w:lang w:eastAsia="ru-RU"/>
        </w:rPr>
        <w:t xml:space="preserve"> документ</w:t>
      </w:r>
      <w:r>
        <w:rPr>
          <w:rFonts w:eastAsia="Times New Roman" w:cs="Times New Roman"/>
          <w:szCs w:val="28"/>
          <w:lang w:eastAsia="ru-RU"/>
        </w:rPr>
        <w:t>ы</w:t>
      </w:r>
      <w:r w:rsidR="006B193A">
        <w:rPr>
          <w:rFonts w:eastAsia="Times New Roman" w:cs="Times New Roman"/>
          <w:szCs w:val="28"/>
          <w:lang w:eastAsia="ru-RU"/>
        </w:rPr>
        <w:t>,</w:t>
      </w:r>
      <w:r w:rsidRPr="002F140F">
        <w:rPr>
          <w:rFonts w:eastAsia="Times New Roman" w:cs="Times New Roman"/>
          <w:szCs w:val="28"/>
          <w:lang w:eastAsia="ru-RU"/>
        </w:rPr>
        <w:t xml:space="preserve"> </w:t>
      </w:r>
      <w:r w:rsidR="006B193A">
        <w:rPr>
          <w:rFonts w:eastAsia="Times New Roman" w:cs="Times New Roman"/>
          <w:szCs w:val="28"/>
          <w:lang w:eastAsia="ru-RU"/>
        </w:rPr>
        <w:t xml:space="preserve">оформленные в соответствии с </w:t>
      </w:r>
      <w:r w:rsidRPr="002F140F">
        <w:rPr>
          <w:rFonts w:eastAsia="Times New Roman" w:cs="Times New Roman"/>
          <w:szCs w:val="28"/>
          <w:lang w:eastAsia="ru-RU"/>
        </w:rPr>
        <w:t>приказом Министерства сельского хозяйства Российской Федерации от 13</w:t>
      </w:r>
      <w:r>
        <w:rPr>
          <w:rFonts w:eastAsia="Times New Roman" w:cs="Times New Roman"/>
          <w:szCs w:val="28"/>
          <w:lang w:eastAsia="ru-RU"/>
        </w:rPr>
        <w:t xml:space="preserve"> декабря </w:t>
      </w:r>
      <w:r w:rsidRPr="002F140F">
        <w:rPr>
          <w:rFonts w:eastAsia="Times New Roman" w:cs="Times New Roman"/>
          <w:szCs w:val="28"/>
          <w:lang w:eastAsia="ru-RU"/>
        </w:rPr>
        <w:t>2022</w:t>
      </w:r>
      <w:r>
        <w:rPr>
          <w:rFonts w:eastAsia="Times New Roman" w:cs="Times New Roman"/>
          <w:szCs w:val="28"/>
          <w:lang w:eastAsia="ru-RU"/>
        </w:rPr>
        <w:t xml:space="preserve"> года</w:t>
      </w:r>
      <w:r w:rsidRPr="002F140F">
        <w:rPr>
          <w:rFonts w:eastAsia="Times New Roman" w:cs="Times New Roman"/>
          <w:szCs w:val="28"/>
          <w:lang w:eastAsia="ru-RU"/>
        </w:rPr>
        <w:t xml:space="preserve">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DF3DD4">
        <w:rPr>
          <w:rFonts w:eastAsia="Times New Roman" w:cs="Times New Roman"/>
          <w:szCs w:val="28"/>
          <w:lang w:eastAsia="ru-RU"/>
        </w:rPr>
        <w:t>.</w:t>
      </w:r>
      <w:r w:rsidRPr="002F140F">
        <w:rPr>
          <w:rFonts w:eastAsia="Times New Roman" w:cs="Times New Roman"/>
          <w:szCs w:val="28"/>
          <w:lang w:eastAsia="ru-RU"/>
        </w:rPr>
        <w:t xml:space="preserve"> </w:t>
      </w:r>
    </w:p>
    <w:p w:rsidR="002F140F" w:rsidRDefault="006B193A" w:rsidP="007A1291">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В случае </w:t>
      </w:r>
      <w:r w:rsidR="002F140F" w:rsidRPr="002F140F">
        <w:rPr>
          <w:rFonts w:eastAsia="Times New Roman" w:cs="Times New Roman"/>
          <w:szCs w:val="28"/>
          <w:lang w:eastAsia="ru-RU"/>
        </w:rPr>
        <w:t>приобретен</w:t>
      </w:r>
      <w:r>
        <w:rPr>
          <w:rFonts w:eastAsia="Times New Roman" w:cs="Times New Roman"/>
          <w:szCs w:val="28"/>
          <w:lang w:eastAsia="ru-RU"/>
        </w:rPr>
        <w:t xml:space="preserve">ия </w:t>
      </w:r>
      <w:r w:rsidR="002F140F" w:rsidRPr="002F140F">
        <w:rPr>
          <w:rFonts w:eastAsia="Times New Roman" w:cs="Times New Roman"/>
          <w:szCs w:val="28"/>
          <w:lang w:eastAsia="ru-RU"/>
        </w:rPr>
        <w:t>по импорту поголовь</w:t>
      </w:r>
      <w:r>
        <w:rPr>
          <w:rFonts w:eastAsia="Times New Roman" w:cs="Times New Roman"/>
          <w:szCs w:val="28"/>
          <w:lang w:eastAsia="ru-RU"/>
        </w:rPr>
        <w:t>я</w:t>
      </w:r>
      <w:r w:rsidR="002F140F" w:rsidRPr="002F140F">
        <w:rPr>
          <w:rFonts w:eastAsia="Times New Roman" w:cs="Times New Roman"/>
          <w:szCs w:val="28"/>
          <w:lang w:eastAsia="ru-RU"/>
        </w:rPr>
        <w:t xml:space="preserve"> крупного рогатого скота, мелкого рогатого скота предоставляются копии ветеринарных сертификатов по Форме № 1, утвержденной решением Комиссии Таможенного союза от 18</w:t>
      </w:r>
      <w:r w:rsidR="004C34CE">
        <w:rPr>
          <w:rFonts w:eastAsia="Times New Roman" w:cs="Times New Roman"/>
          <w:szCs w:val="28"/>
          <w:lang w:eastAsia="ru-RU"/>
        </w:rPr>
        <w:t xml:space="preserve"> июня </w:t>
      </w:r>
      <w:r w:rsidR="002F140F" w:rsidRPr="002F140F">
        <w:rPr>
          <w:rFonts w:eastAsia="Times New Roman" w:cs="Times New Roman"/>
          <w:szCs w:val="28"/>
          <w:lang w:eastAsia="ru-RU"/>
        </w:rPr>
        <w:t>2010</w:t>
      </w:r>
      <w:r w:rsidR="004C34CE">
        <w:rPr>
          <w:rFonts w:eastAsia="Times New Roman" w:cs="Times New Roman"/>
          <w:szCs w:val="28"/>
          <w:lang w:eastAsia="ru-RU"/>
        </w:rPr>
        <w:t xml:space="preserve"> года</w:t>
      </w:r>
      <w:r w:rsidR="002F140F" w:rsidRPr="002F140F">
        <w:rPr>
          <w:rFonts w:eastAsia="Times New Roman" w:cs="Times New Roman"/>
          <w:szCs w:val="28"/>
          <w:lang w:eastAsia="ru-RU"/>
        </w:rPr>
        <w:t xml:space="preserve"> № 317 «О применении ветеринарно-санитарных мер в Евразийском экономическом союзе».</w:t>
      </w:r>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10. </w:t>
      </w:r>
      <w:proofErr w:type="gramStart"/>
      <w:r w:rsidRPr="007A1291">
        <w:rPr>
          <w:rFonts w:eastAsia="Times New Roman" w:cs="Times New Roman"/>
          <w:szCs w:val="28"/>
          <w:lang w:eastAsia="ru-RU"/>
        </w:rPr>
        <w:t>Для предоставления субсидии на возмещение части затрат,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(в соответствии с подпунктом «в» пункта 3.1 Правил) участник отбора дополнительно предоставляет следующие документы:</w:t>
      </w:r>
      <w:proofErr w:type="gramEnd"/>
    </w:p>
    <w:p w:rsidR="007620D3" w:rsidRDefault="007A1291" w:rsidP="007620D3">
      <w:pPr>
        <w:widowControl w:val="0"/>
        <w:autoSpaceDE w:val="0"/>
        <w:autoSpaceDN w:val="0"/>
        <w:spacing w:line="240" w:lineRule="auto"/>
        <w:ind w:firstLine="709"/>
        <w:jc w:val="both"/>
        <w:rPr>
          <w:rFonts w:eastAsia="Times New Roman" w:cs="Times New Roman"/>
          <w:szCs w:val="28"/>
          <w:lang w:eastAsia="ru-RU"/>
        </w:rPr>
      </w:pPr>
      <w:proofErr w:type="gramStart"/>
      <w:r w:rsidRPr="007A1291">
        <w:rPr>
          <w:rFonts w:eastAsia="Times New Roman" w:cs="Times New Roman"/>
          <w:szCs w:val="28"/>
          <w:lang w:eastAsia="ru-RU"/>
        </w:rPr>
        <w:t xml:space="preserve">документы, подтверждающие </w:t>
      </w:r>
      <w:r w:rsidR="006B193A">
        <w:rPr>
          <w:rFonts w:eastAsia="Times New Roman" w:cs="Times New Roman"/>
          <w:szCs w:val="28"/>
          <w:lang w:eastAsia="ru-RU"/>
        </w:rPr>
        <w:t xml:space="preserve">приобретение </w:t>
      </w:r>
      <w:r w:rsidRPr="007A1291">
        <w:rPr>
          <w:rFonts w:eastAsia="Times New Roman" w:cs="Times New Roman"/>
          <w:szCs w:val="28"/>
          <w:lang w:eastAsia="ru-RU"/>
        </w:rPr>
        <w:t>имущества (</w:t>
      </w:r>
      <w:r w:rsidR="0052274E" w:rsidRPr="0052274E">
        <w:rPr>
          <w:rFonts w:eastAsia="Times New Roman" w:cs="Times New Roman"/>
          <w:szCs w:val="28"/>
          <w:lang w:eastAsia="ru-RU"/>
        </w:rPr>
        <w:t>договоры купли-продажи, товарные накладные и (или) универсальные передаточные документы и (или)</w:t>
      </w:r>
      <w:r w:rsidR="007620D3">
        <w:rPr>
          <w:rFonts w:eastAsia="Times New Roman" w:cs="Times New Roman"/>
          <w:szCs w:val="28"/>
          <w:lang w:eastAsia="ru-RU"/>
        </w:rPr>
        <w:t xml:space="preserve"> </w:t>
      </w:r>
      <w:r w:rsidR="0052274E" w:rsidRPr="0052274E">
        <w:rPr>
          <w:rFonts w:eastAsia="Times New Roman" w:cs="Times New Roman"/>
          <w:szCs w:val="28"/>
          <w:lang w:eastAsia="ru-RU"/>
        </w:rPr>
        <w:t>акты приема-передачи, счета на оплату</w:t>
      </w:r>
      <w:r w:rsidR="006B193A" w:rsidRPr="006B193A">
        <w:rPr>
          <w:rFonts w:eastAsia="Times New Roman" w:cs="Times New Roman"/>
          <w:szCs w:val="28"/>
          <w:lang w:eastAsia="ru-RU"/>
        </w:rPr>
        <w:t>, платежные поручения</w:t>
      </w:r>
      <w:r w:rsidRPr="007A1291">
        <w:rPr>
          <w:rFonts w:eastAsia="Times New Roman" w:cs="Times New Roman"/>
          <w:szCs w:val="28"/>
          <w:lang w:eastAsia="ru-RU"/>
        </w:rPr>
        <w:t>);</w:t>
      </w:r>
      <w:proofErr w:type="gramEnd"/>
    </w:p>
    <w:p w:rsidR="007620D3" w:rsidRDefault="007A1291" w:rsidP="007620D3">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документы, подтверждающие дату производства </w:t>
      </w:r>
      <w:r w:rsidR="006B193A">
        <w:rPr>
          <w:rFonts w:eastAsia="Times New Roman" w:cs="Times New Roman"/>
          <w:szCs w:val="28"/>
          <w:lang w:eastAsia="ru-RU"/>
        </w:rPr>
        <w:t xml:space="preserve">приобретенного имущества </w:t>
      </w:r>
      <w:r w:rsidRPr="007A1291">
        <w:rPr>
          <w:rFonts w:eastAsia="Times New Roman" w:cs="Times New Roman"/>
          <w:szCs w:val="28"/>
          <w:lang w:eastAsia="ru-RU"/>
        </w:rPr>
        <w:t xml:space="preserve">(а в случае отсутствия </w:t>
      </w:r>
      <w:r w:rsidR="009D3B05" w:rsidRPr="009D3B05">
        <w:rPr>
          <w:rFonts w:eastAsia="Times New Roman" w:cs="Times New Roman"/>
          <w:szCs w:val="28"/>
          <w:lang w:eastAsia="ru-RU"/>
        </w:rPr>
        <w:t>–</w:t>
      </w:r>
      <w:r w:rsidRPr="007A1291">
        <w:rPr>
          <w:rFonts w:eastAsia="Times New Roman" w:cs="Times New Roman"/>
          <w:szCs w:val="28"/>
          <w:lang w:eastAsia="ru-RU"/>
        </w:rPr>
        <w:t xml:space="preserve"> год производства) </w:t>
      </w:r>
      <w:r w:rsidR="007620D3">
        <w:rPr>
          <w:rFonts w:eastAsia="Times New Roman" w:cs="Times New Roman"/>
          <w:szCs w:val="28"/>
          <w:lang w:eastAsia="ru-RU"/>
        </w:rPr>
        <w:t>(</w:t>
      </w:r>
      <w:r w:rsidR="007620D3" w:rsidRPr="007620D3">
        <w:rPr>
          <w:rFonts w:eastAsia="Times New Roman" w:cs="Times New Roman"/>
          <w:szCs w:val="28"/>
          <w:lang w:eastAsia="ru-RU"/>
        </w:rPr>
        <w:t xml:space="preserve">паспорт </w:t>
      </w:r>
      <w:r w:rsidR="006B193A">
        <w:rPr>
          <w:rFonts w:eastAsia="Times New Roman" w:cs="Times New Roman"/>
          <w:szCs w:val="28"/>
          <w:lang w:eastAsia="ru-RU"/>
        </w:rPr>
        <w:t>на оборудование (технический паспорт на оборудование)</w:t>
      </w:r>
      <w:r w:rsidR="009D3B05">
        <w:rPr>
          <w:rFonts w:eastAsia="Times New Roman" w:cs="Times New Roman"/>
          <w:szCs w:val="28"/>
          <w:lang w:eastAsia="ru-RU"/>
        </w:rPr>
        <w:t>,</w:t>
      </w:r>
      <w:r w:rsidR="006B193A">
        <w:rPr>
          <w:rFonts w:eastAsia="Times New Roman" w:cs="Times New Roman"/>
          <w:szCs w:val="28"/>
          <w:lang w:eastAsia="ru-RU"/>
        </w:rPr>
        <w:t xml:space="preserve"> паспорт </w:t>
      </w:r>
      <w:r w:rsidR="007620D3" w:rsidRPr="007620D3">
        <w:rPr>
          <w:rFonts w:eastAsia="Times New Roman" w:cs="Times New Roman"/>
          <w:szCs w:val="28"/>
          <w:lang w:eastAsia="ru-RU"/>
        </w:rPr>
        <w:t>транспортного средств</w:t>
      </w:r>
      <w:r w:rsidR="009D3B05">
        <w:rPr>
          <w:rFonts w:eastAsia="Times New Roman" w:cs="Times New Roman"/>
          <w:szCs w:val="28"/>
          <w:lang w:eastAsia="ru-RU"/>
        </w:rPr>
        <w:t>а</w:t>
      </w:r>
      <w:r w:rsidR="007620D3" w:rsidRPr="007620D3">
        <w:rPr>
          <w:rFonts w:eastAsia="Times New Roman" w:cs="Times New Roman"/>
          <w:szCs w:val="28"/>
          <w:lang w:eastAsia="ru-RU"/>
        </w:rPr>
        <w:t xml:space="preserve"> или паспорт самоходн</w:t>
      </w:r>
      <w:r w:rsidR="009D3B05">
        <w:rPr>
          <w:rFonts w:eastAsia="Times New Roman" w:cs="Times New Roman"/>
          <w:szCs w:val="28"/>
          <w:lang w:eastAsia="ru-RU"/>
        </w:rPr>
        <w:t>ой</w:t>
      </w:r>
      <w:r w:rsidR="007620D3" w:rsidRPr="007620D3">
        <w:rPr>
          <w:rFonts w:eastAsia="Times New Roman" w:cs="Times New Roman"/>
          <w:szCs w:val="28"/>
          <w:lang w:eastAsia="ru-RU"/>
        </w:rPr>
        <w:t xml:space="preserve"> машин</w:t>
      </w:r>
      <w:r w:rsidR="009D3B05">
        <w:rPr>
          <w:rFonts w:eastAsia="Times New Roman" w:cs="Times New Roman"/>
          <w:szCs w:val="28"/>
          <w:lang w:eastAsia="ru-RU"/>
        </w:rPr>
        <w:t>ы</w:t>
      </w:r>
      <w:r w:rsidR="007620D3" w:rsidRPr="007620D3">
        <w:rPr>
          <w:rFonts w:eastAsia="Times New Roman" w:cs="Times New Roman"/>
          <w:szCs w:val="28"/>
          <w:lang w:eastAsia="ru-RU"/>
        </w:rPr>
        <w:t>, свидетельство о регистрации транспортных средств или свидетельство о регистрации машин (в случае приобретения сельскохозяйственной техники, специализированного автотранспорта, мобильных торговых объектов, подлежащих государственной регистрации</w:t>
      </w:r>
      <w:r w:rsidR="007620D3">
        <w:rPr>
          <w:rFonts w:eastAsia="Times New Roman" w:cs="Times New Roman"/>
          <w:szCs w:val="28"/>
          <w:lang w:eastAsia="ru-RU"/>
        </w:rPr>
        <w:t>)</w:t>
      </w:r>
      <w:r w:rsidR="009D3B05">
        <w:rPr>
          <w:rFonts w:eastAsia="Times New Roman" w:cs="Times New Roman"/>
          <w:szCs w:val="28"/>
          <w:lang w:eastAsia="ru-RU"/>
        </w:rPr>
        <w:t>)</w:t>
      </w:r>
      <w:r w:rsidR="007620D3">
        <w:rPr>
          <w:rFonts w:eastAsia="Times New Roman" w:cs="Times New Roman"/>
          <w:szCs w:val="28"/>
          <w:lang w:eastAsia="ru-RU"/>
        </w:rPr>
        <w:t>;</w:t>
      </w:r>
    </w:p>
    <w:p w:rsidR="007620D3" w:rsidRDefault="007620D3"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7620D3">
        <w:rPr>
          <w:rFonts w:eastAsia="Times New Roman" w:cs="Times New Roman"/>
          <w:szCs w:val="28"/>
          <w:lang w:eastAsia="ru-RU"/>
        </w:rPr>
        <w:lastRenderedPageBreak/>
        <w:t xml:space="preserve">документ, </w:t>
      </w:r>
      <w:r w:rsidR="006B193A">
        <w:rPr>
          <w:rFonts w:eastAsia="Times New Roman" w:cs="Times New Roman"/>
          <w:szCs w:val="28"/>
          <w:lang w:eastAsia="ru-RU"/>
        </w:rPr>
        <w:t xml:space="preserve">подтверждающие внесение приобретенного имущества в </w:t>
      </w:r>
      <w:r w:rsidR="009B58BA">
        <w:rPr>
          <w:rFonts w:eastAsia="Times New Roman" w:cs="Times New Roman"/>
          <w:szCs w:val="28"/>
          <w:lang w:eastAsia="ru-RU"/>
        </w:rPr>
        <w:t>неделимый фонд сельскохозяйственного потребительского кооператива.</w:t>
      </w:r>
      <w:proofErr w:type="gramEnd"/>
    </w:p>
    <w:p w:rsidR="007620D3" w:rsidRPr="007620D3" w:rsidRDefault="007A1291" w:rsidP="007620D3">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11.</w:t>
      </w:r>
      <w:r w:rsidR="007620D3" w:rsidRPr="007620D3">
        <w:t xml:space="preserve"> </w:t>
      </w:r>
      <w:r w:rsidR="007620D3" w:rsidRPr="007620D3">
        <w:rPr>
          <w:rFonts w:eastAsia="Times New Roman" w:cs="Times New Roman"/>
          <w:szCs w:val="28"/>
          <w:lang w:eastAsia="ru-RU"/>
        </w:rPr>
        <w:t>Для предоставления субсидии на возмещение части затрат,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соответствии с подпунктом «г» пункта 3.1 Правил), участник отбора дополнительно предоставляет следующие документы:</w:t>
      </w:r>
    </w:p>
    <w:p w:rsidR="007620D3" w:rsidRPr="007620D3" w:rsidRDefault="007620D3" w:rsidP="007620D3">
      <w:pPr>
        <w:widowControl w:val="0"/>
        <w:autoSpaceDE w:val="0"/>
        <w:autoSpaceDN w:val="0"/>
        <w:spacing w:line="240" w:lineRule="auto"/>
        <w:ind w:firstLine="709"/>
        <w:jc w:val="both"/>
        <w:rPr>
          <w:rFonts w:eastAsia="Times New Roman" w:cs="Times New Roman"/>
          <w:szCs w:val="28"/>
          <w:lang w:eastAsia="ru-RU"/>
        </w:rPr>
      </w:pPr>
      <w:r w:rsidRPr="007620D3">
        <w:rPr>
          <w:rFonts w:eastAsia="Times New Roman" w:cs="Times New Roman"/>
          <w:szCs w:val="28"/>
          <w:lang w:eastAsia="ru-RU"/>
        </w:rPr>
        <w:t>документы, подтверждающие стоимость приобретенных в лизинг объектов (договоры лизинга, договоры финансовой аренды);</w:t>
      </w:r>
    </w:p>
    <w:p w:rsidR="007620D3" w:rsidRDefault="007620D3" w:rsidP="007620D3">
      <w:pPr>
        <w:widowControl w:val="0"/>
        <w:autoSpaceDE w:val="0"/>
        <w:autoSpaceDN w:val="0"/>
        <w:spacing w:line="240" w:lineRule="auto"/>
        <w:ind w:firstLine="709"/>
        <w:jc w:val="both"/>
        <w:rPr>
          <w:rFonts w:eastAsia="Times New Roman" w:cs="Times New Roman"/>
          <w:szCs w:val="28"/>
          <w:lang w:eastAsia="ru-RU"/>
        </w:rPr>
      </w:pPr>
      <w:r w:rsidRPr="007620D3">
        <w:rPr>
          <w:rFonts w:eastAsia="Times New Roman" w:cs="Times New Roman"/>
          <w:szCs w:val="28"/>
          <w:lang w:eastAsia="ru-RU"/>
        </w:rPr>
        <w:t>документы, подтверждающие уплату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r w:rsidR="009B58BA">
        <w:rPr>
          <w:rFonts w:eastAsia="Times New Roman" w:cs="Times New Roman"/>
          <w:szCs w:val="28"/>
          <w:lang w:eastAsia="ru-RU"/>
        </w:rPr>
        <w:t>.</w:t>
      </w:r>
    </w:p>
    <w:p w:rsidR="007A1291" w:rsidRPr="007A1291" w:rsidRDefault="00DF696A" w:rsidP="007620D3">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12.</w:t>
      </w:r>
      <w:r w:rsidR="007A1291" w:rsidRPr="007A1291">
        <w:rPr>
          <w:rFonts w:eastAsia="Times New Roman" w:cs="Times New Roman"/>
          <w:szCs w:val="28"/>
          <w:lang w:eastAsia="ru-RU"/>
        </w:rPr>
        <w:t xml:space="preserve"> </w:t>
      </w:r>
      <w:proofErr w:type="gramStart"/>
      <w:r w:rsidR="007A1291" w:rsidRPr="007A1291">
        <w:rPr>
          <w:rFonts w:eastAsia="Times New Roman" w:cs="Times New Roman"/>
          <w:szCs w:val="28"/>
          <w:lang w:eastAsia="ru-RU"/>
        </w:rPr>
        <w:t xml:space="preserve">Для предоставления субсидии на возмещение части затрат, связанных с закупкой сельскохозяйственной продукции (кроме мяса свиней и свиней на убой) и (или) </w:t>
      </w:r>
      <w:r w:rsidR="00DF3DD4">
        <w:rPr>
          <w:rFonts w:eastAsia="Times New Roman" w:cs="Times New Roman"/>
          <w:szCs w:val="28"/>
          <w:lang w:eastAsia="ru-RU"/>
        </w:rPr>
        <w:t xml:space="preserve">собранных дикорастущих плодов, ягод, орехов, грибов, других пригодных для употребления в пищу лесных ресурсов </w:t>
      </w:r>
      <w:r w:rsidR="007A1291" w:rsidRPr="007A1291">
        <w:rPr>
          <w:rFonts w:eastAsia="Times New Roman" w:cs="Times New Roman"/>
          <w:szCs w:val="28"/>
          <w:lang w:eastAsia="ru-RU"/>
        </w:rPr>
        <w:t>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(в соответствии</w:t>
      </w:r>
      <w:proofErr w:type="gramEnd"/>
      <w:r w:rsidR="007A1291" w:rsidRPr="007A1291">
        <w:rPr>
          <w:rFonts w:eastAsia="Times New Roman" w:cs="Times New Roman"/>
          <w:szCs w:val="28"/>
          <w:lang w:eastAsia="ru-RU"/>
        </w:rPr>
        <w:t xml:space="preserve"> с подпунктом «д» пункта 3.1 Правил), участник отбора дополнительно </w:t>
      </w:r>
      <w:proofErr w:type="gramStart"/>
      <w:r w:rsidR="007A1291" w:rsidRPr="007A1291">
        <w:rPr>
          <w:rFonts w:eastAsia="Times New Roman" w:cs="Times New Roman"/>
          <w:szCs w:val="28"/>
          <w:lang w:eastAsia="ru-RU"/>
        </w:rPr>
        <w:t>предоставляет следующие документы</w:t>
      </w:r>
      <w:proofErr w:type="gramEnd"/>
      <w:r w:rsidR="007A1291" w:rsidRPr="007A1291">
        <w:rPr>
          <w:rFonts w:eastAsia="Times New Roman" w:cs="Times New Roman"/>
          <w:szCs w:val="28"/>
          <w:lang w:eastAsia="ru-RU"/>
        </w:rPr>
        <w:t>:</w:t>
      </w:r>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7A1291">
        <w:rPr>
          <w:rFonts w:eastAsia="Times New Roman" w:cs="Times New Roman"/>
          <w:szCs w:val="28"/>
          <w:lang w:eastAsia="ru-RU"/>
        </w:rPr>
        <w:t>документы, подтверждающие затраты на закупку сельскохозяйственной продукции (кроме мяса свиней и свиней на убой) и (или) пищевых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и применяющих специальный налоговый режим «Налог на профессиональный доход»;</w:t>
      </w:r>
      <w:proofErr w:type="gramEnd"/>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7A1291">
        <w:rPr>
          <w:rFonts w:eastAsia="Times New Roman" w:cs="Times New Roman"/>
          <w:szCs w:val="28"/>
          <w:lang w:eastAsia="ru-RU"/>
        </w:rPr>
        <w:t>справк</w:t>
      </w:r>
      <w:r w:rsidR="00461FC3">
        <w:rPr>
          <w:rFonts w:eastAsia="Times New Roman" w:cs="Times New Roman"/>
          <w:szCs w:val="28"/>
          <w:lang w:eastAsia="ru-RU"/>
        </w:rPr>
        <w:t>у</w:t>
      </w:r>
      <w:r w:rsidRPr="007A1291">
        <w:rPr>
          <w:rFonts w:eastAsia="Times New Roman" w:cs="Times New Roman"/>
          <w:szCs w:val="28"/>
          <w:lang w:eastAsia="ru-RU"/>
        </w:rPr>
        <w:t xml:space="preserve"> о постановке на учет (снятии с учета) физического лица в качестве налогоплательщика налога на профессиональный доход (КНД 1122035), полученн</w:t>
      </w:r>
      <w:r w:rsidR="00461FC3">
        <w:rPr>
          <w:rFonts w:eastAsia="Times New Roman" w:cs="Times New Roman"/>
          <w:szCs w:val="28"/>
          <w:lang w:eastAsia="ru-RU"/>
        </w:rPr>
        <w:t>ую</w:t>
      </w:r>
      <w:r w:rsidRPr="007A1291">
        <w:rPr>
          <w:rFonts w:eastAsia="Times New Roman" w:cs="Times New Roman"/>
          <w:szCs w:val="28"/>
          <w:lang w:eastAsia="ru-RU"/>
        </w:rPr>
        <w:t xml:space="preserve"> с использованием мобильного приложения «Мой налог» или в веб-кабинете «Мой налог», размещенном на сайте https://npd.nalog.ru/ (в случае, если закупка сельскохозяйственной продукции осуществлялась у граждан, ведущих личные подсобные хозяйства</w:t>
      </w:r>
      <w:r w:rsidR="009B58BA">
        <w:rPr>
          <w:rFonts w:eastAsia="Times New Roman" w:cs="Times New Roman"/>
          <w:szCs w:val="28"/>
          <w:lang w:eastAsia="ru-RU"/>
        </w:rPr>
        <w:t>, не являющихся членами этого сельскохозяйственного потребительского кооператива,</w:t>
      </w:r>
      <w:r w:rsidRPr="007A1291">
        <w:rPr>
          <w:rFonts w:eastAsia="Times New Roman" w:cs="Times New Roman"/>
          <w:szCs w:val="28"/>
          <w:lang w:eastAsia="ru-RU"/>
        </w:rPr>
        <w:t xml:space="preserve"> применяющих специальный</w:t>
      </w:r>
      <w:proofErr w:type="gramEnd"/>
      <w:r w:rsidRPr="007A1291">
        <w:rPr>
          <w:rFonts w:eastAsia="Times New Roman" w:cs="Times New Roman"/>
          <w:szCs w:val="28"/>
          <w:lang w:eastAsia="ru-RU"/>
        </w:rPr>
        <w:t xml:space="preserve"> налоговый режим «Налог на профессиональный доход»).</w:t>
      </w: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bookmarkStart w:id="32" w:name="_GoBack"/>
      <w:bookmarkEnd w:id="32"/>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sectPr w:rsidR="007A1291" w:rsidSect="0058603E">
      <w:headerReference w:type="default" r:id="rId26"/>
      <w:pgSz w:w="11906" w:h="16838"/>
      <w:pgMar w:top="1134" w:right="1134" w:bottom="1134" w:left="1701" w:header="0"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DD4" w:rsidRDefault="00DF3DD4">
      <w:pPr>
        <w:spacing w:line="240" w:lineRule="auto"/>
      </w:pPr>
      <w:r>
        <w:separator/>
      </w:r>
    </w:p>
  </w:endnote>
  <w:endnote w:type="continuationSeparator" w:id="0">
    <w:p w:rsidR="00DF3DD4" w:rsidRDefault="00DF3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DD4" w:rsidRDefault="00DF3DD4">
      <w:pPr>
        <w:spacing w:line="240" w:lineRule="auto"/>
      </w:pPr>
      <w:r>
        <w:separator/>
      </w:r>
    </w:p>
  </w:footnote>
  <w:footnote w:type="continuationSeparator" w:id="0">
    <w:p w:rsidR="00DF3DD4" w:rsidRDefault="00DF3D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37083"/>
      <w:docPartObj>
        <w:docPartGallery w:val="Page Numbers (Top of Page)"/>
        <w:docPartUnique/>
      </w:docPartObj>
    </w:sdtPr>
    <w:sdtContent>
      <w:p w:rsidR="00DF3DD4" w:rsidRDefault="00DF3DD4">
        <w:pPr>
          <w:pStyle w:val="a5"/>
          <w:jc w:val="center"/>
        </w:pPr>
      </w:p>
      <w:p w:rsidR="00DF3DD4" w:rsidRDefault="00DF3DD4">
        <w:pPr>
          <w:pStyle w:val="a5"/>
          <w:jc w:val="center"/>
        </w:pPr>
        <w:r>
          <w:fldChar w:fldCharType="begin"/>
        </w:r>
        <w:r>
          <w:instrText>PAGE   \* MERGEFORMAT</w:instrText>
        </w:r>
        <w:r>
          <w:fldChar w:fldCharType="separate"/>
        </w:r>
        <w:r w:rsidR="00DE640E">
          <w:rPr>
            <w:noProof/>
          </w:rPr>
          <w:t>26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B797C"/>
    <w:multiLevelType w:val="multilevel"/>
    <w:tmpl w:val="D2083B9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75"/>
    <w:rsid w:val="00001D75"/>
    <w:rsid w:val="00014A43"/>
    <w:rsid w:val="000365CF"/>
    <w:rsid w:val="00063F79"/>
    <w:rsid w:val="00070468"/>
    <w:rsid w:val="00085E65"/>
    <w:rsid w:val="000A555E"/>
    <w:rsid w:val="000A6F8E"/>
    <w:rsid w:val="000B779C"/>
    <w:rsid w:val="000C0C6D"/>
    <w:rsid w:val="000C57D3"/>
    <w:rsid w:val="000D0114"/>
    <w:rsid w:val="000F28E1"/>
    <w:rsid w:val="00133FA5"/>
    <w:rsid w:val="00171859"/>
    <w:rsid w:val="001740DF"/>
    <w:rsid w:val="00182EE4"/>
    <w:rsid w:val="001902F0"/>
    <w:rsid w:val="001A2A5A"/>
    <w:rsid w:val="001B39D3"/>
    <w:rsid w:val="001C5E76"/>
    <w:rsid w:val="001C6337"/>
    <w:rsid w:val="001D5FC4"/>
    <w:rsid w:val="001D6B97"/>
    <w:rsid w:val="001F1464"/>
    <w:rsid w:val="001F1D5A"/>
    <w:rsid w:val="001F76EE"/>
    <w:rsid w:val="002001EA"/>
    <w:rsid w:val="00203D1F"/>
    <w:rsid w:val="002109F3"/>
    <w:rsid w:val="00244002"/>
    <w:rsid w:val="00256357"/>
    <w:rsid w:val="00295BD3"/>
    <w:rsid w:val="002A1C98"/>
    <w:rsid w:val="002A27D5"/>
    <w:rsid w:val="002B54F0"/>
    <w:rsid w:val="002D22CC"/>
    <w:rsid w:val="002E27E9"/>
    <w:rsid w:val="002E4F5F"/>
    <w:rsid w:val="002E51DD"/>
    <w:rsid w:val="002F0069"/>
    <w:rsid w:val="002F140F"/>
    <w:rsid w:val="00342F70"/>
    <w:rsid w:val="0035337B"/>
    <w:rsid w:val="003714B9"/>
    <w:rsid w:val="00382C02"/>
    <w:rsid w:val="003C6AD7"/>
    <w:rsid w:val="003D48CB"/>
    <w:rsid w:val="003D53CE"/>
    <w:rsid w:val="003D62D9"/>
    <w:rsid w:val="004317F2"/>
    <w:rsid w:val="00446F93"/>
    <w:rsid w:val="00461FC3"/>
    <w:rsid w:val="00462755"/>
    <w:rsid w:val="0048030D"/>
    <w:rsid w:val="004803F5"/>
    <w:rsid w:val="00480B34"/>
    <w:rsid w:val="0049644D"/>
    <w:rsid w:val="004A5DD9"/>
    <w:rsid w:val="004C015D"/>
    <w:rsid w:val="004C26F3"/>
    <w:rsid w:val="004C34CE"/>
    <w:rsid w:val="004D07C6"/>
    <w:rsid w:val="004D57DA"/>
    <w:rsid w:val="004D78CB"/>
    <w:rsid w:val="004E7A09"/>
    <w:rsid w:val="004F22A8"/>
    <w:rsid w:val="004F580E"/>
    <w:rsid w:val="00501BA8"/>
    <w:rsid w:val="00513566"/>
    <w:rsid w:val="0052274E"/>
    <w:rsid w:val="005319AC"/>
    <w:rsid w:val="0057765B"/>
    <w:rsid w:val="00585937"/>
    <w:rsid w:val="0058603E"/>
    <w:rsid w:val="005C164F"/>
    <w:rsid w:val="005E6A6A"/>
    <w:rsid w:val="005F54AF"/>
    <w:rsid w:val="005F75EE"/>
    <w:rsid w:val="00603FD8"/>
    <w:rsid w:val="0061525B"/>
    <w:rsid w:val="006274DA"/>
    <w:rsid w:val="00636008"/>
    <w:rsid w:val="006477D0"/>
    <w:rsid w:val="006609DA"/>
    <w:rsid w:val="006616E3"/>
    <w:rsid w:val="006B193A"/>
    <w:rsid w:val="006E2670"/>
    <w:rsid w:val="006F425E"/>
    <w:rsid w:val="0070065E"/>
    <w:rsid w:val="00713E7C"/>
    <w:rsid w:val="00730E8F"/>
    <w:rsid w:val="007350BC"/>
    <w:rsid w:val="007620D3"/>
    <w:rsid w:val="007855BB"/>
    <w:rsid w:val="007A1291"/>
    <w:rsid w:val="007A291E"/>
    <w:rsid w:val="007A2FE0"/>
    <w:rsid w:val="007E2DB0"/>
    <w:rsid w:val="00803539"/>
    <w:rsid w:val="00804472"/>
    <w:rsid w:val="008201D0"/>
    <w:rsid w:val="008205F7"/>
    <w:rsid w:val="0083712D"/>
    <w:rsid w:val="008520AE"/>
    <w:rsid w:val="008870DF"/>
    <w:rsid w:val="00890E2D"/>
    <w:rsid w:val="008B0741"/>
    <w:rsid w:val="008B6EAD"/>
    <w:rsid w:val="009432A1"/>
    <w:rsid w:val="00970AD9"/>
    <w:rsid w:val="00992F63"/>
    <w:rsid w:val="009A0356"/>
    <w:rsid w:val="009B2BF3"/>
    <w:rsid w:val="009B58BA"/>
    <w:rsid w:val="009B6476"/>
    <w:rsid w:val="009D3B05"/>
    <w:rsid w:val="009F505D"/>
    <w:rsid w:val="00A10B12"/>
    <w:rsid w:val="00A34A75"/>
    <w:rsid w:val="00A43BED"/>
    <w:rsid w:val="00A45183"/>
    <w:rsid w:val="00A65FAC"/>
    <w:rsid w:val="00AE64A5"/>
    <w:rsid w:val="00AE7BF9"/>
    <w:rsid w:val="00AF0086"/>
    <w:rsid w:val="00AF2A7C"/>
    <w:rsid w:val="00B02087"/>
    <w:rsid w:val="00B135E5"/>
    <w:rsid w:val="00B54A40"/>
    <w:rsid w:val="00B62814"/>
    <w:rsid w:val="00B86305"/>
    <w:rsid w:val="00BB1CBD"/>
    <w:rsid w:val="00BC6D76"/>
    <w:rsid w:val="00BF0567"/>
    <w:rsid w:val="00BF54C4"/>
    <w:rsid w:val="00BF57CE"/>
    <w:rsid w:val="00C30E64"/>
    <w:rsid w:val="00C86A6A"/>
    <w:rsid w:val="00CB3B97"/>
    <w:rsid w:val="00CB71D9"/>
    <w:rsid w:val="00CD0F19"/>
    <w:rsid w:val="00CD7D9E"/>
    <w:rsid w:val="00D001DA"/>
    <w:rsid w:val="00D0684B"/>
    <w:rsid w:val="00D1024F"/>
    <w:rsid w:val="00D10DE7"/>
    <w:rsid w:val="00D14D98"/>
    <w:rsid w:val="00D22578"/>
    <w:rsid w:val="00D36DE8"/>
    <w:rsid w:val="00D46B65"/>
    <w:rsid w:val="00D47AC9"/>
    <w:rsid w:val="00D74C41"/>
    <w:rsid w:val="00D753F1"/>
    <w:rsid w:val="00D772DB"/>
    <w:rsid w:val="00DB3F9D"/>
    <w:rsid w:val="00DC0BB8"/>
    <w:rsid w:val="00DE381E"/>
    <w:rsid w:val="00DE4555"/>
    <w:rsid w:val="00DE640E"/>
    <w:rsid w:val="00DF3DD4"/>
    <w:rsid w:val="00DF696A"/>
    <w:rsid w:val="00E1630F"/>
    <w:rsid w:val="00E35083"/>
    <w:rsid w:val="00E36B10"/>
    <w:rsid w:val="00E40125"/>
    <w:rsid w:val="00E43EA5"/>
    <w:rsid w:val="00E67AF0"/>
    <w:rsid w:val="00E714E2"/>
    <w:rsid w:val="00E905E0"/>
    <w:rsid w:val="00EA4786"/>
    <w:rsid w:val="00EB2440"/>
    <w:rsid w:val="00EB3E52"/>
    <w:rsid w:val="00ED6B6F"/>
    <w:rsid w:val="00F05464"/>
    <w:rsid w:val="00F07638"/>
    <w:rsid w:val="00F32F75"/>
    <w:rsid w:val="00F53DFD"/>
    <w:rsid w:val="00F56D2F"/>
    <w:rsid w:val="00F65EA6"/>
    <w:rsid w:val="00F72976"/>
    <w:rsid w:val="00F80AFD"/>
    <w:rsid w:val="00F87266"/>
    <w:rsid w:val="00FF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paragraph" w:customStyle="1" w:styleId="ConsPlusNormal">
    <w:name w:val="ConsPlusNormal"/>
    <w:rsid w:val="00513566"/>
    <w:pPr>
      <w:widowControl w:val="0"/>
      <w:spacing w:line="240" w:lineRule="auto"/>
    </w:pPr>
    <w:rPr>
      <w:rFonts w:ascii="Calibri" w:eastAsiaTheme="minorEastAsia" w:hAnsi="Calibri" w:cs="Calibri"/>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paragraph" w:customStyle="1" w:styleId="ConsPlusNormal">
    <w:name w:val="ConsPlusNormal"/>
    <w:rsid w:val="00513566"/>
    <w:pPr>
      <w:widowControl w:val="0"/>
      <w:spacing w:line="240" w:lineRule="auto"/>
    </w:pPr>
    <w:rPr>
      <w:rFonts w:ascii="Calibri" w:eastAsiaTheme="minorEastAsia"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249&amp;date=04.12.2025&amp;dst=5769&amp;field=134" TargetMode="External"/><Relationship Id="rId18" Type="http://schemas.openxmlformats.org/officeDocument/2006/relationships/hyperlink" Target="https://login.consultant.ru/link/?req=doc&amp;base=LAW&amp;n=511241&amp;date=04.12.2025&amp;dst=3722&amp;field=13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511241&amp;date=04.12.2025&amp;dst=3704&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503698&amp;date=04.12.2025" TargetMode="External"/><Relationship Id="rId17" Type="http://schemas.openxmlformats.org/officeDocument/2006/relationships/hyperlink" Target="https://login.consultant.ru/link/?req=doc&amp;base=LAW&amp;n=511241&amp;date=04.12.2025&amp;dst=3704&amp;field=134" TargetMode="External"/><Relationship Id="rId25" Type="http://schemas.openxmlformats.org/officeDocument/2006/relationships/hyperlink" Target="https://login.consultant.ru/link/?req=doc&amp;base=LAW&amp;n=446639&amp;date=04.12.2025&amp;dst=102348&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51&amp;date=04.12.2025" TargetMode="External"/><Relationship Id="rId20" Type="http://schemas.openxmlformats.org/officeDocument/2006/relationships/hyperlink" Target="https://login.consultant.ru/link/?req=doc&amp;base=LAW&amp;n=511241&amp;date=04.12.2025&amp;dst=3722&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21087&amp;date=04.12.2025&amp;dst=100142&amp;field=134" TargetMode="External"/><Relationship Id="rId24" Type="http://schemas.openxmlformats.org/officeDocument/2006/relationships/hyperlink" Target="https://login.consultant.ru/link/?req=doc&amp;base=LAW&amp;n=446639&amp;date=04.12.2025&amp;dst=111117&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511232&amp;date=04.12.2025" TargetMode="External"/><Relationship Id="rId23" Type="http://schemas.openxmlformats.org/officeDocument/2006/relationships/hyperlink" Target="https://login.consultant.ru/link/?req=doc&amp;base=LAW&amp;n=446639&amp;date=04.12.2025&amp;dst=111967&amp;field=134" TargetMode="External"/><Relationship Id="rId28" Type="http://schemas.openxmlformats.org/officeDocument/2006/relationships/theme" Target="theme/theme1.xml"/><Relationship Id="rId10" Type="http://schemas.openxmlformats.org/officeDocument/2006/relationships/hyperlink" Target="https://login.consultant.ru/link/?req=doc&amp;base=LAW&amp;n=508490&amp;date=04.12.2025&amp;dst=101922&amp;field=134" TargetMode="External"/><Relationship Id="rId19" Type="http://schemas.openxmlformats.org/officeDocument/2006/relationships/hyperlink" Target="https://login.consultant.ru/link/?req=doc&amp;base=LAW&amp;n=511241&amp;date=04.12.2025&amp;dst=3704&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30164&amp;date=04.12.2025&amp;dst=246751&amp;field=134" TargetMode="External"/><Relationship Id="rId14" Type="http://schemas.openxmlformats.org/officeDocument/2006/relationships/hyperlink" Target="https://login.consultant.ru/link/?req=doc&amp;base=LAW&amp;n=507307&amp;date=04.12.2025" TargetMode="External"/><Relationship Id="rId22" Type="http://schemas.openxmlformats.org/officeDocument/2006/relationships/hyperlink" Target="https://login.consultant.ru/link/?req=doc&amp;base=LAW&amp;n=511241&amp;date=04.12.2025&amp;dst=3722&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ED07-98CB-454F-9EE8-2BCEBB95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26</Pages>
  <Words>11767</Words>
  <Characters>67074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Ермолова</dc:creator>
  <cp:lastModifiedBy>GrantMCX</cp:lastModifiedBy>
  <cp:revision>17</cp:revision>
  <cp:lastPrinted>2026-04-03T08:30:00Z</cp:lastPrinted>
  <dcterms:created xsi:type="dcterms:W3CDTF">2026-01-19T13:21:00Z</dcterms:created>
  <dcterms:modified xsi:type="dcterms:W3CDTF">2026-04-03T08:31:00Z</dcterms:modified>
</cp:coreProperties>
</file>