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Министерства здравоохранения Курской области от 15.04.2025 N 253</w:t>
              <w:br/>
              <w:t xml:space="preserve">"О Порядке занятия народной медициной в Курской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ЗДРАВООХРАНЕНИЯ КУРСКОЙ ОБЛАСТИ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15 апреля 2025 г. N 253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ПОРЯДКЕ ЗАНЯТИЯ НАРОДНОЙ МЕДИЦИНОЙ В КУРСКОЙ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8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------------ Недействующая редакция {КонсультантПлюс}">
        <w:r>
          <w:rPr>
            <w:sz w:val="24"/>
            <w:color w:val="0000ff"/>
          </w:rPr>
          <w:t xml:space="preserve">статьей 50</w:t>
        </w:r>
      </w:hyperlink>
      <w:r>
        <w:rPr>
          <w:sz w:val="24"/>
        </w:rPr>
        <w:t xml:space="preserve"> Федерального закона от 21 ноября 2011 года N 323-ФЗ "Об основах охраны здоровья граждан в Российской Федерации", </w:t>
      </w:r>
      <w:hyperlink w:history="0" r:id="rId9" w:tooltip="Закон Курской области от 16.09.2013 N 94-ЗКО (ред. от 19.12.2023) &quot;О здравоохранении в Курской области&quot; (принят Курской областной Думой 12.09.2013) {КонсультантПлюс}">
        <w:r>
          <w:rPr>
            <w:sz w:val="24"/>
            <w:color w:val="0000ff"/>
          </w:rPr>
          <w:t xml:space="preserve">ст. 13</w:t>
        </w:r>
      </w:hyperlink>
      <w:r>
        <w:rPr>
          <w:sz w:val="24"/>
        </w:rPr>
        <w:t xml:space="preserve"> Закона Курской области от 16 сентября 2013 года N 94-ЗКО "О здравоохранении в Курской области" и в целях реализации прав граждан Российской Федерации на занятие народной медициной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30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занятия народной медициной на территории Курской области;</w:t>
      </w:r>
    </w:p>
    <w:p>
      <w:pPr>
        <w:pStyle w:val="0"/>
        <w:spacing w:before="240" w:lineRule="auto"/>
        <w:ind w:firstLine="540"/>
        <w:jc w:val="both"/>
      </w:pPr>
      <w:hyperlink w:history="0" w:anchor="P252" w:tooltip="СОСТАВ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комиссии Министерства здравоохранения Курской области по выдаче, продлению, лишению разрешения на занятие народной медициной на территории Курской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Признать утратившим силу приказ комитета здравоохранения Курской области от 08.08.2014 N 295 "О порядке занятия народной медициной в Курской области".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временно исполняющего обязанности первого заместителя министра здравоохранения Курской области П.В. Калуцкого.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Приказ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</w:t>
      </w:r>
    </w:p>
    <w:p>
      <w:pPr>
        <w:pStyle w:val="0"/>
        <w:jc w:val="right"/>
      </w:pPr>
      <w:r>
        <w:rPr>
          <w:sz w:val="24"/>
        </w:rPr>
        <w:t xml:space="preserve">обязанности министра</w:t>
      </w:r>
    </w:p>
    <w:p>
      <w:pPr>
        <w:pStyle w:val="0"/>
        <w:jc w:val="right"/>
      </w:pPr>
      <w:r>
        <w:rPr>
          <w:sz w:val="24"/>
        </w:rPr>
        <w:t xml:space="preserve">Е.В.ПИСЬМЕННАЯ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Курской области</w:t>
      </w:r>
    </w:p>
    <w:p>
      <w:pPr>
        <w:pStyle w:val="0"/>
        <w:jc w:val="right"/>
      </w:pPr>
      <w:r>
        <w:rPr>
          <w:sz w:val="24"/>
        </w:rPr>
        <w:t xml:space="preserve">от 15 апреля 2025 г. N 253</w:t>
      </w:r>
    </w:p>
    <w:p>
      <w:pPr>
        <w:pStyle w:val="0"/>
        <w:jc w:val="both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ЗАНЯТИЯ НАРОДНОЙ МЕДИЦИНОЙ НА ТЕРРИТОРИИ КУРСКОЙ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регулирует отношения, возникающие между Министерством здравоохранения Курской области (далее - Министерство) и гражданами Российской Федерации на занятие народной медициной, а также устанавливает организационно-правовые основы выдачи и лишения разрешения на занятие народной медициной (далее - Порядок).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Настоящий Порядок разработан в соответствии со </w:t>
      </w:r>
      <w:hyperlink w:history="0" r:id="rId10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------------ Недействующая редакция {КонсультантПлюс}">
        <w:r>
          <w:rPr>
            <w:sz w:val="24"/>
            <w:color w:val="0000ff"/>
          </w:rPr>
          <w:t xml:space="preserve">статьей 50</w:t>
        </w:r>
      </w:hyperlink>
      <w:r>
        <w:rPr>
          <w:sz w:val="24"/>
        </w:rPr>
        <w:t xml:space="preserve"> Федерального закона от 21.11.2011 N 323-ФЗ "Об основах охраны здоровья граждан в Российской Федерации", </w:t>
      </w:r>
      <w:hyperlink w:history="0" r:id="rId11" w:tooltip="Закон Курской области от 16.09.2013 N 94-ЗКО (ред. от 19.12.2023) &quot;О здравоохранении в Курской области&quot; (принят Курской областной Думой 12.09.2013) {КонсультантПлюс}">
        <w:r>
          <w:rPr>
            <w:sz w:val="24"/>
            <w:color w:val="0000ff"/>
          </w:rPr>
          <w:t xml:space="preserve">статьей 13</w:t>
        </w:r>
      </w:hyperlink>
      <w:r>
        <w:rPr>
          <w:sz w:val="24"/>
        </w:rPr>
        <w:t xml:space="preserve"> Закона Курской области от 16.09.2013 N 94-ЗКО "О здравоохранении в Курской области".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Порядок разработан в целях: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защиты прав граждан на занятие народной медициной, защиты прав потребителей, пользующихся услугами целителей, реализации установленных законодательством Российской Федерации и Курской области, иными нормативными правовыми актами полномочий Министерства;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обеспечения безопасности и повышения качества услуг в области народной медицины, предоставляемых целителями;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установления правовых норм и условий, способствующих углублению процесса интеграции современной и народной медицины, внедрения методов и средств народной медицины в практическое здравоохранение, координации деятельности организаций и специалистов, работающих в области народной медицины.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 народной медицине относятся методы оздоровления, утвердившиеся в народном опыте, в основе которых лежит использование знаний, умений и практических навыков по оценке и восстановлению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народной медицине не относится оказание услуг оккультно-магического характера, а также совершение религиозных обрядов.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Народная медицина не входит в территориальную программу государственных гарантий бесплатного оказания гражданам медицинской помощи в Курской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Правом на занятие народной медициной в Курской области обладает гражданин Российской Федерации, получивший </w:t>
      </w:r>
      <w:hyperlink w:history="0" w:anchor="P214" w:tooltip="                 Разрешение на занятие народной медициной">
        <w:r>
          <w:rPr>
            <w:sz w:val="24"/>
            <w:color w:val="0000ff"/>
          </w:rPr>
          <w:t xml:space="preserve">разрешение</w:t>
        </w:r>
      </w:hyperlink>
      <w:r>
        <w:rPr>
          <w:sz w:val="24"/>
        </w:rPr>
        <w:t xml:space="preserve"> на занятие народной медициной, выданное Министерством в установленном порядке и по форме согласно приложению N 2 к настоящему Порядку (далее - целитель, Разрешение).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Граждане, получившие Разрешение на территории другого субъекта Российской Федерации, не имеют права на занятие народной медициной в Курской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Целитель имеет право осуществлять только те виды деятельности, которые указаны в Разрешении на занятие народной медициной.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Применение методов народной медицины к больным со злокачественными новообразованиями, психическими и инфекционными заболеваниями, включая туберкулез, к детям до 18 лет включительно возможно только в присутствии медицинского работника соответствующей специальности, привлекаемого из медицинской организации государственной системы здравоохранения.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Применение методов народной медицины к несовершеннолетним гражданам возможно только в присутствии законного представителя.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Целитель обязан соблюдать следующие условия: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не использовать свои знания и умения во вред жизни и здоровью граждан;</w:t>
      </w:r>
    </w:p>
    <w:bookmarkStart w:id="51" w:name="P51"/>
    <w:bookmarkEnd w:id="5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получать согласие гражданина на обработку персональных данных гражданина;</w:t>
      </w:r>
    </w:p>
    <w:bookmarkStart w:id="52" w:name="P52"/>
    <w:bookmarkEnd w:id="5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вести журнал учета обращений граждан и предоставленных им услуг с обязательным внесением в него информации о гражданине (фамилия, имя, отчество (при наличии), возраст, реквизиты документа, удостоверяющего личность, адрес регистрации гражданина по месту жительства или пребывания, дата первичного обращения и последующих посещений), а также индивидуальные карты наблюдения за гражданами с обязательным внесением в них информации о датах первичного обращения и последующих посещений, о диагнозе лечащего врача (врачей) организаций здравоохранения, имеющих лицензию на медицинскую деятельность (если имеются сведения), о жалобах, о применяемых методах оздоровления, о проведенных сеансах, назначенных процедурах, о текущих изменениях в самочувствии гражданина и объективных изменениях в состоянии его здоровья по результатам применения методов народной медицины;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разместить в помещении, в котором ведется прием пациентов, на видном месте Разрешение, имеющиеся сертификаты установленной законодательством Российской Федерации формы на право занятия медицинской деятельностью, а также вправе разместить в помещении сертификаты, свидетельства и иные документы, характеризующие уровень образования, специальной подготовки и квалификацию целителя, выданные российскими и зарубежными организациями, зарегистрированные в установленной порядке и содержащие информацию, не вводящую пациентов в заблуждение относительно их юридической силы и правового статуса выдавшей их организации; указанные документы должны быть составлены на русском языке, документы, выданные зарубежными организациями, должны размещаться с обязательным приложением их нотариально заверенного перевода на русский язык; прейскурант цен на оказываемые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обеспечить выполнение требований, предусмотренных </w:t>
      </w:r>
      <w:hyperlink w:history="0" w:anchor="P51" w:tooltip="2) получать согласие гражданина на обработку персональных данных гражданина;">
        <w:r>
          <w:rPr>
            <w:sz w:val="24"/>
            <w:color w:val="0000ff"/>
          </w:rPr>
          <w:t xml:space="preserve">подпунктами 2</w:t>
        </w:r>
      </w:hyperlink>
      <w:r>
        <w:rPr>
          <w:sz w:val="24"/>
        </w:rPr>
        <w:t xml:space="preserve"> и </w:t>
      </w:r>
      <w:hyperlink w:history="0" w:anchor="P52" w:tooltip="3) вести журнал учета обращений граждан и предоставленных им услуг с обязательным внесением в него информации о гражданине (фамилия, имя, отчество (при наличии), возраст, реквизиты документа, удостоверяющего личность, адрес регистрации гражданина по месту жительства или пребывания, дата первичного обращения и последующих посещений), а также индивидуальные карты наблюдения за гражданами с обязательным внесением в них информации о датах первичного обращения и последующих посещений, о диагнозе лечащего врач...">
        <w:r>
          <w:rPr>
            <w:sz w:val="24"/>
            <w:color w:val="0000ff"/>
          </w:rPr>
          <w:t xml:space="preserve">3 пункта 9</w:t>
        </w:r>
      </w:hyperlink>
      <w:r>
        <w:rPr>
          <w:sz w:val="24"/>
        </w:rPr>
        <w:t xml:space="preserve"> настоящего Порядка (в том числе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уничтожение персональных данных) в соответствии с требованиями Федерального </w:t>
      </w:r>
      <w:hyperlink w:history="0" r:id="rId12" w:tooltip="Федеральный закон от 27.07.2006 N 152-ФЗ (ред. от 24.06.2025) &quot;О персональных данных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27.07.2006 N 152-ФЗ "О персональных данных";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обеспечить в помещениях, в которых осуществляется прием, санитарно-гигиенические условия приема граждан (площадь помещения не менее 12 кв. м с осмотром, проветривание, освещенность, тепло- и водоснабжение, централизованную канализацию в соответствии с </w:t>
      </w:r>
      <w:hyperlink w:history="0" r:id="rId13" w:tooltip="Постановление Главного государственного санитарного врача РФ от 24.12.2020 N 44 (ред. от 20.03.2024) &quot;Об утверждении санитарных правил СП 2.1.3678-20 &quot;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&quot; (Зарегистрировано в Минюсте России 30.12.2020 N 61953)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Главного государственного санитарного врача Российской Федерации от 24.12.2020 N 44 "Об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обеспечить регулярную, не реже одного раза в день, влажную уборку в помещении, в котором осуществляется прием граждан, а также после каждого приема гражданина - дезинфекцию оборудования и инструментов неоднократного использования;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не проводить сеансов массового целительства, в том числе с использованием средств массовой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осуществлять свою деятельность в соответствии с требованиями, установленными действующим законодательством Российской Федерации, а также настоящим Порядком;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10) соблюдать права граждан, обратившихся за помощью к целителю, в том числе право на соблюдение врачебной тайны;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11) осуществлять деятельность по занятию народной медициной на территории Курской области по адресу, указанному в Разрешении;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12) сообщить в десятидневный срок в Министерство об изменении фамилии, имени, отчества, адреса, по которому осуществляется прием пациентов, или места жительства целителя, зарегистрированного в качестве индивидуального предпринимателя.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Необходимым условием оказания целителем помощи является письменное информированное добровольное согласие гражданина или его законного представителя на основании предоставленной целителем в доступной форме полной информации о целях, методах народной медицины, связанном с ними риске, возможных вариантах применения методов народной медицины, об их последствиях, а также о предполагаемых результатах.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Использование методов народной медицины в медицинских организациях государственной системы здравоохранения допускается по решению руководителей этих организаций после письменного согласования с Министерством.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Незаконное занятие народной медициной на территории Курской области, а также причинение вреда жизни и здоровью граждан при занятии народной медициной влечет за собой ответственность, предусмотренную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Порядок выдачи, продления, переоформления и лишения</w:t>
      </w:r>
    </w:p>
    <w:p>
      <w:pPr>
        <w:pStyle w:val="2"/>
        <w:jc w:val="center"/>
      </w:pPr>
      <w:r>
        <w:rPr>
          <w:sz w:val="24"/>
        </w:rPr>
        <w:t xml:space="preserve">разрешения на занятие народной медициной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13. Для получения Разрешения гражданин, принявший решение о занятии народной медициной, представляет в Министерство </w:t>
      </w:r>
      <w:hyperlink w:history="0" w:anchor="P144" w:tooltip="                                 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о предоставлении, переоформлении, продлении срока действия разрешения на занятие народной медициной по форме согласно приложению N 1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Министерство здравоохранения принимает решение о предоставлении (отказе в предоставлении), продлении, лишении Разрешения в срок, не превышающий 30 рабочих дней со дня поступления заявления и документов, указанных в </w:t>
      </w:r>
      <w:hyperlink w:history="0" w:anchor="P71" w:tooltip="15. К заявлению о предоставлении Разрешения прилагаются:">
        <w:r>
          <w:rPr>
            <w:sz w:val="24"/>
            <w:color w:val="0000ff"/>
          </w:rPr>
          <w:t xml:space="preserve">пункте 15</w:t>
        </w:r>
      </w:hyperlink>
      <w:r>
        <w:rPr>
          <w:sz w:val="24"/>
        </w:rPr>
        <w:t xml:space="preserve"> настоящего Порядка.</w:t>
      </w:r>
    </w:p>
    <w:bookmarkStart w:id="71" w:name="P71"/>
    <w:bookmarkEnd w:id="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К заявлению о предоставлении Разрешения прилагаются: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копии паспорта и документов, подтверждающих медицинское образование (диплом о высшем или среднем медицинском образовании и сертификат специалиста);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представление медицинской профессиональной некоммерческой организации либо совместное представление медицинской профессиональной некоммерческой организации и медицинской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лиц, зарегистрированных в качестве индивидуального предпринимателя, дополнительно предоставляются копии свидетельства о государственной регистрации физического лица в качестве индивидуального предпринимателя и свидетельства о постановке на учет в налоговом органе.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достоверность копий представленных документов не засвидетельствована в нотариальном порядке, представляются также оригиналы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Гражданин, представивший указанные документы, несет ответственность за достоверность и полноту сведений, в них содержащихся.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Разрешение выдается сроком на 3 года и дает право на занятие народной медициной на территории Курской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Для решения вопроса о выдаче Разрешения в Министерстве создается постоянно действующая комиссия по выдаче, продлению, лишению разрешения на занятие народной медициной (далее - комиссия).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Комиссия руководствуется в своей деятельности действующим законодательством Российской Федерации, Курской области, иными нормативными правовыми актами, а также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Общее руководство деятельностью комиссии осуществляет председатель комиссии. Председатель комиссии руководит ее деятельностью и несет персональную ответственность за выполнение возложенных на нее задач.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Секретарь комиссии осуществляет функции по организации работы комиссии: извещает членов комиссии о времени и месте проведения заседания комиссии, ведет протокол, оформляет приказы Министерства,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Заседание комиссии проводит председатель или его заместитель. Заседание комиссии считается правомочным, если на нем присутствует более половины ее членов.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отсутствия на заседании члена комиссии он имеет право представить свое мнение по рассматриваемым вопросам в письменной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Заседание комиссии проводится по мере необходимости, но не позднее 30 календарных дней со дня поступления заявления (заявлений) о выдаче Разрешения и (или) о продлении срока действия Разрешения, поступления жалобы (жалоб) граждан на действия целителей или информации о нарушения ими порядка занятия народной медициной.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Решение комиссии принимается большинством голосов присутствующих на заседании членов комиссии и оформляется протоколом заседания комиссии. В случае равенства голосов решающим является голос председательствующего на заседании.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основании решения комиссии издается приказ Министерства о предоставлении Разрешения (отказе в его предоставлении), продлении срока действия Разрешения (отказе в продлении срока его действия), переоформлении Разрешения (отказе в его переоформлении).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Разрешение подписывается министром здравоохранения Курской области и заверяется печатью Министерства.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Конкретные методы оздоровления, профилактики, диагностики и лечения, относящиеся к целительству, которые разрешается осуществлять целителю, указываются в выданном ему Разрешении согласно представлению медицинской профессиональной некоммерческой организации или совместному представлению медицинской профессиональной некоммерческой организации и медицинской организации, имеющей лицензию на медицинскую деятельность.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Передача Разрешения другому лицу не допускается.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Комиссия принимает решение об отказе в выдаче Разрешения в следующих случаях:</w:t>
      </w:r>
    </w:p>
    <w:bookmarkStart w:id="91" w:name="P91"/>
    <w:bookmarkEnd w:id="9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непредставление или представление не в полном объеме документов, установленных </w:t>
      </w:r>
      <w:hyperlink w:history="0" w:anchor="P71" w:tooltip="15. К заявлению о предоставлении Разрешения прилагаются:">
        <w:r>
          <w:rPr>
            <w:sz w:val="24"/>
            <w:color w:val="0000ff"/>
          </w:rPr>
          <w:t xml:space="preserve">пунктом 15</w:t>
        </w:r>
      </w:hyperlink>
      <w:r>
        <w:rPr>
          <w:sz w:val="24"/>
        </w:rPr>
        <w:t xml:space="preserve"> настоящего Порядка, или предоставление документов, оформление которых не соответствует установленным требованиям;</w:t>
      </w:r>
    </w:p>
    <w:bookmarkStart w:id="92" w:name="P92"/>
    <w:bookmarkEnd w:id="9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выявления фактов представления документов, содержащих недостоверную информацию или подложных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поступления в Министерство информации о совершении целителем при осуществлении им медицинской деятельности и (или) занятии народной медициной действий, которые повлекли причинение вреда жизни и здоровью человека, подтвержденных решением суда, вступившим в законную силу, заключением судебно-медицинского эксперта, профессиональной медицинской ассоциацией;</w:t>
      </w:r>
    </w:p>
    <w:bookmarkStart w:id="94" w:name="P94"/>
    <w:bookmarkEnd w:id="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мотивированного заключения (ходатайства) ассоциации либо совместного мотивированного заключения (ходатайства) ассоциации и организации здравоохранения о недостаточной квалификации целителя;</w:t>
      </w:r>
    </w:p>
    <w:bookmarkStart w:id="95" w:name="P95"/>
    <w:bookmarkEnd w:id="9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наличия выявленных нарушений порядка занятия народной медициной, невыполнение требований по их устранению;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наличие обоснованных жалоб со стороны обратившихся к целителю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В случае принятия Министерством решения об отказе в выдаче Разрешения по причинам, указанным в </w:t>
      </w:r>
      <w:hyperlink w:history="0" w:anchor="P91" w:tooltip="1) непредставление или представление не в полном объеме документов, установленных пунктом 15 настоящего Порядка, или предоставление документов, оформление которых не соответствует установленным требованиям;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, </w:t>
      </w:r>
      <w:hyperlink w:history="0" w:anchor="P94" w:tooltip="4) мотивированного заключения (ходатайства) ассоциации либо совместного мотивированного заключения (ходатайства) ассоциации и организации здравоохранения о недостаточной квалификации целителя;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, </w:t>
      </w:r>
      <w:hyperlink w:history="0" w:anchor="P95" w:tooltip="5) наличия выявленных нарушений порядка занятия народной медициной, невыполнение требований по их устранению;">
        <w:r>
          <w:rPr>
            <w:sz w:val="24"/>
            <w:color w:val="0000ff"/>
          </w:rPr>
          <w:t xml:space="preserve">5 пункта 25</w:t>
        </w:r>
      </w:hyperlink>
      <w:r>
        <w:rPr>
          <w:sz w:val="24"/>
        </w:rPr>
        <w:t xml:space="preserve"> настоящего Порядка, после устранения данной причины гражданин вправе вновь обратиться в Министерство с заявлением о выдаче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В течение 2 месяцев до окончания срока действия Разрешения гражданин имеет право обратиться в Министерство с заявлением о продлении срока действия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истечении срока действия Разрешения гражданин утрачивает право на его продление и имеет право на подачу заявления о выдаче нового Разрешения сроком на 3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Продление срока действия Разрешения осуществляется в порядке, предусмотренном для его получения.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Для продления срока действия Разрешения гражданин представляет в Министерство документы, предусмотренные </w:t>
      </w:r>
      <w:hyperlink w:history="0" w:anchor="P71" w:tooltip="15. К заявлению о предоставлении Разрешения прилагаются:">
        <w:r>
          <w:rPr>
            <w:sz w:val="24"/>
            <w:color w:val="0000ff"/>
          </w:rPr>
          <w:t xml:space="preserve">пунктом 15</w:t>
        </w:r>
      </w:hyperlink>
      <w:r>
        <w:rPr>
          <w:sz w:val="24"/>
        </w:rPr>
        <w:t xml:space="preserve"> настоящего Порядка, и оригинал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Разрешение подлежит переоформлению в случае изменения места жительства, фамилии, имени отчества (в случае если имеется) лица, получившего Разрешение, реквизитов документа, удостоверяющего его личность, а также в случае изменения адреса занятия народной медициной.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Для переоформления Разрешения лицо, получившее Разрешение, представляет в Министерство заявление и документы, подтверждающие произошедшие изменения (засвидетельствованные в нотариальном порядке), и оригинал Разрешения. Копии документов, не заверенные нотариусом, представляются с предъявлением оригинала.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Переоформление Разрешения осуществляется в срок, не превышающий 15 рабочих дней со дня приема заявления о переоформлении Разрешения и прилагаемых к нему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Отказ в переоформлении Разрешения осуществляется по основаниям, указанным в </w:t>
      </w:r>
      <w:hyperlink w:history="0" w:anchor="P91" w:tooltip="1) непредставление или представление не в полном объеме документов, установленных пунктом 15 настоящего Порядка, или предоставление документов, оформление которых не соответствует установленным требованиям;">
        <w:r>
          <w:rPr>
            <w:sz w:val="24"/>
            <w:color w:val="0000ff"/>
          </w:rPr>
          <w:t xml:space="preserve">подпунктах 1</w:t>
        </w:r>
      </w:hyperlink>
      <w:r>
        <w:rPr>
          <w:sz w:val="24"/>
        </w:rPr>
        <w:t xml:space="preserve">, </w:t>
      </w:r>
      <w:hyperlink w:history="0" w:anchor="P92" w:tooltip="2) выявления фактов представления документов, содержащих недостоверную информацию или подложных документов;">
        <w:r>
          <w:rPr>
            <w:sz w:val="24"/>
            <w:color w:val="0000ff"/>
          </w:rPr>
          <w:t xml:space="preserve">2 пункта 25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Разрешение (отказ в его предоставлении), продление срока действия Разрешения (отказ в продлении срока его действия), переоформление Разрешения (отказ в его переоформлении) вручается гражданину (лицу, получившему Разрешение) или направляется ему заказным почтовым отправлением в течение 5 рабочих дней со дня принятия приказа Министерства.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Вопрос о лишении Разрешения рассматривается комиссией в присутствии целителя. Отсутствие целителя, извещенного надлежащим образом о дне заседания комиссии, не препятствует проведению заседания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Решение о лишении Разрешения принимается комиссией на основании: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заявления лица, получившего Разрешение, о прекращении деятельности на территории Курской области по адресу занятия народной медициной, указанному в Разрешении;</w:t>
      </w:r>
    </w:p>
    <w:bookmarkStart w:id="110" w:name="P110"/>
    <w:bookmarkEnd w:id="11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мотивированного заключения профессиональной медицинской некоммерческой ассоциации или совместного мотивированного заключения профессиональной медицинской некоммерческой ассоциации и медицинской организации, имеющей лицензию на медицинскую деятельность, с ходатайством о лишении Разрешения лица, получившего Разрешение;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вступившего в законную силу судебного акта, которым запрещается деятельность лица, получившего Разрешение, или установлены факты причинения вреда жизни или здоровью пациента в результате его деятельности;</w:t>
      </w:r>
    </w:p>
    <w:bookmarkStart w:id="112" w:name="P112"/>
    <w:bookmarkEnd w:id="11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письменной информации от правоохранительных органов или органов, уполномоченных на осуществление государственного контроля (надзора), о выявленных фактах проведения лицом, получившим Разрешение, массовых сеансов, распространения недостоверной или заведомо ложной рекламы, а также фактах нарушений установленного порядка занятия народной медициной на территории Курской области и невыполнения требований по их устранению.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Решение комиссии о лишении Разрешения оформляется приказом Министерства, копия которого направляется лицу, получившему Разрешение, заказным письмом с уведомлением о вручении по адресу, указанному им в заявлении о выдаче Разрешения, в течение 5 рабочих дней со дня принятия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В случае лишения Разрешения на основании личного заявления лица, получившего Разрешение, а также после устранения обстоятельств, явившихся основанием для лишения Разрешения согласно </w:t>
      </w:r>
      <w:hyperlink w:history="0" w:anchor="P110" w:tooltip="- мотивированного заключения профессиональной медицинской некоммерческой ассоциации или совместного мотивированного заключения профессиональной медицинской некоммерческой ассоциации и медицинской организации, имеющей лицензию на медицинскую деятельность, с ходатайством о лишении Разрешения лица, получившего Разрешение;">
        <w:r>
          <w:rPr>
            <w:sz w:val="24"/>
            <w:color w:val="0000ff"/>
          </w:rPr>
          <w:t xml:space="preserve">абзацам 3</w:t>
        </w:r>
      </w:hyperlink>
      <w:r>
        <w:rPr>
          <w:sz w:val="24"/>
        </w:rPr>
        <w:t xml:space="preserve"> и </w:t>
      </w:r>
      <w:hyperlink w:history="0" w:anchor="P112" w:tooltip="- письменной информации от правоохранительных органов или органов, уполномоченных на осуществление государственного контроля (надзора), о выявленных фактах проведения лицом, получившим Разрешение, массовых сеансов, распространения недостоверной или заведомо ложной рекламы, а также фактах нарушений установленного порядка занятия народной медициной на территории Курской области и невыполнения требований по их устранению.">
        <w:r>
          <w:rPr>
            <w:sz w:val="24"/>
            <w:color w:val="0000ff"/>
          </w:rPr>
          <w:t xml:space="preserve">5 пункта 35</w:t>
        </w:r>
      </w:hyperlink>
      <w:r>
        <w:rPr>
          <w:sz w:val="24"/>
        </w:rPr>
        <w:t xml:space="preserve"> настоящего Порядка, гражданин вправе вновь обратиться за получением Разрешения в порядке, установленном для предоставления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Лишение гражданина Разрешения на занятие народной медициной может быть обжаловано в суд в порядке, установленном действующим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занятия народной</w:t>
      </w:r>
    </w:p>
    <w:p>
      <w:pPr>
        <w:pStyle w:val="0"/>
        <w:jc w:val="right"/>
      </w:pPr>
      <w:r>
        <w:rPr>
          <w:sz w:val="24"/>
        </w:rPr>
        <w:t xml:space="preserve">медициной на территории</w:t>
      </w:r>
    </w:p>
    <w:p>
      <w:pPr>
        <w:pStyle w:val="0"/>
        <w:jc w:val="right"/>
      </w:pPr>
      <w:r>
        <w:rPr>
          <w:sz w:val="24"/>
        </w:rPr>
        <w:t xml:space="preserve">Курской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В Министерство здравоохранения Курской</w:t>
      </w:r>
    </w:p>
    <w:p>
      <w:pPr>
        <w:pStyle w:val="1"/>
        <w:jc w:val="both"/>
      </w:pPr>
      <w:r>
        <w:rPr>
          <w:sz w:val="20"/>
        </w:rPr>
        <w:t xml:space="preserve">                                   области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г. Курск, Красная площадь, 6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(Ф.И.О. в родительном падеже)</w:t>
      </w:r>
    </w:p>
    <w:p>
      <w:pPr>
        <w:pStyle w:val="1"/>
        <w:jc w:val="both"/>
      </w:pPr>
      <w:r>
        <w:rPr>
          <w:sz w:val="20"/>
        </w:rPr>
        <w:t xml:space="preserve">                                   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(паспорт: серия, номер, когда, кем выдан),</w:t>
      </w:r>
    </w:p>
    <w:p>
      <w:pPr>
        <w:pStyle w:val="1"/>
        <w:jc w:val="both"/>
      </w:pPr>
      <w:r>
        <w:rPr>
          <w:sz w:val="20"/>
        </w:rPr>
        <w:t xml:space="preserve">                                  Адрес регистрации</w:t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Адрес проживания:</w:t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Телефон</w:t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Адрес электронной почты</w:t>
      </w:r>
    </w:p>
    <w:p>
      <w:pPr>
        <w:pStyle w:val="1"/>
        <w:jc w:val="both"/>
      </w:pPr>
      <w:r>
        <w:rPr>
          <w:sz w:val="20"/>
        </w:rPr>
        <w:t xml:space="preserve">                                  _________________________________________</w:t>
      </w:r>
    </w:p>
    <w:p>
      <w:pPr>
        <w:pStyle w:val="1"/>
        <w:jc w:val="both"/>
      </w:pPr>
      <w:r>
        <w:rPr>
          <w:sz w:val="20"/>
        </w:rPr>
      </w:r>
    </w:p>
    <w:bookmarkStart w:id="144" w:name="P144"/>
    <w:bookmarkEnd w:id="144"/>
    <w:p>
      <w:pPr>
        <w:pStyle w:val="1"/>
        <w:jc w:val="both"/>
      </w:pPr>
      <w:r>
        <w:rPr>
          <w:sz w:val="20"/>
        </w:rPr>
        <w:t xml:space="preserve">                                 </w:t>
      </w:r>
      <w:r>
        <w:rPr>
          <w:sz w:val="20"/>
          <w:b w:val="on"/>
        </w:rPr>
        <w:t xml:space="preserve">ЗАЯВЛЕНИЕ</w:t>
      </w:r>
    </w:p>
    <w:p>
      <w:pPr>
        <w:pStyle w:val="1"/>
        <w:jc w:val="both"/>
      </w:pPr>
      <w:r>
        <w:rPr>
          <w:sz w:val="20"/>
        </w:rPr>
        <w:t xml:space="preserve">        </w:t>
      </w:r>
      <w:r>
        <w:rPr>
          <w:sz w:val="20"/>
          <w:b w:val="on"/>
        </w:rPr>
        <w:t xml:space="preserve">о предоставлении, переоформлении, продлении срока действия</w:t>
      </w:r>
    </w:p>
    <w:p>
      <w:pPr>
        <w:pStyle w:val="1"/>
        <w:jc w:val="both"/>
      </w:pPr>
      <w:r>
        <w:rPr>
          <w:sz w:val="20"/>
        </w:rPr>
        <w:t xml:space="preserve">                 </w:t>
      </w:r>
      <w:r>
        <w:rPr>
          <w:sz w:val="20"/>
          <w:b w:val="on"/>
        </w:rPr>
        <w:t xml:space="preserve">разрешения на занятие народной медициной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  <w:t xml:space="preserve">______ года рождения, зарегистрированный(ая) по адресу: 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имеющий(ая) медицинское образование ______________________________________,</w:t>
      </w:r>
    </w:p>
    <w:p>
      <w:pPr>
        <w:pStyle w:val="1"/>
        <w:jc w:val="both"/>
      </w:pPr>
      <w:r>
        <w:rPr>
          <w:sz w:val="20"/>
        </w:rPr>
        <w:t xml:space="preserve">что  подтверждается  дипломом  серия _______ N _________ от____________ г.,</w:t>
      </w:r>
    </w:p>
    <w:p>
      <w:pPr>
        <w:pStyle w:val="1"/>
        <w:jc w:val="both"/>
      </w:pPr>
      <w:r>
        <w:rPr>
          <w:sz w:val="20"/>
        </w:rPr>
        <w:t xml:space="preserve">выданным 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(наименование образовательной организации)</w:t>
      </w:r>
    </w:p>
    <w:p>
      <w:pPr>
        <w:pStyle w:val="1"/>
        <w:jc w:val="both"/>
      </w:pPr>
      <w:r>
        <w:rPr>
          <w:sz w:val="20"/>
        </w:rPr>
        <w:t xml:space="preserve">    В соответствии с </w:t>
      </w:r>
      <w:hyperlink w:history="0" r:id="rId14" w:tooltip="Федеральный закон от 21.11.2011 N 323-ФЗ (ред. от 23.07.2025) &quot;Об основах охраны здоровья граждан в Российской Федерации&quot; (с изм. и доп., вступ. в силу с 01.01.2026) ------------ Недействующая редакция {КонсультантПлюс}">
        <w:r>
          <w:rPr>
            <w:sz w:val="20"/>
            <w:color w:val="0000ff"/>
          </w:rPr>
          <w:t xml:space="preserve">п. 3 ст. 50</w:t>
        </w:r>
      </w:hyperlink>
      <w:r>
        <w:rPr>
          <w:sz w:val="20"/>
        </w:rPr>
        <w:t xml:space="preserve"> Федерального закона от 21.11.2011 N 323-ФЗ</w:t>
      </w:r>
    </w:p>
    <w:p>
      <w:pPr>
        <w:pStyle w:val="1"/>
        <w:jc w:val="both"/>
      </w:pPr>
      <w:r>
        <w:rPr>
          <w:sz w:val="20"/>
        </w:rPr>
        <w:t xml:space="preserve">"Об   основах   охраны  здоровья  граждан  в  Российской  Федерации"  прошу</w:t>
      </w:r>
    </w:p>
    <w:p>
      <w:pPr>
        <w:pStyle w:val="1"/>
        <w:jc w:val="both"/>
      </w:pPr>
      <w:r>
        <w:rPr>
          <w:sz w:val="20"/>
        </w:rPr>
        <w:t xml:space="preserve">предоставить  (переоформить,  продлить срок действия) разрешение на занятие</w:t>
      </w:r>
    </w:p>
    <w:p>
      <w:pPr>
        <w:pStyle w:val="1"/>
        <w:jc w:val="both"/>
      </w:pPr>
      <w:r>
        <w:rPr>
          <w:sz w:val="20"/>
        </w:rPr>
        <w:t xml:space="preserve">народной  медициной  на  территории Курской области (нужное подчеркнуть) по</w:t>
      </w:r>
    </w:p>
    <w:p>
      <w:pPr>
        <w:pStyle w:val="1"/>
        <w:jc w:val="both"/>
      </w:pPr>
      <w:r>
        <w:rPr>
          <w:sz w:val="20"/>
        </w:rPr>
        <w:t xml:space="preserve">нижеуказанным видам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Для   осуществления   деятельности   будет   использоваться  помещение   по</w:t>
      </w:r>
    </w:p>
    <w:p>
      <w:pPr>
        <w:pStyle w:val="1"/>
        <w:jc w:val="both"/>
      </w:pPr>
      <w:r>
        <w:rPr>
          <w:sz w:val="20"/>
        </w:rPr>
        <w:t xml:space="preserve">адресу: 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Методы   народной   медицины,  которые  намерен  использовать  (использует)</w:t>
      </w:r>
    </w:p>
    <w:p>
      <w:pPr>
        <w:pStyle w:val="1"/>
        <w:jc w:val="both"/>
      </w:pPr>
      <w:r>
        <w:rPr>
          <w:sz w:val="20"/>
        </w:rPr>
        <w:t xml:space="preserve">гражданин: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Регистрационный   номер   и   дата   выдачи   Разрешения  (заполняется  при</w:t>
      </w:r>
    </w:p>
    <w:p>
      <w:pPr>
        <w:pStyle w:val="1"/>
        <w:jc w:val="both"/>
      </w:pPr>
      <w:r>
        <w:rPr>
          <w:sz w:val="20"/>
        </w:rPr>
        <w:t xml:space="preserve">переоформлении         или         продлении         срока         действия</w:t>
      </w:r>
    </w:p>
    <w:p>
      <w:pPr>
        <w:pStyle w:val="1"/>
        <w:jc w:val="both"/>
      </w:pPr>
      <w:r>
        <w:rPr>
          <w:sz w:val="20"/>
        </w:rPr>
        <w:t xml:space="preserve">Разрешения) 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Сведения   о   лицензии   индивидуального  предпринимателя  на  медицинскую</w:t>
      </w:r>
    </w:p>
    <w:p>
      <w:pPr>
        <w:pStyle w:val="1"/>
        <w:jc w:val="both"/>
      </w:pPr>
      <w:r>
        <w:rPr>
          <w:sz w:val="20"/>
        </w:rPr>
        <w:t xml:space="preserve">деятельность (при наличии):</w:t>
      </w:r>
    </w:p>
    <w:p>
      <w:pPr>
        <w:pStyle w:val="1"/>
        <w:jc w:val="both"/>
      </w:pPr>
      <w:r>
        <w:rPr>
          <w:sz w:val="20"/>
        </w:rPr>
        <w:t xml:space="preserve">Лицензия N _________________________ от ___________________________________</w:t>
      </w:r>
    </w:p>
    <w:p>
      <w:pPr>
        <w:pStyle w:val="1"/>
        <w:jc w:val="both"/>
      </w:pPr>
      <w:r>
        <w:rPr>
          <w:sz w:val="20"/>
        </w:rPr>
        <w:t xml:space="preserve">предоставлена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В   соответствии   с  Федеральным  </w:t>
      </w:r>
      <w:hyperlink w:history="0" r:id="rId15" w:tooltip="Федеральный закон от 27.07.2006 N 152-ФЗ (ред. от 24.06.2025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 от  27.07.2006  N 152-ФЗ "О</w:t>
      </w:r>
    </w:p>
    <w:p>
      <w:pPr>
        <w:pStyle w:val="1"/>
        <w:jc w:val="both"/>
      </w:pPr>
      <w:r>
        <w:rPr>
          <w:sz w:val="20"/>
        </w:rPr>
        <w:t xml:space="preserve">персональных  данных"  даю  согласие  Министерству  здравоохранения Курской</w:t>
      </w:r>
    </w:p>
    <w:p>
      <w:pPr>
        <w:pStyle w:val="1"/>
        <w:jc w:val="both"/>
      </w:pPr>
      <w:r>
        <w:rPr>
          <w:sz w:val="20"/>
        </w:rPr>
        <w:t xml:space="preserve">области  на  обработку  моих  персональных  данных со дня подачи настоящего</w:t>
      </w:r>
    </w:p>
    <w:p>
      <w:pPr>
        <w:pStyle w:val="1"/>
        <w:jc w:val="both"/>
      </w:pPr>
      <w:r>
        <w:rPr>
          <w:sz w:val="20"/>
        </w:rPr>
        <w:t xml:space="preserve">заявления  и  в  течение  срока  действия  разрешения  на  занятие народной</w:t>
      </w:r>
    </w:p>
    <w:p>
      <w:pPr>
        <w:pStyle w:val="1"/>
        <w:jc w:val="both"/>
      </w:pPr>
      <w:r>
        <w:rPr>
          <w:sz w:val="20"/>
        </w:rPr>
        <w:t xml:space="preserve">медициной.</w:t>
      </w:r>
    </w:p>
    <w:p>
      <w:pPr>
        <w:pStyle w:val="1"/>
        <w:jc w:val="both"/>
      </w:pPr>
      <w:r>
        <w:rPr>
          <w:sz w:val="20"/>
        </w:rPr>
        <w:t xml:space="preserve">    К настоящему заявлению прилагаю:</w:t>
      </w:r>
    </w:p>
    <w:p>
      <w:pPr>
        <w:pStyle w:val="1"/>
        <w:jc w:val="both"/>
      </w:pPr>
      <w:r>
        <w:rPr>
          <w:sz w:val="20"/>
        </w:rPr>
        <w:t xml:space="preserve">    1. Копия паспорта.</w:t>
      </w:r>
    </w:p>
    <w:p>
      <w:pPr>
        <w:pStyle w:val="1"/>
        <w:jc w:val="both"/>
      </w:pPr>
      <w:r>
        <w:rPr>
          <w:sz w:val="20"/>
        </w:rPr>
        <w:t xml:space="preserve">    2. Представление     медицинской    профессиональной     некоммерческой</w:t>
      </w:r>
    </w:p>
    <w:p>
      <w:pPr>
        <w:pStyle w:val="1"/>
        <w:jc w:val="both"/>
      </w:pPr>
      <w:r>
        <w:rPr>
          <w:sz w:val="20"/>
        </w:rPr>
        <w:t xml:space="preserve">организации  (или  совместное  представление  медицинской  профессиональной</w:t>
      </w:r>
    </w:p>
    <w:p>
      <w:pPr>
        <w:pStyle w:val="1"/>
        <w:jc w:val="both"/>
      </w:pPr>
      <w:r>
        <w:rPr>
          <w:sz w:val="20"/>
        </w:rPr>
        <w:t xml:space="preserve">некоммерческой организации и медицинской организации) _____________________</w:t>
      </w:r>
    </w:p>
    <w:p>
      <w:pPr>
        <w:pStyle w:val="1"/>
        <w:jc w:val="both"/>
      </w:pPr>
      <w:r>
        <w:rPr>
          <w:sz w:val="20"/>
        </w:rPr>
        <w:t xml:space="preserve">от "___" ______________________ г. N _____.</w:t>
      </w:r>
    </w:p>
    <w:p>
      <w:pPr>
        <w:pStyle w:val="1"/>
        <w:jc w:val="both"/>
      </w:pPr>
      <w:r>
        <w:rPr>
          <w:sz w:val="20"/>
        </w:rPr>
        <w:t xml:space="preserve">    2. Копия документа об образовании (квалификации) заявителя.</w:t>
      </w:r>
    </w:p>
    <w:p>
      <w:pPr>
        <w:pStyle w:val="1"/>
        <w:jc w:val="both"/>
      </w:pPr>
      <w:r>
        <w:rPr>
          <w:sz w:val="20"/>
        </w:rPr>
        <w:t xml:space="preserve">    3.  Копия  документа,  подтверждающего  практические  навыки и/или опыт</w:t>
      </w:r>
    </w:p>
    <w:p>
      <w:pPr>
        <w:pStyle w:val="1"/>
        <w:jc w:val="both"/>
      </w:pPr>
      <w:r>
        <w:rPr>
          <w:sz w:val="20"/>
        </w:rPr>
        <w:t xml:space="preserve">заявителя.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Заявитель:</w:t>
      </w:r>
    </w:p>
    <w:p>
      <w:pPr>
        <w:pStyle w:val="1"/>
        <w:jc w:val="both"/>
      </w:pPr>
      <w:r>
        <w:rPr>
          <w:sz w:val="20"/>
        </w:rPr>
        <w:t xml:space="preserve">____________________/______________________________________________________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(подпись)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"___" ____________________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занятия народной</w:t>
      </w:r>
    </w:p>
    <w:p>
      <w:pPr>
        <w:pStyle w:val="0"/>
        <w:jc w:val="right"/>
      </w:pPr>
      <w:r>
        <w:rPr>
          <w:sz w:val="24"/>
        </w:rPr>
        <w:t xml:space="preserve">медициной на территории</w:t>
      </w:r>
    </w:p>
    <w:p>
      <w:pPr>
        <w:pStyle w:val="0"/>
        <w:jc w:val="right"/>
      </w:pPr>
      <w:r>
        <w:rPr>
          <w:sz w:val="24"/>
        </w:rPr>
        <w:t xml:space="preserve">Курской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</w:t>
      </w:r>
      <w:r>
        <w:rPr>
          <w:sz w:val="20"/>
          <w:b w:val="on"/>
        </w:rPr>
        <w:t xml:space="preserve">МИНИСТЕРСТВО ЗДРАВООХРАНЕНИЯ</w:t>
      </w:r>
    </w:p>
    <w:p>
      <w:pPr>
        <w:pStyle w:val="1"/>
        <w:jc w:val="both"/>
      </w:pPr>
      <w:r>
        <w:rPr>
          <w:sz w:val="20"/>
        </w:rPr>
        <w:t xml:space="preserve">                              </w:t>
      </w:r>
      <w:r>
        <w:rPr>
          <w:sz w:val="20"/>
          <w:b w:val="on"/>
        </w:rPr>
        <w:t xml:space="preserve">КУРСКОЙ ОБЛАСТИ</w:t>
      </w:r>
    </w:p>
    <w:p>
      <w:pPr>
        <w:pStyle w:val="1"/>
        <w:jc w:val="both"/>
      </w:pPr>
      <w:r>
        <w:rPr>
          <w:sz w:val="20"/>
        </w:rPr>
      </w:r>
    </w:p>
    <w:bookmarkStart w:id="214" w:name="P214"/>
    <w:bookmarkEnd w:id="214"/>
    <w:p>
      <w:pPr>
        <w:pStyle w:val="1"/>
        <w:jc w:val="both"/>
      </w:pPr>
      <w:r>
        <w:rPr>
          <w:sz w:val="20"/>
        </w:rPr>
        <w:t xml:space="preserve">                 </w:t>
      </w:r>
      <w:r>
        <w:rPr>
          <w:sz w:val="20"/>
          <w:b w:val="on"/>
        </w:rPr>
        <w:t xml:space="preserve">Разрешение на занятие народной медициной</w:t>
      </w:r>
    </w:p>
    <w:p>
      <w:pPr>
        <w:pStyle w:val="1"/>
        <w:jc w:val="both"/>
      </w:pPr>
      <w:r>
        <w:rPr>
          <w:sz w:val="20"/>
        </w:rPr>
        <w:t xml:space="preserve">                       </w:t>
      </w:r>
      <w:r>
        <w:rPr>
          <w:sz w:val="20"/>
          <w:b w:val="on"/>
        </w:rPr>
        <w:t xml:space="preserve">N _________ от 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Настоящее    Разрешение     на     занятие    народной   медициной   выдано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(фамилия, имя, отчество, дата рождения, паспортные данные, место</w:t>
      </w:r>
    </w:p>
    <w:p>
      <w:pPr>
        <w:pStyle w:val="1"/>
        <w:jc w:val="both"/>
      </w:pPr>
      <w:r>
        <w:rPr>
          <w:sz w:val="20"/>
        </w:rPr>
        <w:t xml:space="preserve">                                жительства)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  основании  приказа Министерства  здравоохранения  Курской  области   от</w:t>
      </w:r>
    </w:p>
    <w:p>
      <w:pPr>
        <w:pStyle w:val="1"/>
        <w:jc w:val="both"/>
      </w:pPr>
      <w:r>
        <w:rPr>
          <w:sz w:val="20"/>
        </w:rPr>
        <w:t xml:space="preserve">"___" ___________ 20___ г. N ______ разрешается занятие народной  медициной</w:t>
      </w:r>
    </w:p>
    <w:p>
      <w:pPr>
        <w:pStyle w:val="1"/>
        <w:jc w:val="both"/>
      </w:pPr>
      <w:r>
        <w:rPr>
          <w:sz w:val="20"/>
        </w:rPr>
        <w:t xml:space="preserve">на территории Курской области по виду(ам) деятельности: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Адрес занятия народной медициной: 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Срок действия Разрешения с ___________________ по _________________________</w:t>
      </w:r>
    </w:p>
    <w:p>
      <w:pPr>
        <w:pStyle w:val="1"/>
        <w:jc w:val="both"/>
      </w:pPr>
      <w:r>
        <w:rPr>
          <w:sz w:val="20"/>
        </w:rPr>
        <w:t xml:space="preserve">Действие настоящего Разрешения продлено до "___" _______________________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Министр                          _____________ 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(подпись)            (Ф.И.О.)</w:t>
      </w:r>
    </w:p>
    <w:p>
      <w:pPr>
        <w:pStyle w:val="1"/>
        <w:jc w:val="both"/>
      </w:pPr>
      <w:r>
        <w:rPr>
          <w:sz w:val="20"/>
        </w:rPr>
        <w:t xml:space="preserve">М.П.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Курской области</w:t>
      </w:r>
    </w:p>
    <w:p>
      <w:pPr>
        <w:pStyle w:val="0"/>
        <w:jc w:val="right"/>
      </w:pPr>
      <w:r>
        <w:rPr>
          <w:sz w:val="24"/>
        </w:rPr>
        <w:t xml:space="preserve">от 15 апреля 2025 г. N 253</w:t>
      </w:r>
    </w:p>
    <w:p>
      <w:pPr>
        <w:pStyle w:val="0"/>
        <w:jc w:val="both"/>
      </w:pPr>
      <w:r>
        <w:rPr>
          <w:sz w:val="24"/>
        </w:rPr>
      </w:r>
    </w:p>
    <w:bookmarkStart w:id="252" w:name="P252"/>
    <w:bookmarkEnd w:id="252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КОМИССИИ МИНИСТЕРСТВА ЗДРАВООХРАНЕНИЯ КУРСКОЙ ОБЛАСТИ</w:t>
      </w:r>
    </w:p>
    <w:p>
      <w:pPr>
        <w:pStyle w:val="2"/>
        <w:jc w:val="center"/>
      </w:pPr>
      <w:r>
        <w:rPr>
          <w:sz w:val="24"/>
        </w:rPr>
        <w:t xml:space="preserve">ПО ВЫДАЧЕ, ПРОДЛЕНИЮ, ЛИШЕНИЮ РАЗРЕШЕНИЯ НА ЗАНЯТИЕ НАРОДНОЙ</w:t>
      </w:r>
    </w:p>
    <w:p>
      <w:pPr>
        <w:pStyle w:val="2"/>
        <w:jc w:val="center"/>
      </w:pPr>
      <w:r>
        <w:rPr>
          <w:sz w:val="24"/>
        </w:rPr>
        <w:t xml:space="preserve">МЕДИЦИНОЙ НА ТЕРРИТОРИИ КУРСКОЙ ОБЛАСТИ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8"/>
        <w:gridCol w:w="340"/>
        <w:gridCol w:w="5613"/>
      </w:tblGrid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Алименко</w:t>
            </w:r>
          </w:p>
          <w:p>
            <w:pPr>
              <w:pStyle w:val="0"/>
            </w:pPr>
            <w:r>
              <w:rPr>
                <w:sz w:val="24"/>
              </w:rPr>
              <w:t xml:space="preserve">Павел Олегович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временно исполняющий обязанности заместителя министра здравоохранения Курской области (председатель комиссии)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Гончарова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Оксана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управления организации и развития медицинской помощи Министерства здравоохранения Курской области (заместитель председателя комиссии)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Королева</w:t>
            </w:r>
          </w:p>
          <w:p>
            <w:pPr>
              <w:pStyle w:val="0"/>
            </w:pPr>
            <w:r>
              <w:rPr>
                <w:sz w:val="24"/>
              </w:rPr>
              <w:t xml:space="preserve">Наталья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главный консультант управления организации и развития медицинской помощи Министерства здравоохранения Курской области (секретарь комиссии)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Зайцева</w:t>
            </w:r>
          </w:p>
          <w:p>
            <w:pPr>
              <w:pStyle w:val="0"/>
            </w:pPr>
            <w:r>
              <w:rPr>
                <w:sz w:val="24"/>
              </w:rPr>
              <w:t xml:space="preserve">Людмила Петровна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управления организации службы детства и родовспоможения Министерства здравоохранения Курской области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Лукьянчикова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Светлана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управления правового обеспечения и лицензирования Министерства здравоохранения Курской области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Овчинникова</w:t>
            </w:r>
          </w:p>
          <w:p>
            <w:pPr>
              <w:pStyle w:val="0"/>
            </w:pPr>
            <w:r>
              <w:rPr>
                <w:sz w:val="24"/>
              </w:rPr>
              <w:t xml:space="preserve">Ирина Леонидовна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управления организации лекарственного обеспечения Министерства здравоохранения Курской области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Синий</w:t>
            </w:r>
          </w:p>
          <w:p>
            <w:pPr>
              <w:pStyle w:val="0"/>
            </w:pPr>
            <w:r>
              <w:rPr>
                <w:sz w:val="24"/>
              </w:rPr>
              <w:t xml:space="preserve">Дмитрий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управления кадровой политики и государственной службы Министерства здравоохранения Курской области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Министерства здравоохранения Курской области от 15.04.2025 N 253</w:t>
            <w:br/>
            <w:t>"О Порядке занятия народной медициной в Курской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0750&amp;date=02.03.2026&amp;dst=100523&amp;field=134" TargetMode = "External"/><Relationship Id="rId9" Type="http://schemas.openxmlformats.org/officeDocument/2006/relationships/hyperlink" Target="https://login.consultant.ru/link/?req=doc&amp;base=RLAW417&amp;n=116706&amp;date=02.03.2026&amp;dst=100106&amp;field=134" TargetMode = "External"/><Relationship Id="rId10" Type="http://schemas.openxmlformats.org/officeDocument/2006/relationships/hyperlink" Target="https://login.consultant.ru/link/?req=doc&amp;base=LAW&amp;n=510750&amp;date=02.03.2026&amp;dst=100523&amp;field=134" TargetMode = "External"/><Relationship Id="rId11" Type="http://schemas.openxmlformats.org/officeDocument/2006/relationships/hyperlink" Target="https://login.consultant.ru/link/?req=doc&amp;base=RLAW417&amp;n=116706&amp;date=02.03.2026&amp;dst=100106&amp;field=134" TargetMode = "External"/><Relationship Id="rId12" Type="http://schemas.openxmlformats.org/officeDocument/2006/relationships/hyperlink" Target="https://login.consultant.ru/link/?req=doc&amp;base=LAW&amp;n=499769&amp;date=02.03.2026" TargetMode = "External"/><Relationship Id="rId13" Type="http://schemas.openxmlformats.org/officeDocument/2006/relationships/hyperlink" Target="https://login.consultant.ru/link/?req=doc&amp;base=LAW&amp;n=480812&amp;date=02.03.2026" TargetMode = "External"/><Relationship Id="rId14" Type="http://schemas.openxmlformats.org/officeDocument/2006/relationships/hyperlink" Target="https://login.consultant.ru/link/?req=doc&amp;base=LAW&amp;n=510750&amp;date=02.03.2026&amp;dst=815&amp;field=134" TargetMode = "External"/><Relationship Id="rId15" Type="http://schemas.openxmlformats.org/officeDocument/2006/relationships/hyperlink" Target="https://login.consultant.ru/link/?req=doc&amp;base=LAW&amp;n=499769&amp;date=02.03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здравоохранения Курской области от 15.04.2025 N 253
"О Порядке занятия народной медициной в Курской области"</dc:title>
  <dcterms:created xsi:type="dcterms:W3CDTF">2026-03-02T12:33:03Z</dcterms:created>
</cp:coreProperties>
</file>