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F6B" w:rsidRPr="000D1191" w:rsidRDefault="008B1F6B" w:rsidP="008B1F6B">
      <w:pPr>
        <w:jc w:val="right"/>
      </w:pPr>
      <w:r w:rsidRPr="000D1191">
        <w:rPr>
          <w:rFonts w:cs="Courier New"/>
          <w:sz w:val="28"/>
          <w:szCs w:val="20"/>
        </w:rPr>
        <w:t>ПРОЕКТ</w:t>
      </w:r>
    </w:p>
    <w:p w:rsidR="008B1F6B" w:rsidRPr="000D1191" w:rsidRDefault="008B1F6B" w:rsidP="008B1F6B">
      <w:pPr>
        <w:widowControl w:val="0"/>
        <w:jc w:val="center"/>
        <w:rPr>
          <w:rFonts w:eastAsia="Calibri" w:cs="Courier New"/>
          <w:b/>
          <w:bCs/>
          <w:sz w:val="32"/>
          <w:szCs w:val="32"/>
          <w:lang w:eastAsia="en-US"/>
        </w:rPr>
      </w:pPr>
    </w:p>
    <w:p w:rsidR="008B1F6B" w:rsidRPr="000D1191" w:rsidRDefault="008B1F6B" w:rsidP="008B1F6B">
      <w:pPr>
        <w:widowControl w:val="0"/>
        <w:jc w:val="center"/>
      </w:pPr>
      <w:r w:rsidRPr="000D1191">
        <w:rPr>
          <w:rFonts w:eastAsia="Calibri"/>
          <w:b/>
          <w:bCs/>
          <w:sz w:val="34"/>
          <w:szCs w:val="34"/>
          <w:lang w:eastAsia="en-US"/>
        </w:rPr>
        <w:t xml:space="preserve">ПРАВИТЕЛЬСТВО </w:t>
      </w:r>
      <w:r w:rsidRPr="000D1191">
        <w:rPr>
          <w:rFonts w:eastAsia="Calibri"/>
          <w:b/>
          <w:sz w:val="34"/>
          <w:szCs w:val="34"/>
          <w:lang w:eastAsia="en-US"/>
        </w:rPr>
        <w:t>КУРСКОЙ ОБЛАСТИ</w:t>
      </w:r>
    </w:p>
    <w:p w:rsidR="008B1F6B" w:rsidRPr="000D1191" w:rsidRDefault="008B1F6B" w:rsidP="008B1F6B">
      <w:pPr>
        <w:widowControl w:val="0"/>
        <w:jc w:val="center"/>
      </w:pPr>
      <w:r w:rsidRPr="000D1191">
        <w:rPr>
          <w:b/>
          <w:bCs/>
          <w:spacing w:val="80"/>
          <w:sz w:val="10"/>
          <w:szCs w:val="10"/>
          <w:lang w:bidi="ru-RU"/>
        </w:rPr>
        <w:t xml:space="preserve"> </w:t>
      </w:r>
    </w:p>
    <w:p w:rsidR="008B1F6B" w:rsidRPr="000D1191" w:rsidRDefault="008B1F6B" w:rsidP="008B1F6B">
      <w:pPr>
        <w:widowControl w:val="0"/>
        <w:jc w:val="center"/>
      </w:pPr>
      <w:r w:rsidRPr="000D1191">
        <w:rPr>
          <w:rFonts w:eastAsia="Calibri"/>
          <w:bCs/>
          <w:spacing w:val="40"/>
          <w:sz w:val="30"/>
          <w:szCs w:val="30"/>
          <w:lang w:bidi="ru-RU"/>
        </w:rPr>
        <w:t>ПОСТАНОВЛЕНИЕ</w:t>
      </w:r>
    </w:p>
    <w:p w:rsidR="008B1F6B" w:rsidRPr="000D1191" w:rsidRDefault="008B1F6B" w:rsidP="008B1F6B">
      <w:pPr>
        <w:jc w:val="center"/>
        <w:rPr>
          <w:rFonts w:eastAsia="Calibri" w:cs="Courier New"/>
          <w:spacing w:val="40"/>
          <w:sz w:val="16"/>
          <w:szCs w:val="16"/>
          <w:lang w:eastAsia="en-US"/>
        </w:rPr>
      </w:pPr>
    </w:p>
    <w:p w:rsidR="008B1F6B" w:rsidRPr="000D1191" w:rsidRDefault="008B1F6B" w:rsidP="008B1F6B">
      <w:pPr>
        <w:jc w:val="center"/>
      </w:pPr>
      <w:r w:rsidRPr="000D1191">
        <w:rPr>
          <w:sz w:val="26"/>
          <w:szCs w:val="26"/>
        </w:rPr>
        <w:t>от _______________  № ______________</w:t>
      </w:r>
    </w:p>
    <w:p w:rsidR="008B1F6B" w:rsidRPr="000D1191" w:rsidRDefault="008B1F6B" w:rsidP="008B1F6B">
      <w:pPr>
        <w:jc w:val="center"/>
        <w:rPr>
          <w:sz w:val="16"/>
          <w:szCs w:val="16"/>
        </w:rPr>
      </w:pPr>
    </w:p>
    <w:p w:rsidR="008B1F6B" w:rsidRPr="000D1191" w:rsidRDefault="008B1F6B" w:rsidP="008B1F6B">
      <w:pPr>
        <w:jc w:val="center"/>
      </w:pPr>
      <w:r w:rsidRPr="000D1191">
        <w:rPr>
          <w:sz w:val="26"/>
          <w:szCs w:val="26"/>
        </w:rPr>
        <w:t>г. Курск</w:t>
      </w:r>
    </w:p>
    <w:p w:rsidR="008B1F6B" w:rsidRPr="000D1191" w:rsidRDefault="008B1F6B" w:rsidP="008B1F6B">
      <w:pPr>
        <w:autoSpaceDE w:val="0"/>
        <w:jc w:val="center"/>
        <w:rPr>
          <w:b/>
          <w:sz w:val="28"/>
          <w:szCs w:val="28"/>
        </w:rPr>
      </w:pPr>
    </w:p>
    <w:p w:rsidR="008B1F6B" w:rsidRPr="000D1191" w:rsidRDefault="008B1F6B" w:rsidP="008B1F6B">
      <w:pPr>
        <w:autoSpaceDE w:val="0"/>
        <w:jc w:val="center"/>
        <w:rPr>
          <w:b/>
          <w:sz w:val="28"/>
          <w:szCs w:val="28"/>
        </w:rPr>
      </w:pPr>
    </w:p>
    <w:p w:rsidR="00705A88" w:rsidRPr="00F50982" w:rsidRDefault="00705A88" w:rsidP="00705A88">
      <w:pPr>
        <w:autoSpaceDE w:val="0"/>
        <w:jc w:val="center"/>
        <w:rPr>
          <w:b/>
          <w:sz w:val="28"/>
          <w:szCs w:val="28"/>
        </w:rPr>
      </w:pPr>
      <w:r w:rsidRPr="00F50982">
        <w:rPr>
          <w:b/>
          <w:sz w:val="28"/>
          <w:szCs w:val="28"/>
        </w:rPr>
        <w:t>О внесении изменений в постановление Администрации Курской области от 29.11.2021 №</w:t>
      </w:r>
      <w:r>
        <w:rPr>
          <w:b/>
          <w:sz w:val="28"/>
          <w:szCs w:val="28"/>
        </w:rPr>
        <w:t xml:space="preserve"> </w:t>
      </w:r>
      <w:r w:rsidRPr="00F50982">
        <w:rPr>
          <w:b/>
          <w:sz w:val="28"/>
          <w:szCs w:val="28"/>
        </w:rPr>
        <w:t>1246-па «Об утверждении Положения</w:t>
      </w:r>
      <w:r>
        <w:rPr>
          <w:b/>
          <w:sz w:val="28"/>
          <w:szCs w:val="28"/>
        </w:rPr>
        <w:br/>
      </w:r>
      <w:r w:rsidRPr="00F50982">
        <w:rPr>
          <w:b/>
          <w:sz w:val="28"/>
          <w:szCs w:val="28"/>
        </w:rPr>
        <w:t xml:space="preserve">о региональном государственном контроле (надзоре) в области </w:t>
      </w:r>
    </w:p>
    <w:p w:rsidR="00705A88" w:rsidRPr="00F50982" w:rsidRDefault="00705A88" w:rsidP="00705A88">
      <w:pPr>
        <w:autoSpaceDE w:val="0"/>
        <w:jc w:val="center"/>
        <w:rPr>
          <w:b/>
          <w:sz w:val="28"/>
          <w:szCs w:val="28"/>
        </w:rPr>
      </w:pPr>
      <w:r w:rsidRPr="00F50982">
        <w:rPr>
          <w:b/>
          <w:sz w:val="28"/>
          <w:szCs w:val="28"/>
        </w:rPr>
        <w:t xml:space="preserve">охраны и использования особо охраняемых природных </w:t>
      </w:r>
    </w:p>
    <w:p w:rsidR="00705A88" w:rsidRPr="00F50982" w:rsidRDefault="00705A88" w:rsidP="00705A88">
      <w:pPr>
        <w:autoSpaceDE w:val="0"/>
        <w:jc w:val="center"/>
        <w:rPr>
          <w:b/>
          <w:sz w:val="28"/>
          <w:szCs w:val="28"/>
        </w:rPr>
      </w:pPr>
      <w:r w:rsidRPr="00F50982">
        <w:rPr>
          <w:b/>
          <w:sz w:val="28"/>
          <w:szCs w:val="28"/>
        </w:rPr>
        <w:t>территорий регионального значения»</w:t>
      </w:r>
    </w:p>
    <w:p w:rsidR="00705A88" w:rsidRPr="00F50982" w:rsidRDefault="00705A88" w:rsidP="00705A88">
      <w:pPr>
        <w:autoSpaceDE w:val="0"/>
        <w:jc w:val="center"/>
        <w:rPr>
          <w:sz w:val="28"/>
          <w:szCs w:val="28"/>
          <w:highlight w:val="yellow"/>
        </w:rPr>
      </w:pPr>
    </w:p>
    <w:p w:rsidR="00705A88" w:rsidRPr="00F50982" w:rsidRDefault="00705A88" w:rsidP="00705A88">
      <w:pPr>
        <w:autoSpaceDE w:val="0"/>
        <w:jc w:val="center"/>
        <w:rPr>
          <w:sz w:val="28"/>
          <w:szCs w:val="28"/>
        </w:rPr>
      </w:pPr>
    </w:p>
    <w:p w:rsidR="00705A88" w:rsidRPr="00F50982" w:rsidRDefault="00705A88" w:rsidP="00705A88">
      <w:pPr>
        <w:ind w:firstLine="709"/>
        <w:jc w:val="both"/>
        <w:rPr>
          <w:sz w:val="28"/>
          <w:szCs w:val="28"/>
        </w:rPr>
      </w:pPr>
      <w:r w:rsidRPr="00F50982">
        <w:rPr>
          <w:sz w:val="28"/>
          <w:szCs w:val="28"/>
        </w:rPr>
        <w:t>В соответствии Федеральным законом от 2</w:t>
      </w:r>
      <w:r>
        <w:rPr>
          <w:sz w:val="28"/>
          <w:szCs w:val="28"/>
        </w:rPr>
        <w:t>9</w:t>
      </w:r>
      <w:r w:rsidRPr="00F50982">
        <w:rPr>
          <w:sz w:val="28"/>
          <w:szCs w:val="28"/>
        </w:rPr>
        <w:t xml:space="preserve"> декабря 202</w:t>
      </w:r>
      <w:r>
        <w:rPr>
          <w:sz w:val="28"/>
          <w:szCs w:val="28"/>
        </w:rPr>
        <w:t>5</w:t>
      </w:r>
      <w:r w:rsidRPr="00F50982">
        <w:rPr>
          <w:sz w:val="28"/>
          <w:szCs w:val="28"/>
        </w:rPr>
        <w:t xml:space="preserve"> года </w:t>
      </w:r>
      <w:r w:rsidR="00607ECD">
        <w:rPr>
          <w:sz w:val="28"/>
          <w:szCs w:val="28"/>
        </w:rPr>
        <w:br/>
      </w:r>
      <w:bookmarkStart w:id="0" w:name="_GoBack"/>
      <w:bookmarkEnd w:id="0"/>
      <w:r w:rsidRPr="00F50982">
        <w:rPr>
          <w:sz w:val="28"/>
          <w:szCs w:val="28"/>
        </w:rPr>
        <w:t>№ 5</w:t>
      </w:r>
      <w:r>
        <w:rPr>
          <w:sz w:val="28"/>
          <w:szCs w:val="28"/>
        </w:rPr>
        <w:t>67</w:t>
      </w:r>
      <w:r w:rsidRPr="00F50982">
        <w:rPr>
          <w:sz w:val="28"/>
          <w:szCs w:val="28"/>
        </w:rPr>
        <w:t>-ФЗ «О внесении изменений в Федеральный закон</w:t>
      </w:r>
      <w:r w:rsidRPr="00F50982">
        <w:rPr>
          <w:sz w:val="28"/>
          <w:szCs w:val="28"/>
        </w:rPr>
        <w:br/>
        <w:t>«О государственном контроле (надзоре) и муниципальном контроле</w:t>
      </w:r>
      <w:r>
        <w:rPr>
          <w:sz w:val="28"/>
          <w:szCs w:val="28"/>
        </w:rPr>
        <w:br/>
      </w:r>
      <w:r w:rsidRPr="00F50982">
        <w:rPr>
          <w:sz w:val="28"/>
          <w:szCs w:val="28"/>
        </w:rPr>
        <w:t>в Российской Федерации»</w:t>
      </w:r>
      <w:r>
        <w:rPr>
          <w:sz w:val="28"/>
          <w:szCs w:val="28"/>
        </w:rPr>
        <w:t xml:space="preserve"> </w:t>
      </w:r>
      <w:r w:rsidRPr="00F50982">
        <w:rPr>
          <w:sz w:val="28"/>
          <w:szCs w:val="28"/>
        </w:rPr>
        <w:t>Правительство Курской области ПОСТАНОВЛЯЕТ:</w:t>
      </w:r>
    </w:p>
    <w:p w:rsidR="00705A88" w:rsidRPr="00F50982" w:rsidRDefault="00705A88" w:rsidP="00705A88">
      <w:pPr>
        <w:keepNext/>
        <w:ind w:firstLine="709"/>
        <w:jc w:val="both"/>
        <w:rPr>
          <w:sz w:val="28"/>
          <w:szCs w:val="28"/>
        </w:rPr>
      </w:pPr>
      <w:r w:rsidRPr="00F50982">
        <w:rPr>
          <w:sz w:val="28"/>
          <w:szCs w:val="28"/>
        </w:rPr>
        <w:t>Утвердить прилагаемые изменения, которые вносятся</w:t>
      </w:r>
      <w:r>
        <w:rPr>
          <w:sz w:val="28"/>
          <w:szCs w:val="28"/>
        </w:rPr>
        <w:br/>
      </w:r>
      <w:r w:rsidRPr="00F50982">
        <w:rPr>
          <w:sz w:val="28"/>
          <w:szCs w:val="28"/>
        </w:rPr>
        <w:t xml:space="preserve">в постановление Администрации Курской области от 29.11.2021 </w:t>
      </w:r>
      <w:r>
        <w:rPr>
          <w:sz w:val="28"/>
          <w:szCs w:val="28"/>
        </w:rPr>
        <w:br/>
      </w:r>
      <w:r w:rsidRPr="00F50982">
        <w:rPr>
          <w:sz w:val="28"/>
          <w:szCs w:val="28"/>
        </w:rPr>
        <w:t>№ 1246-па «Об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редакции постановлений Администрации Курской области от 11.02.2022 № 112-па, от 14.03.2022</w:t>
      </w:r>
      <w:r>
        <w:rPr>
          <w:sz w:val="28"/>
          <w:szCs w:val="28"/>
        </w:rPr>
        <w:t xml:space="preserve"> </w:t>
      </w:r>
      <w:r w:rsidRPr="00F50982">
        <w:rPr>
          <w:sz w:val="28"/>
          <w:szCs w:val="28"/>
        </w:rPr>
        <w:t xml:space="preserve">№ 226-па, постановлений Правительства Курской области </w:t>
      </w:r>
      <w:r>
        <w:rPr>
          <w:sz w:val="28"/>
          <w:szCs w:val="28"/>
        </w:rPr>
        <w:br/>
      </w:r>
      <w:r w:rsidRPr="00F50982">
        <w:rPr>
          <w:sz w:val="28"/>
          <w:szCs w:val="28"/>
        </w:rPr>
        <w:t>от 11.04.2023</w:t>
      </w:r>
      <w:r>
        <w:rPr>
          <w:sz w:val="28"/>
          <w:szCs w:val="28"/>
        </w:rPr>
        <w:t xml:space="preserve"> </w:t>
      </w:r>
      <w:r w:rsidRPr="00F50982">
        <w:rPr>
          <w:sz w:val="28"/>
          <w:szCs w:val="28"/>
        </w:rPr>
        <w:t>№ 443-пп, от</w:t>
      </w:r>
      <w:r>
        <w:rPr>
          <w:sz w:val="28"/>
          <w:szCs w:val="28"/>
        </w:rPr>
        <w:t xml:space="preserve"> </w:t>
      </w:r>
      <w:r w:rsidRPr="00F50982">
        <w:rPr>
          <w:sz w:val="28"/>
          <w:szCs w:val="28"/>
        </w:rPr>
        <w:t>30.10.2023 № 1128-пп, от 02.09.2024</w:t>
      </w:r>
      <w:r>
        <w:rPr>
          <w:sz w:val="28"/>
          <w:szCs w:val="28"/>
        </w:rPr>
        <w:t xml:space="preserve"> </w:t>
      </w:r>
      <w:r w:rsidRPr="00F50982">
        <w:rPr>
          <w:sz w:val="28"/>
          <w:szCs w:val="28"/>
        </w:rPr>
        <w:t>№ 724-пп, от 19.12.2024</w:t>
      </w:r>
      <w:r>
        <w:rPr>
          <w:sz w:val="28"/>
          <w:szCs w:val="28"/>
        </w:rPr>
        <w:t xml:space="preserve"> </w:t>
      </w:r>
      <w:r w:rsidRPr="00F50982">
        <w:rPr>
          <w:sz w:val="28"/>
          <w:szCs w:val="28"/>
        </w:rPr>
        <w:t>№ 1096-пп</w:t>
      </w:r>
      <w:r>
        <w:rPr>
          <w:sz w:val="28"/>
          <w:szCs w:val="28"/>
        </w:rPr>
        <w:t>, от 07.07.2025 № 494-пп</w:t>
      </w:r>
      <w:r w:rsidRPr="00F50982">
        <w:rPr>
          <w:sz w:val="28"/>
          <w:szCs w:val="28"/>
        </w:rPr>
        <w:t>).</w:t>
      </w:r>
    </w:p>
    <w:p w:rsidR="00705A88" w:rsidRPr="00F50982" w:rsidRDefault="00705A88" w:rsidP="00705A88">
      <w:pPr>
        <w:jc w:val="both"/>
        <w:rPr>
          <w:sz w:val="28"/>
          <w:szCs w:val="28"/>
        </w:rPr>
      </w:pPr>
      <w:r w:rsidRPr="00F50982">
        <w:rPr>
          <w:sz w:val="28"/>
          <w:szCs w:val="28"/>
        </w:rPr>
        <w:tab/>
      </w:r>
    </w:p>
    <w:p w:rsidR="00705A88" w:rsidRPr="00F50982" w:rsidRDefault="00705A88" w:rsidP="00705A88">
      <w:pPr>
        <w:rPr>
          <w:sz w:val="28"/>
          <w:szCs w:val="28"/>
        </w:rPr>
      </w:pPr>
    </w:p>
    <w:p w:rsidR="00705A88" w:rsidRPr="00F50982" w:rsidRDefault="00705A88" w:rsidP="00705A88">
      <w:pPr>
        <w:rPr>
          <w:sz w:val="28"/>
          <w:szCs w:val="28"/>
        </w:rPr>
      </w:pPr>
    </w:p>
    <w:p w:rsidR="00705A88" w:rsidRPr="00F50982" w:rsidRDefault="00705A88" w:rsidP="00705A88">
      <w:pPr>
        <w:rPr>
          <w:sz w:val="28"/>
          <w:szCs w:val="28"/>
        </w:rPr>
      </w:pPr>
      <w:r>
        <w:rPr>
          <w:sz w:val="28"/>
          <w:szCs w:val="28"/>
        </w:rPr>
        <w:t>П</w:t>
      </w:r>
      <w:r w:rsidRPr="00F50982">
        <w:rPr>
          <w:sz w:val="28"/>
          <w:szCs w:val="28"/>
        </w:rPr>
        <w:t>ерв</w:t>
      </w:r>
      <w:r>
        <w:rPr>
          <w:sz w:val="28"/>
          <w:szCs w:val="28"/>
        </w:rPr>
        <w:t>ый</w:t>
      </w:r>
      <w:r w:rsidRPr="00F50982">
        <w:rPr>
          <w:sz w:val="28"/>
          <w:szCs w:val="28"/>
        </w:rPr>
        <w:t xml:space="preserve"> заместител</w:t>
      </w:r>
      <w:r>
        <w:rPr>
          <w:sz w:val="28"/>
          <w:szCs w:val="28"/>
        </w:rPr>
        <w:t xml:space="preserve">ь </w:t>
      </w:r>
      <w:r w:rsidRPr="00F50982">
        <w:rPr>
          <w:sz w:val="28"/>
          <w:szCs w:val="28"/>
        </w:rPr>
        <w:t xml:space="preserve">Губернатора </w:t>
      </w:r>
    </w:p>
    <w:p w:rsidR="00705A88" w:rsidRPr="00F50982" w:rsidRDefault="00705A88" w:rsidP="00705A88">
      <w:r w:rsidRPr="00F50982">
        <w:rPr>
          <w:sz w:val="28"/>
          <w:szCs w:val="28"/>
        </w:rPr>
        <w:t>Курской области</w:t>
      </w:r>
      <w:r>
        <w:rPr>
          <w:sz w:val="28"/>
          <w:szCs w:val="28"/>
        </w:rPr>
        <w:t xml:space="preserve"> </w:t>
      </w:r>
      <w:r w:rsidRPr="00F50982">
        <w:rPr>
          <w:sz w:val="28"/>
          <w:szCs w:val="28"/>
        </w:rPr>
        <w:t>–</w:t>
      </w:r>
    </w:p>
    <w:p w:rsidR="00705A88" w:rsidRPr="00F50982" w:rsidRDefault="00705A88" w:rsidP="00705A88">
      <w:pPr>
        <w:jc w:val="both"/>
      </w:pPr>
      <w:r w:rsidRPr="00F50982">
        <w:rPr>
          <w:sz w:val="28"/>
          <w:szCs w:val="28"/>
        </w:rPr>
        <w:t>Председател</w:t>
      </w:r>
      <w:r>
        <w:rPr>
          <w:sz w:val="28"/>
          <w:szCs w:val="28"/>
        </w:rPr>
        <w:t>ь</w:t>
      </w:r>
      <w:r w:rsidRPr="00F50982">
        <w:rPr>
          <w:sz w:val="28"/>
          <w:szCs w:val="28"/>
        </w:rPr>
        <w:t xml:space="preserve"> Правительства</w:t>
      </w:r>
    </w:p>
    <w:p w:rsidR="00705A88" w:rsidRPr="00F50982" w:rsidRDefault="00705A88" w:rsidP="00705A88">
      <w:pPr>
        <w:jc w:val="both"/>
        <w:rPr>
          <w:color w:val="FF0000"/>
          <w:sz w:val="28"/>
          <w:szCs w:val="28"/>
        </w:rPr>
      </w:pPr>
      <w:r w:rsidRPr="00F50982">
        <w:rPr>
          <w:sz w:val="28"/>
          <w:szCs w:val="28"/>
        </w:rPr>
        <w:t>Курской области</w:t>
      </w:r>
      <w:r w:rsidRPr="00F50982">
        <w:rPr>
          <w:sz w:val="28"/>
          <w:szCs w:val="28"/>
        </w:rPr>
        <w:tab/>
      </w:r>
      <w:r w:rsidRPr="00F50982">
        <w:rPr>
          <w:sz w:val="28"/>
          <w:szCs w:val="28"/>
        </w:rPr>
        <w:tab/>
      </w:r>
      <w:r w:rsidRPr="00F50982">
        <w:rPr>
          <w:sz w:val="28"/>
          <w:szCs w:val="28"/>
        </w:rPr>
        <w:tab/>
      </w:r>
      <w:r w:rsidRPr="00F50982">
        <w:rPr>
          <w:sz w:val="28"/>
          <w:szCs w:val="28"/>
        </w:rPr>
        <w:tab/>
      </w:r>
      <w:r w:rsidRPr="00F50982">
        <w:rPr>
          <w:sz w:val="28"/>
          <w:szCs w:val="28"/>
        </w:rPr>
        <w:tab/>
      </w:r>
      <w:r>
        <w:rPr>
          <w:sz w:val="28"/>
          <w:szCs w:val="28"/>
        </w:rPr>
        <w:t xml:space="preserve">          </w:t>
      </w:r>
      <w:r w:rsidRPr="00F50982">
        <w:rPr>
          <w:sz w:val="28"/>
          <w:szCs w:val="28"/>
        </w:rPr>
        <w:tab/>
      </w:r>
      <w:r w:rsidRPr="00F50982">
        <w:rPr>
          <w:sz w:val="28"/>
          <w:szCs w:val="28"/>
        </w:rPr>
        <w:tab/>
      </w:r>
      <w:r w:rsidRPr="00F50982">
        <w:rPr>
          <w:sz w:val="28"/>
          <w:szCs w:val="28"/>
        </w:rPr>
        <w:tab/>
      </w:r>
      <w:r>
        <w:rPr>
          <w:sz w:val="28"/>
          <w:szCs w:val="28"/>
        </w:rPr>
        <w:t xml:space="preserve">         </w:t>
      </w:r>
      <w:r w:rsidRPr="00F50982">
        <w:rPr>
          <w:sz w:val="28"/>
          <w:szCs w:val="28"/>
        </w:rPr>
        <w:t>А.Е. Чепик</w:t>
      </w:r>
    </w:p>
    <w:p w:rsidR="00705A88" w:rsidRPr="00F50982" w:rsidRDefault="00705A88" w:rsidP="00705A88">
      <w:pPr>
        <w:spacing w:after="160" w:line="259" w:lineRule="auto"/>
      </w:pPr>
      <w:r w:rsidRPr="00F50982">
        <w:br w:type="page"/>
      </w:r>
    </w:p>
    <w:tbl>
      <w:tblPr>
        <w:tblW w:w="9322" w:type="dxa"/>
        <w:tblLook w:val="0000" w:firstRow="0" w:lastRow="0" w:firstColumn="0" w:lastColumn="0" w:noHBand="0" w:noVBand="0"/>
      </w:tblPr>
      <w:tblGrid>
        <w:gridCol w:w="4361"/>
        <w:gridCol w:w="4961"/>
      </w:tblGrid>
      <w:tr w:rsidR="00705A88" w:rsidRPr="00F50982" w:rsidTr="00393B47">
        <w:trPr>
          <w:trHeight w:val="1408"/>
        </w:trPr>
        <w:tc>
          <w:tcPr>
            <w:tcW w:w="4361" w:type="dxa"/>
            <w:shd w:val="clear" w:color="auto" w:fill="auto"/>
          </w:tcPr>
          <w:p w:rsidR="00705A88" w:rsidRPr="00F50982" w:rsidRDefault="00705A88" w:rsidP="00393B47">
            <w:pPr>
              <w:keepNext/>
              <w:snapToGrid w:val="0"/>
              <w:jc w:val="right"/>
              <w:rPr>
                <w:sz w:val="28"/>
                <w:szCs w:val="28"/>
              </w:rPr>
            </w:pPr>
          </w:p>
        </w:tc>
        <w:tc>
          <w:tcPr>
            <w:tcW w:w="4961" w:type="dxa"/>
            <w:shd w:val="clear" w:color="auto" w:fill="auto"/>
          </w:tcPr>
          <w:p w:rsidR="00705A88" w:rsidRPr="00F50982" w:rsidRDefault="00705A88" w:rsidP="00393B47">
            <w:pPr>
              <w:keepNext/>
              <w:ind w:right="-147"/>
              <w:jc w:val="center"/>
            </w:pPr>
            <w:r w:rsidRPr="00F50982">
              <w:rPr>
                <w:sz w:val="28"/>
                <w:szCs w:val="28"/>
              </w:rPr>
              <w:t>УТВЕРЖДЕНЫ</w:t>
            </w:r>
          </w:p>
          <w:p w:rsidR="00705A88" w:rsidRPr="00F50982" w:rsidRDefault="00705A88" w:rsidP="00393B47">
            <w:pPr>
              <w:keepNext/>
              <w:ind w:right="-147"/>
              <w:jc w:val="center"/>
            </w:pPr>
            <w:r w:rsidRPr="00F50982">
              <w:rPr>
                <w:sz w:val="28"/>
                <w:szCs w:val="28"/>
              </w:rPr>
              <w:t>Постановлением</w:t>
            </w:r>
            <w:r>
              <w:rPr>
                <w:sz w:val="28"/>
                <w:szCs w:val="28"/>
              </w:rPr>
              <w:t xml:space="preserve"> </w:t>
            </w:r>
            <w:r w:rsidRPr="00F50982">
              <w:rPr>
                <w:sz w:val="28"/>
                <w:szCs w:val="28"/>
              </w:rPr>
              <w:t>Правительства</w:t>
            </w:r>
          </w:p>
          <w:p w:rsidR="00705A88" w:rsidRPr="00F50982" w:rsidRDefault="00705A88" w:rsidP="00393B47">
            <w:pPr>
              <w:keepNext/>
              <w:ind w:right="-147"/>
              <w:jc w:val="center"/>
            </w:pPr>
            <w:r w:rsidRPr="00F50982">
              <w:rPr>
                <w:sz w:val="28"/>
                <w:szCs w:val="28"/>
              </w:rPr>
              <w:t>Курской области</w:t>
            </w:r>
          </w:p>
          <w:p w:rsidR="00705A88" w:rsidRPr="00F50982" w:rsidRDefault="00705A88" w:rsidP="00393B47">
            <w:pPr>
              <w:keepNext/>
              <w:ind w:right="-147"/>
              <w:jc w:val="center"/>
            </w:pPr>
            <w:r w:rsidRPr="00F50982">
              <w:rPr>
                <w:sz w:val="28"/>
                <w:szCs w:val="28"/>
              </w:rPr>
              <w:t>от_____________ №__________</w:t>
            </w:r>
          </w:p>
        </w:tc>
      </w:tr>
    </w:tbl>
    <w:p w:rsidR="00705A88" w:rsidRPr="00F50982" w:rsidRDefault="00705A88" w:rsidP="00705A88">
      <w:pPr>
        <w:jc w:val="center"/>
        <w:rPr>
          <w:b/>
          <w:bCs/>
          <w:sz w:val="28"/>
          <w:szCs w:val="28"/>
        </w:rPr>
      </w:pPr>
    </w:p>
    <w:p w:rsidR="00705A88" w:rsidRPr="00F50982" w:rsidRDefault="00705A88" w:rsidP="00705A88">
      <w:pPr>
        <w:jc w:val="center"/>
        <w:rPr>
          <w:b/>
          <w:bCs/>
          <w:sz w:val="28"/>
          <w:szCs w:val="28"/>
        </w:rPr>
      </w:pPr>
    </w:p>
    <w:p w:rsidR="00705A88" w:rsidRPr="00F50982" w:rsidRDefault="00705A88" w:rsidP="00705A88">
      <w:pPr>
        <w:jc w:val="center"/>
      </w:pPr>
      <w:r w:rsidRPr="00F50982">
        <w:rPr>
          <w:b/>
          <w:sz w:val="28"/>
          <w:szCs w:val="28"/>
        </w:rPr>
        <w:t xml:space="preserve">ИЗМЕНЕНИЯ, </w:t>
      </w:r>
    </w:p>
    <w:p w:rsidR="00705A88" w:rsidRPr="00F50982" w:rsidRDefault="00705A88" w:rsidP="00705A88">
      <w:pPr>
        <w:jc w:val="center"/>
        <w:rPr>
          <w:b/>
          <w:sz w:val="28"/>
          <w:szCs w:val="28"/>
        </w:rPr>
      </w:pPr>
      <w:r w:rsidRPr="00F50982">
        <w:rPr>
          <w:b/>
          <w:sz w:val="28"/>
          <w:szCs w:val="28"/>
        </w:rPr>
        <w:t xml:space="preserve">которые вносятся в постановление Администрации Курской области </w:t>
      </w:r>
    </w:p>
    <w:p w:rsidR="00705A88" w:rsidRPr="00F50982" w:rsidRDefault="00705A88" w:rsidP="00705A88">
      <w:pPr>
        <w:jc w:val="center"/>
      </w:pPr>
      <w:r w:rsidRPr="00F50982">
        <w:rPr>
          <w:b/>
          <w:sz w:val="28"/>
          <w:szCs w:val="28"/>
        </w:rPr>
        <w:t>от 29.11.2021 № 1246-па «Об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w:t>
      </w:r>
    </w:p>
    <w:p w:rsidR="00705A88" w:rsidRPr="00F50982" w:rsidRDefault="00705A88" w:rsidP="00705A88">
      <w:pPr>
        <w:ind w:firstLine="709"/>
        <w:jc w:val="center"/>
        <w:rPr>
          <w:b/>
          <w:sz w:val="28"/>
          <w:szCs w:val="28"/>
        </w:rPr>
      </w:pPr>
    </w:p>
    <w:p w:rsidR="00705A88" w:rsidRDefault="00705A88" w:rsidP="00705A88">
      <w:pPr>
        <w:ind w:firstLine="709"/>
        <w:jc w:val="both"/>
        <w:rPr>
          <w:sz w:val="28"/>
          <w:szCs w:val="28"/>
        </w:rPr>
      </w:pPr>
      <w:bookmarkStart w:id="1" w:name="r"/>
      <w:bookmarkEnd w:id="1"/>
      <w:r w:rsidRPr="00C16DF5">
        <w:rPr>
          <w:sz w:val="28"/>
          <w:szCs w:val="28"/>
        </w:rPr>
        <w:t>В Положении о региональном государственном контроле (надзоре) в области охраны и использования особо охраняемых природных территорий регионального значения, утвержденном указанным постановлением:</w:t>
      </w:r>
    </w:p>
    <w:p w:rsidR="00705A88" w:rsidRDefault="00705A88" w:rsidP="00705A88">
      <w:pPr>
        <w:autoSpaceDE w:val="0"/>
        <w:autoSpaceDN w:val="0"/>
        <w:adjustRightInd w:val="0"/>
        <w:ind w:firstLine="708"/>
        <w:jc w:val="both"/>
        <w:rPr>
          <w:sz w:val="28"/>
          <w:szCs w:val="28"/>
        </w:rPr>
      </w:pPr>
      <w:r>
        <w:rPr>
          <w:sz w:val="28"/>
          <w:szCs w:val="28"/>
        </w:rPr>
        <w:t>1) в разделе 2:</w:t>
      </w:r>
    </w:p>
    <w:p w:rsidR="00705A88" w:rsidRDefault="00705A88" w:rsidP="00705A88">
      <w:pPr>
        <w:autoSpaceDE w:val="0"/>
        <w:autoSpaceDN w:val="0"/>
        <w:adjustRightInd w:val="0"/>
        <w:ind w:firstLine="708"/>
        <w:jc w:val="both"/>
        <w:rPr>
          <w:rFonts w:eastAsiaTheme="minorHAnsi"/>
          <w:sz w:val="28"/>
          <w:szCs w:val="28"/>
          <w:lang w:eastAsia="en-US"/>
        </w:rPr>
      </w:pPr>
      <w:r>
        <w:rPr>
          <w:sz w:val="28"/>
          <w:szCs w:val="28"/>
        </w:rPr>
        <w:t xml:space="preserve">а) в пункте 2.2. </w:t>
      </w:r>
      <w:r>
        <w:rPr>
          <w:rFonts w:eastAsiaTheme="minorHAnsi"/>
          <w:sz w:val="28"/>
          <w:szCs w:val="28"/>
          <w:lang w:eastAsia="en-US"/>
        </w:rPr>
        <w:t>слова «разрабатывает индикаторы риска» заменить словами «разрабатывает перечни индикаторов риска»;</w:t>
      </w:r>
    </w:p>
    <w:p w:rsidR="00705A88" w:rsidRDefault="00705A88" w:rsidP="00705A88">
      <w:pPr>
        <w:autoSpaceDE w:val="0"/>
        <w:autoSpaceDN w:val="0"/>
        <w:adjustRightInd w:val="0"/>
        <w:ind w:firstLine="708"/>
        <w:jc w:val="both"/>
        <w:rPr>
          <w:sz w:val="28"/>
          <w:szCs w:val="28"/>
        </w:rPr>
      </w:pPr>
      <w:r>
        <w:rPr>
          <w:rFonts w:eastAsiaTheme="minorHAnsi"/>
          <w:sz w:val="28"/>
          <w:szCs w:val="28"/>
          <w:lang w:eastAsia="en-US"/>
        </w:rPr>
        <w:t>б) пункт 2.2. дополнить подпунктом 2.2.1. следующего содержания:</w:t>
      </w:r>
    </w:p>
    <w:p w:rsidR="00705A88" w:rsidRDefault="00705A88" w:rsidP="00705A88">
      <w:pPr>
        <w:autoSpaceDE w:val="0"/>
        <w:autoSpaceDN w:val="0"/>
        <w:adjustRightInd w:val="0"/>
        <w:jc w:val="both"/>
        <w:rPr>
          <w:rFonts w:eastAsiaTheme="minorHAnsi"/>
          <w:sz w:val="28"/>
          <w:szCs w:val="28"/>
          <w:lang w:eastAsia="en-US"/>
        </w:rPr>
      </w:pPr>
      <w:r>
        <w:rPr>
          <w:rFonts w:eastAsiaTheme="minorHAnsi"/>
          <w:sz w:val="28"/>
          <w:szCs w:val="28"/>
          <w:lang w:eastAsia="en-US"/>
        </w:rPr>
        <w:t>«Нормативный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705A88" w:rsidRDefault="00705A88" w:rsidP="00705A88">
      <w:pPr>
        <w:autoSpaceDE w:val="0"/>
        <w:autoSpaceDN w:val="0"/>
        <w:adjustRightInd w:val="0"/>
        <w:ind w:firstLine="708"/>
        <w:jc w:val="both"/>
        <w:rPr>
          <w:sz w:val="28"/>
          <w:szCs w:val="28"/>
        </w:rPr>
      </w:pPr>
      <w:r>
        <w:rPr>
          <w:sz w:val="28"/>
          <w:szCs w:val="28"/>
        </w:rPr>
        <w:t>в) в п.2.3. после слов «контрольные (надзорные) мероприятия» дополнить словами «</w:t>
      </w:r>
      <w:r>
        <w:rPr>
          <w:rFonts w:eastAsiaTheme="minorHAnsi"/>
          <w:sz w:val="28"/>
          <w:szCs w:val="28"/>
          <w:lang w:eastAsia="en-US"/>
        </w:rPr>
        <w:t xml:space="preserve">и (или) обязательные </w:t>
      </w:r>
      <w:r w:rsidRPr="008A006F">
        <w:rPr>
          <w:rFonts w:eastAsiaTheme="minorHAnsi"/>
          <w:sz w:val="28"/>
          <w:szCs w:val="28"/>
          <w:lang w:eastAsia="en-US"/>
        </w:rPr>
        <w:t xml:space="preserve">профилактические визиты, проводимые в соответствии с </w:t>
      </w:r>
      <w:hyperlink r:id="rId7" w:history="1">
        <w:r w:rsidRPr="008A006F">
          <w:rPr>
            <w:rFonts w:eastAsiaTheme="minorHAnsi"/>
            <w:sz w:val="28"/>
            <w:szCs w:val="28"/>
            <w:lang w:eastAsia="en-US"/>
          </w:rPr>
          <w:t>пунктом 1 части 1 статьи 52.1</w:t>
        </w:r>
      </w:hyperlink>
      <w:r>
        <w:rPr>
          <w:rFonts w:eastAsiaTheme="minorHAnsi"/>
          <w:sz w:val="28"/>
          <w:szCs w:val="28"/>
          <w:lang w:eastAsia="en-US"/>
        </w:rPr>
        <w:t xml:space="preserve"> Федерального закона № 248-ФЗ».;</w:t>
      </w:r>
      <w:r w:rsidRPr="006C5D99">
        <w:t xml:space="preserve"> </w:t>
      </w:r>
    </w:p>
    <w:p w:rsidR="00705A88" w:rsidRDefault="00705A88" w:rsidP="00705A8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в разделе 3:</w:t>
      </w:r>
    </w:p>
    <w:p w:rsidR="00705A88" w:rsidRDefault="00705A88" w:rsidP="00705A8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а) в пункте 3.5:</w:t>
      </w:r>
    </w:p>
    <w:p w:rsidR="00705A88" w:rsidRPr="001B789E" w:rsidRDefault="00705A88" w:rsidP="00705A8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абзаце первом подпункта 3.5.2. слова «указанного предостережения» дополнить словами</w:t>
      </w:r>
      <w:r w:rsidRPr="00F23650">
        <w:rPr>
          <w:rFonts w:eastAsiaTheme="minorHAnsi"/>
          <w:sz w:val="28"/>
          <w:szCs w:val="28"/>
          <w:lang w:eastAsia="en-US"/>
        </w:rPr>
        <w:t xml:space="preserve"> </w:t>
      </w:r>
      <w:r w:rsidRPr="001B789E">
        <w:rPr>
          <w:rFonts w:eastAsiaTheme="minorHAnsi"/>
          <w:sz w:val="28"/>
          <w:szCs w:val="28"/>
          <w:lang w:eastAsia="en-US"/>
        </w:rPr>
        <w:t xml:space="preserve">«, в том числе посредством </w:t>
      </w:r>
      <w:r w:rsidRPr="001B789E">
        <w:rPr>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услуг)»;</w:t>
      </w:r>
    </w:p>
    <w:p w:rsidR="00705A88" w:rsidRPr="00673153" w:rsidRDefault="00705A88" w:rsidP="00705A88">
      <w:pPr>
        <w:autoSpaceDE w:val="0"/>
        <w:autoSpaceDN w:val="0"/>
        <w:adjustRightInd w:val="0"/>
        <w:ind w:firstLine="708"/>
        <w:jc w:val="both"/>
        <w:rPr>
          <w:sz w:val="28"/>
          <w:szCs w:val="28"/>
        </w:rPr>
      </w:pPr>
      <w:r>
        <w:rPr>
          <w:rFonts w:eastAsiaTheme="minorHAnsi"/>
          <w:sz w:val="28"/>
          <w:szCs w:val="28"/>
          <w:lang w:eastAsia="en-US"/>
        </w:rPr>
        <w:t xml:space="preserve">б) пункт 3.6. </w:t>
      </w:r>
      <w:r w:rsidRPr="00673153">
        <w:rPr>
          <w:sz w:val="28"/>
          <w:szCs w:val="28"/>
        </w:rPr>
        <w:t xml:space="preserve">изложить в </w:t>
      </w:r>
      <w:r>
        <w:rPr>
          <w:sz w:val="28"/>
          <w:szCs w:val="28"/>
        </w:rPr>
        <w:t xml:space="preserve">следующей </w:t>
      </w:r>
      <w:r w:rsidRPr="00673153">
        <w:rPr>
          <w:sz w:val="28"/>
          <w:szCs w:val="28"/>
        </w:rPr>
        <w:t>редакции</w:t>
      </w:r>
      <w:r>
        <w:rPr>
          <w:sz w:val="28"/>
          <w:szCs w:val="28"/>
        </w:rPr>
        <w:t>:</w:t>
      </w:r>
      <w:r w:rsidRPr="00673153">
        <w:rPr>
          <w:sz w:val="28"/>
          <w:szCs w:val="28"/>
        </w:rPr>
        <w:t xml:space="preserve"> </w:t>
      </w:r>
    </w:p>
    <w:p w:rsidR="00705A88" w:rsidRDefault="00705A88" w:rsidP="00705A88">
      <w:pPr>
        <w:autoSpaceDE w:val="0"/>
        <w:autoSpaceDN w:val="0"/>
        <w:adjustRightInd w:val="0"/>
        <w:ind w:firstLine="540"/>
        <w:jc w:val="both"/>
        <w:rPr>
          <w:sz w:val="28"/>
          <w:szCs w:val="28"/>
        </w:rPr>
      </w:pPr>
      <w:r>
        <w:rPr>
          <w:sz w:val="28"/>
          <w:szCs w:val="28"/>
        </w:rPr>
        <w:t xml:space="preserve">  «3.6. </w:t>
      </w:r>
      <w:r w:rsidRPr="00673153">
        <w:rPr>
          <w:sz w:val="28"/>
          <w:szCs w:val="28"/>
        </w:rPr>
        <w:t>Консультирование по обращениям контролируемых лиц и их представителей</w:t>
      </w:r>
      <w:r>
        <w:rPr>
          <w:sz w:val="28"/>
          <w:szCs w:val="28"/>
        </w:rPr>
        <w:t>,</w:t>
      </w:r>
      <w:r w:rsidRPr="00673153">
        <w:rPr>
          <w:sz w:val="28"/>
          <w:szCs w:val="28"/>
        </w:rPr>
        <w:t xml:space="preserve"> </w:t>
      </w:r>
      <w:r w:rsidRPr="00673153">
        <w:rPr>
          <w:rFonts w:eastAsiaTheme="minorHAnsi"/>
          <w:sz w:val="28"/>
          <w:szCs w:val="28"/>
          <w:lang w:eastAsia="en-US"/>
        </w:rPr>
        <w:t>направленных в том числе посредством единого портала государственных и муниципальных услуг,</w:t>
      </w:r>
      <w:r w:rsidRPr="00673153">
        <w:rPr>
          <w:sz w:val="28"/>
          <w:szCs w:val="28"/>
        </w:rPr>
        <w:t xml:space="preserve"> осуществляется ОКУ </w:t>
      </w:r>
      <w:r>
        <w:rPr>
          <w:sz w:val="28"/>
          <w:szCs w:val="28"/>
        </w:rPr>
        <w:t>«</w:t>
      </w:r>
      <w:r w:rsidRPr="00673153">
        <w:rPr>
          <w:sz w:val="28"/>
          <w:szCs w:val="28"/>
        </w:rPr>
        <w:t>Дирекция ООПТ</w:t>
      </w:r>
      <w:r>
        <w:rPr>
          <w:sz w:val="28"/>
          <w:szCs w:val="28"/>
        </w:rPr>
        <w:t>»</w:t>
      </w:r>
      <w:r w:rsidRPr="00673153">
        <w:rPr>
          <w:sz w:val="28"/>
          <w:szCs w:val="28"/>
        </w:rPr>
        <w:t xml:space="preserve"> без взимания платы и проводится по телефону, посредством видео-конференц-связи,</w:t>
      </w:r>
      <w:r w:rsidRPr="00673153">
        <w:rPr>
          <w:rFonts w:eastAsiaTheme="minorHAnsi"/>
          <w:sz w:val="28"/>
          <w:szCs w:val="28"/>
          <w:lang w:eastAsia="en-US"/>
        </w:rPr>
        <w:t xml:space="preserve"> использования мобильного приложения </w:t>
      </w:r>
      <w:r>
        <w:rPr>
          <w:rFonts w:eastAsiaTheme="minorHAnsi"/>
          <w:sz w:val="28"/>
          <w:szCs w:val="28"/>
          <w:lang w:eastAsia="en-US"/>
        </w:rPr>
        <w:t>«</w:t>
      </w:r>
      <w:r w:rsidRPr="00673153">
        <w:rPr>
          <w:rFonts w:eastAsiaTheme="minorHAnsi"/>
          <w:sz w:val="28"/>
          <w:szCs w:val="28"/>
          <w:lang w:eastAsia="en-US"/>
        </w:rPr>
        <w:t>Инспектор</w:t>
      </w:r>
      <w:r>
        <w:rPr>
          <w:rFonts w:eastAsiaTheme="minorHAnsi"/>
          <w:sz w:val="28"/>
          <w:szCs w:val="28"/>
          <w:lang w:eastAsia="en-US"/>
        </w:rPr>
        <w:t>»</w:t>
      </w:r>
      <w:r w:rsidRPr="00673153">
        <w:rPr>
          <w:sz w:val="28"/>
          <w:szCs w:val="28"/>
        </w:rPr>
        <w:t xml:space="preserve"> на личном приеме либо в ходе проведения профилактического мероприятия, контрольного (надзорного) мероприятия.</w:t>
      </w:r>
      <w:r>
        <w:rPr>
          <w:sz w:val="28"/>
          <w:szCs w:val="28"/>
        </w:rPr>
        <w:t>»;</w:t>
      </w:r>
    </w:p>
    <w:p w:rsidR="00705A88" w:rsidRDefault="00705A88" w:rsidP="00705A88">
      <w:pPr>
        <w:autoSpaceDE w:val="0"/>
        <w:autoSpaceDN w:val="0"/>
        <w:adjustRightInd w:val="0"/>
        <w:ind w:firstLine="708"/>
        <w:jc w:val="both"/>
        <w:rPr>
          <w:sz w:val="28"/>
          <w:szCs w:val="28"/>
        </w:rPr>
      </w:pPr>
      <w:r>
        <w:rPr>
          <w:sz w:val="28"/>
          <w:szCs w:val="28"/>
        </w:rPr>
        <w:t>в) в пункте 3.7.:</w:t>
      </w:r>
    </w:p>
    <w:p w:rsidR="00705A88" w:rsidRPr="000D7F84" w:rsidRDefault="00705A88" w:rsidP="00705A88">
      <w:pPr>
        <w:autoSpaceDE w:val="0"/>
        <w:autoSpaceDN w:val="0"/>
        <w:adjustRightInd w:val="0"/>
        <w:ind w:firstLine="708"/>
        <w:jc w:val="both"/>
        <w:rPr>
          <w:rFonts w:eastAsiaTheme="minorHAnsi"/>
          <w:sz w:val="28"/>
          <w:szCs w:val="28"/>
          <w:lang w:eastAsia="en-US"/>
        </w:rPr>
      </w:pPr>
      <w:r>
        <w:rPr>
          <w:sz w:val="28"/>
          <w:szCs w:val="28"/>
        </w:rPr>
        <w:lastRenderedPageBreak/>
        <w:t>абзац второй подпункта 3.7.3. дополнить предложением</w:t>
      </w:r>
      <w:r>
        <w:rPr>
          <w:sz w:val="28"/>
          <w:szCs w:val="28"/>
        </w:rPr>
        <w:br/>
        <w:t>«</w:t>
      </w:r>
      <w:r>
        <w:rPr>
          <w:rFonts w:eastAsiaTheme="minorHAnsi"/>
          <w:sz w:val="28"/>
          <w:szCs w:val="28"/>
          <w:lang w:eastAsia="en-US"/>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8" w:history="1">
        <w:r w:rsidRPr="000D7F84">
          <w:rPr>
            <w:rFonts w:eastAsiaTheme="minorHAnsi"/>
            <w:sz w:val="28"/>
            <w:szCs w:val="28"/>
            <w:lang w:eastAsia="en-US"/>
          </w:rPr>
          <w:t>частью 5 статьи 21</w:t>
        </w:r>
      </w:hyperlink>
      <w:r>
        <w:rPr>
          <w:rFonts w:eastAsiaTheme="minorHAnsi"/>
          <w:sz w:val="28"/>
          <w:szCs w:val="28"/>
          <w:lang w:eastAsia="en-US"/>
        </w:rPr>
        <w:t xml:space="preserve"> Федерального закона </w:t>
      </w:r>
      <w:r>
        <w:rPr>
          <w:rFonts w:eastAsiaTheme="minorHAnsi"/>
          <w:sz w:val="28"/>
          <w:szCs w:val="28"/>
          <w:lang w:eastAsia="en-US"/>
        </w:rPr>
        <w:br/>
        <w:t xml:space="preserve">№ </w:t>
      </w:r>
      <w:r w:rsidRPr="000D7F84">
        <w:rPr>
          <w:rFonts w:eastAsiaTheme="minorHAnsi"/>
          <w:sz w:val="28"/>
          <w:szCs w:val="28"/>
          <w:lang w:eastAsia="en-US"/>
        </w:rPr>
        <w:t>248-ФЗ.»</w:t>
      </w:r>
    </w:p>
    <w:p w:rsidR="00705A88" w:rsidRDefault="00705A88" w:rsidP="00705A88">
      <w:pPr>
        <w:autoSpaceDE w:val="0"/>
        <w:autoSpaceDN w:val="0"/>
        <w:adjustRightInd w:val="0"/>
        <w:ind w:firstLine="708"/>
        <w:jc w:val="both"/>
        <w:rPr>
          <w:sz w:val="28"/>
          <w:szCs w:val="28"/>
        </w:rPr>
      </w:pPr>
      <w:r>
        <w:rPr>
          <w:sz w:val="28"/>
          <w:szCs w:val="28"/>
        </w:rPr>
        <w:t>3) в разделе 4:</w:t>
      </w:r>
    </w:p>
    <w:p w:rsidR="00705A88" w:rsidRDefault="00705A88" w:rsidP="00705A88">
      <w:pPr>
        <w:autoSpaceDE w:val="0"/>
        <w:autoSpaceDN w:val="0"/>
        <w:adjustRightInd w:val="0"/>
        <w:ind w:firstLine="708"/>
        <w:jc w:val="both"/>
        <w:rPr>
          <w:sz w:val="28"/>
          <w:szCs w:val="28"/>
        </w:rPr>
      </w:pPr>
      <w:r>
        <w:rPr>
          <w:sz w:val="28"/>
          <w:szCs w:val="28"/>
        </w:rPr>
        <w:t>а) пункт 4.12. дополнить подпунктом 4.12.2. следующего содержания:</w:t>
      </w:r>
    </w:p>
    <w:p w:rsidR="00705A88" w:rsidRDefault="00705A88" w:rsidP="00705A88">
      <w:pPr>
        <w:autoSpaceDE w:val="0"/>
        <w:autoSpaceDN w:val="0"/>
        <w:adjustRightInd w:val="0"/>
        <w:ind w:firstLine="708"/>
        <w:jc w:val="both"/>
        <w:rPr>
          <w:rFonts w:eastAsiaTheme="minorHAnsi"/>
          <w:sz w:val="28"/>
          <w:szCs w:val="28"/>
          <w:lang w:eastAsia="en-US"/>
        </w:rPr>
      </w:pPr>
      <w:r>
        <w:rPr>
          <w:sz w:val="28"/>
          <w:szCs w:val="28"/>
        </w:rPr>
        <w:t xml:space="preserve">«4.12.2. </w:t>
      </w:r>
      <w:r>
        <w:rPr>
          <w:rFonts w:eastAsiaTheme="minorHAnsi"/>
          <w:sz w:val="28"/>
          <w:szCs w:val="28"/>
          <w:lang w:eastAsia="en-US"/>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705A88" w:rsidRDefault="00705A88" w:rsidP="00705A88">
      <w:pPr>
        <w:autoSpaceDE w:val="0"/>
        <w:autoSpaceDN w:val="0"/>
        <w:adjustRightInd w:val="0"/>
        <w:ind w:firstLine="708"/>
        <w:jc w:val="both"/>
        <w:rPr>
          <w:sz w:val="28"/>
          <w:szCs w:val="28"/>
        </w:rPr>
      </w:pPr>
      <w:r>
        <w:rPr>
          <w:sz w:val="28"/>
          <w:szCs w:val="28"/>
        </w:rPr>
        <w:t>б) подпункты 4.12.2., 4.12.3., 4.12.4., 4.12.5., 4.12.6., 4.12.7. считать соответственно подпунктами 4.12.3., 4.12.4., 4.12.5., 4.12.6., 4.12.7., 4.12.8.;</w:t>
      </w:r>
    </w:p>
    <w:p w:rsidR="00705A88" w:rsidRDefault="00705A88" w:rsidP="00705A88">
      <w:pPr>
        <w:autoSpaceDE w:val="0"/>
        <w:autoSpaceDN w:val="0"/>
        <w:adjustRightInd w:val="0"/>
        <w:ind w:firstLine="708"/>
        <w:jc w:val="both"/>
        <w:rPr>
          <w:rFonts w:eastAsiaTheme="minorHAnsi"/>
          <w:sz w:val="28"/>
          <w:szCs w:val="28"/>
          <w:lang w:eastAsia="en-US"/>
        </w:rPr>
      </w:pPr>
      <w:r>
        <w:rPr>
          <w:sz w:val="28"/>
          <w:szCs w:val="28"/>
        </w:rPr>
        <w:t>в) в подпункте 4.12.2. перед словами «В ходе документарной проверки» вставить слова «</w:t>
      </w:r>
      <w:r>
        <w:rPr>
          <w:rFonts w:eastAsiaTheme="minorHAnsi"/>
          <w:sz w:val="28"/>
          <w:szCs w:val="28"/>
          <w:lang w:eastAsia="en-US"/>
        </w:rPr>
        <w:t>Если имеющихся в распоряжении у контрольного (надзорного) органа сведений и документов недостаточно, то в»;</w:t>
      </w:r>
    </w:p>
    <w:p w:rsidR="00705A88" w:rsidRPr="00326217" w:rsidRDefault="00705A88" w:rsidP="00705A88">
      <w:pPr>
        <w:autoSpaceDE w:val="0"/>
        <w:autoSpaceDN w:val="0"/>
        <w:adjustRightInd w:val="0"/>
        <w:ind w:firstLine="708"/>
        <w:jc w:val="both"/>
        <w:rPr>
          <w:sz w:val="28"/>
          <w:szCs w:val="28"/>
        </w:rPr>
      </w:pPr>
      <w:r>
        <w:rPr>
          <w:sz w:val="28"/>
          <w:szCs w:val="28"/>
        </w:rPr>
        <w:t>г)</w:t>
      </w:r>
      <w:r w:rsidRPr="00326217">
        <w:rPr>
          <w:sz w:val="28"/>
          <w:szCs w:val="28"/>
        </w:rPr>
        <w:t xml:space="preserve"> пункт 4.13. дополнить подпунктом 4.13.4. следующего содержания:</w:t>
      </w:r>
    </w:p>
    <w:p w:rsidR="00705A88" w:rsidRDefault="00705A88" w:rsidP="00705A88">
      <w:pPr>
        <w:autoSpaceDE w:val="0"/>
        <w:autoSpaceDN w:val="0"/>
        <w:adjustRightInd w:val="0"/>
        <w:ind w:firstLine="708"/>
        <w:jc w:val="both"/>
        <w:rPr>
          <w:rFonts w:eastAsiaTheme="minorHAnsi"/>
          <w:sz w:val="28"/>
          <w:szCs w:val="28"/>
          <w:lang w:eastAsia="en-US"/>
        </w:rPr>
      </w:pPr>
      <w:r w:rsidRPr="00326217">
        <w:rPr>
          <w:sz w:val="28"/>
          <w:szCs w:val="28"/>
        </w:rPr>
        <w:t xml:space="preserve">«4.13.4. </w:t>
      </w:r>
      <w:r w:rsidRPr="00326217">
        <w:rPr>
          <w:rFonts w:eastAsiaTheme="minorHAnsi"/>
          <w:sz w:val="28"/>
          <w:szCs w:val="28"/>
          <w:lang w:eastAsia="en-US"/>
        </w:rPr>
        <w:t xml:space="preserve">Действие требований, установленных </w:t>
      </w:r>
      <w:hyperlink r:id="rId9" w:history="1">
        <w:r w:rsidRPr="00326217">
          <w:rPr>
            <w:rFonts w:eastAsiaTheme="minorHAnsi"/>
            <w:sz w:val="28"/>
            <w:szCs w:val="28"/>
            <w:lang w:eastAsia="en-US"/>
          </w:rPr>
          <w:t>пунктом</w:t>
        </w:r>
      </w:hyperlink>
      <w:r w:rsidRPr="00326217">
        <w:rPr>
          <w:rFonts w:eastAsiaTheme="minorHAnsi"/>
          <w:sz w:val="28"/>
          <w:szCs w:val="28"/>
          <w:lang w:eastAsia="en-US"/>
        </w:rPr>
        <w:t xml:space="preserve"> 4.13.3.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0" w:history="1">
        <w:r w:rsidRPr="00326217">
          <w:rPr>
            <w:rFonts w:eastAsiaTheme="minorHAnsi"/>
            <w:sz w:val="28"/>
            <w:szCs w:val="28"/>
            <w:lang w:eastAsia="en-US"/>
          </w:rPr>
          <w:t>пунктом 2 части 1.1 статьи 4</w:t>
        </w:r>
      </w:hyperlink>
      <w:r w:rsidRPr="00326217">
        <w:rPr>
          <w:rFonts w:eastAsiaTheme="minorHAnsi"/>
          <w:sz w:val="28"/>
          <w:szCs w:val="28"/>
          <w:lang w:eastAsia="en-US"/>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r>
        <w:rPr>
          <w:rFonts w:eastAsiaTheme="minorHAnsi"/>
          <w:sz w:val="28"/>
          <w:szCs w:val="28"/>
          <w:lang w:eastAsia="en-US"/>
        </w:rPr>
        <w:t xml:space="preserve">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1" w:history="1">
        <w:r w:rsidRPr="00326217">
          <w:rPr>
            <w:rFonts w:eastAsiaTheme="minorHAnsi"/>
            <w:sz w:val="28"/>
            <w:szCs w:val="28"/>
            <w:lang w:eastAsia="en-US"/>
          </w:rPr>
          <w:t>подпунктом 19.6 пункта 1 статьи 265</w:t>
        </w:r>
      </w:hyperlink>
      <w:r w:rsidRPr="00326217">
        <w:rPr>
          <w:rFonts w:eastAsiaTheme="minorHAnsi"/>
          <w:sz w:val="28"/>
          <w:szCs w:val="28"/>
          <w:lang w:eastAsia="en-US"/>
        </w:rPr>
        <w:t xml:space="preserve"> </w:t>
      </w:r>
      <w:r>
        <w:rPr>
          <w:rFonts w:eastAsiaTheme="minorHAnsi"/>
          <w:sz w:val="28"/>
          <w:szCs w:val="28"/>
          <w:lang w:eastAsia="en-US"/>
        </w:rPr>
        <w:t>Налогового кодекса Российской Федерации.»;</w:t>
      </w:r>
    </w:p>
    <w:p w:rsidR="00705A88" w:rsidRDefault="00705A88" w:rsidP="00705A88">
      <w:pPr>
        <w:autoSpaceDE w:val="0"/>
        <w:autoSpaceDN w:val="0"/>
        <w:adjustRightInd w:val="0"/>
        <w:ind w:firstLine="708"/>
        <w:jc w:val="both"/>
        <w:rPr>
          <w:sz w:val="28"/>
          <w:szCs w:val="28"/>
        </w:rPr>
      </w:pPr>
      <w:r>
        <w:rPr>
          <w:sz w:val="28"/>
          <w:szCs w:val="28"/>
        </w:rPr>
        <w:t>д) пункт 4.13.4. считать пунктом 4.13.5.;</w:t>
      </w:r>
    </w:p>
    <w:p w:rsidR="00705A88" w:rsidRDefault="00705A88" w:rsidP="00705A88">
      <w:pPr>
        <w:autoSpaceDE w:val="0"/>
        <w:autoSpaceDN w:val="0"/>
        <w:adjustRightInd w:val="0"/>
        <w:ind w:firstLine="708"/>
        <w:jc w:val="both"/>
        <w:rPr>
          <w:sz w:val="28"/>
          <w:szCs w:val="28"/>
        </w:rPr>
      </w:pPr>
      <w:r>
        <w:rPr>
          <w:sz w:val="28"/>
          <w:szCs w:val="28"/>
        </w:rPr>
        <w:t>е) пункт 4.15. дополнить абзацем следующего содержания:</w:t>
      </w:r>
    </w:p>
    <w:p w:rsidR="00705A88" w:rsidRPr="009D03A3" w:rsidRDefault="00705A88" w:rsidP="00705A88">
      <w:pPr>
        <w:autoSpaceDE w:val="0"/>
        <w:autoSpaceDN w:val="0"/>
        <w:adjustRightInd w:val="0"/>
        <w:ind w:firstLine="708"/>
        <w:jc w:val="both"/>
        <w:rPr>
          <w:sz w:val="28"/>
          <w:szCs w:val="28"/>
        </w:rPr>
      </w:pPr>
      <w:r w:rsidRPr="009D03A3">
        <w:rPr>
          <w:sz w:val="28"/>
          <w:szCs w:val="28"/>
        </w:rPr>
        <w:t>«Пункты контроля при осуществлении постоянного рейда не устанавливаются»</w:t>
      </w:r>
      <w:r>
        <w:rPr>
          <w:sz w:val="28"/>
          <w:szCs w:val="28"/>
        </w:rPr>
        <w:t>:</w:t>
      </w:r>
    </w:p>
    <w:p w:rsidR="00705A88" w:rsidRDefault="00705A88" w:rsidP="00705A88">
      <w:pPr>
        <w:autoSpaceDE w:val="0"/>
        <w:autoSpaceDN w:val="0"/>
        <w:adjustRightInd w:val="0"/>
        <w:ind w:firstLine="708"/>
        <w:jc w:val="both"/>
        <w:rPr>
          <w:sz w:val="28"/>
          <w:szCs w:val="28"/>
        </w:rPr>
      </w:pPr>
      <w:r>
        <w:rPr>
          <w:sz w:val="28"/>
          <w:szCs w:val="28"/>
        </w:rPr>
        <w:t>4) в разделе 5:</w:t>
      </w:r>
    </w:p>
    <w:p w:rsidR="00705A88" w:rsidRDefault="00705A88" w:rsidP="00705A88">
      <w:pPr>
        <w:autoSpaceDE w:val="0"/>
        <w:autoSpaceDN w:val="0"/>
        <w:adjustRightInd w:val="0"/>
        <w:ind w:firstLine="708"/>
        <w:jc w:val="both"/>
        <w:rPr>
          <w:sz w:val="28"/>
          <w:szCs w:val="28"/>
        </w:rPr>
      </w:pPr>
      <w:r>
        <w:rPr>
          <w:sz w:val="28"/>
          <w:szCs w:val="28"/>
        </w:rPr>
        <w:t>а) в пункте 5.8.:</w:t>
      </w:r>
    </w:p>
    <w:p w:rsidR="00705A88" w:rsidRDefault="00705A88" w:rsidP="00705A88">
      <w:pPr>
        <w:autoSpaceDE w:val="0"/>
        <w:autoSpaceDN w:val="0"/>
        <w:adjustRightInd w:val="0"/>
        <w:ind w:firstLine="708"/>
        <w:jc w:val="both"/>
        <w:rPr>
          <w:sz w:val="28"/>
          <w:szCs w:val="28"/>
        </w:rPr>
      </w:pPr>
      <w:r>
        <w:rPr>
          <w:sz w:val="28"/>
          <w:szCs w:val="28"/>
        </w:rPr>
        <w:t>подпункт 5.8.1. дополнить абзацем следующего содержания:</w:t>
      </w:r>
    </w:p>
    <w:p w:rsidR="00705A88" w:rsidRDefault="00705A88" w:rsidP="00705A88">
      <w:pPr>
        <w:autoSpaceDE w:val="0"/>
        <w:autoSpaceDN w:val="0"/>
        <w:adjustRightInd w:val="0"/>
        <w:ind w:firstLine="708"/>
        <w:jc w:val="both"/>
        <w:rPr>
          <w:rFonts w:eastAsiaTheme="minorHAnsi"/>
          <w:sz w:val="28"/>
          <w:szCs w:val="28"/>
          <w:lang w:eastAsia="en-US"/>
        </w:rPr>
      </w:pPr>
      <w:r>
        <w:rPr>
          <w:sz w:val="28"/>
          <w:szCs w:val="28"/>
        </w:rPr>
        <w:t>«</w:t>
      </w:r>
      <w:r>
        <w:rPr>
          <w:rFonts w:eastAsiaTheme="minorHAnsi"/>
          <w:sz w:val="28"/>
          <w:szCs w:val="28"/>
          <w:lang w:eastAsia="en-US"/>
        </w:rPr>
        <w:t xml:space="preserve">Проведение оценки исполнения решения, принятого по итогам контрольных (надзорных) мероприятий, предусмотренных </w:t>
      </w:r>
      <w:hyperlink r:id="rId12" w:history="1">
        <w:r w:rsidRPr="00326217">
          <w:rPr>
            <w:rFonts w:eastAsiaTheme="minorHAnsi"/>
            <w:sz w:val="28"/>
            <w:szCs w:val="28"/>
            <w:lang w:eastAsia="en-US"/>
          </w:rPr>
          <w:t>пунктами 3</w:t>
        </w:r>
      </w:hyperlink>
      <w:r w:rsidRPr="00326217">
        <w:rPr>
          <w:rFonts w:eastAsiaTheme="minorHAnsi"/>
          <w:sz w:val="28"/>
          <w:szCs w:val="28"/>
          <w:lang w:eastAsia="en-US"/>
        </w:rPr>
        <w:t xml:space="preserve">, </w:t>
      </w:r>
      <w:hyperlink r:id="rId13" w:history="1">
        <w:r w:rsidRPr="00326217">
          <w:rPr>
            <w:rFonts w:eastAsiaTheme="minorHAnsi"/>
            <w:sz w:val="28"/>
            <w:szCs w:val="28"/>
            <w:lang w:eastAsia="en-US"/>
          </w:rPr>
          <w:t>4</w:t>
        </w:r>
      </w:hyperlink>
      <w:r w:rsidRPr="00326217">
        <w:rPr>
          <w:rFonts w:eastAsiaTheme="minorHAnsi"/>
          <w:sz w:val="28"/>
          <w:szCs w:val="28"/>
          <w:lang w:eastAsia="en-US"/>
        </w:rPr>
        <w:t xml:space="preserve"> и </w:t>
      </w:r>
      <w:hyperlink r:id="rId14" w:history="1">
        <w:r w:rsidRPr="00326217">
          <w:rPr>
            <w:rFonts w:eastAsiaTheme="minorHAnsi"/>
            <w:sz w:val="28"/>
            <w:szCs w:val="28"/>
            <w:lang w:eastAsia="en-US"/>
          </w:rPr>
          <w:t>6 части 1</w:t>
        </w:r>
      </w:hyperlink>
      <w:r w:rsidRPr="00326217">
        <w:rPr>
          <w:rFonts w:eastAsiaTheme="minorHAnsi"/>
          <w:sz w:val="28"/>
          <w:szCs w:val="28"/>
          <w:lang w:eastAsia="en-US"/>
        </w:rPr>
        <w:t xml:space="preserve">, </w:t>
      </w:r>
      <w:hyperlink r:id="rId15" w:history="1">
        <w:r w:rsidRPr="00326217">
          <w:rPr>
            <w:rFonts w:eastAsiaTheme="minorHAnsi"/>
            <w:sz w:val="28"/>
            <w:szCs w:val="28"/>
            <w:lang w:eastAsia="en-US"/>
          </w:rPr>
          <w:t>частью 3 статьи 57</w:t>
        </w:r>
      </w:hyperlink>
      <w:r w:rsidRPr="00326217">
        <w:rPr>
          <w:rFonts w:eastAsiaTheme="minorHAnsi"/>
          <w:sz w:val="28"/>
          <w:szCs w:val="28"/>
          <w:lang w:eastAsia="en-US"/>
        </w:rPr>
        <w:t xml:space="preserve">, </w:t>
      </w:r>
      <w:hyperlink r:id="rId16" w:history="1">
        <w:r w:rsidRPr="00326217">
          <w:rPr>
            <w:rFonts w:eastAsiaTheme="minorHAnsi"/>
            <w:sz w:val="28"/>
            <w:szCs w:val="28"/>
            <w:lang w:eastAsia="en-US"/>
          </w:rPr>
          <w:t>пунктом 3 части 2 статьи 60</w:t>
        </w:r>
      </w:hyperlink>
      <w:r w:rsidRPr="00326217">
        <w:rPr>
          <w:rFonts w:eastAsiaTheme="minorHAnsi"/>
          <w:sz w:val="28"/>
          <w:szCs w:val="28"/>
          <w:lang w:eastAsia="en-US"/>
        </w:rPr>
        <w:t xml:space="preserve"> </w:t>
      </w:r>
      <w:r>
        <w:rPr>
          <w:rFonts w:eastAsiaTheme="minorHAnsi"/>
          <w:sz w:val="28"/>
          <w:szCs w:val="28"/>
          <w:lang w:eastAsia="en-US"/>
        </w:rPr>
        <w:t xml:space="preserve">Федерального закона </w:t>
      </w:r>
      <w:r>
        <w:rPr>
          <w:rFonts w:eastAsiaTheme="minorHAnsi"/>
          <w:sz w:val="28"/>
          <w:szCs w:val="28"/>
          <w:lang w:eastAsia="en-US"/>
        </w:rPr>
        <w:lastRenderedPageBreak/>
        <w:t xml:space="preserve">№ 248-ФЗ, путем проведения контрольных (надзорных) мероприятий, указанных </w:t>
      </w:r>
      <w:r w:rsidRPr="00326217">
        <w:rPr>
          <w:rFonts w:eastAsiaTheme="minorHAnsi"/>
          <w:sz w:val="28"/>
          <w:szCs w:val="28"/>
          <w:lang w:eastAsia="en-US"/>
        </w:rPr>
        <w:t xml:space="preserve">в </w:t>
      </w:r>
      <w:hyperlink r:id="rId17" w:history="1">
        <w:r w:rsidRPr="00326217">
          <w:rPr>
            <w:rFonts w:eastAsiaTheme="minorHAnsi"/>
            <w:sz w:val="28"/>
            <w:szCs w:val="28"/>
            <w:lang w:eastAsia="en-US"/>
          </w:rPr>
          <w:t>части 1</w:t>
        </w:r>
      </w:hyperlink>
      <w:r>
        <w:rPr>
          <w:rFonts w:eastAsiaTheme="minorHAnsi"/>
          <w:sz w:val="28"/>
          <w:szCs w:val="28"/>
          <w:lang w:eastAsia="en-US"/>
        </w:rPr>
        <w:t xml:space="preserve"> статьи 95 Федерального закона</w:t>
      </w:r>
      <w:r>
        <w:rPr>
          <w:rFonts w:eastAsiaTheme="minorHAnsi"/>
          <w:sz w:val="28"/>
          <w:szCs w:val="28"/>
          <w:lang w:eastAsia="en-US"/>
        </w:rPr>
        <w:br/>
        <w:t>№ 248-ФЗ, не требует согласования с органами прокуратуры.»;</w:t>
      </w:r>
    </w:p>
    <w:p w:rsidR="00705A88" w:rsidRDefault="00705A88" w:rsidP="00705A88">
      <w:pPr>
        <w:autoSpaceDE w:val="0"/>
        <w:autoSpaceDN w:val="0"/>
        <w:adjustRightInd w:val="0"/>
        <w:ind w:firstLine="708"/>
        <w:jc w:val="both"/>
        <w:rPr>
          <w:sz w:val="28"/>
          <w:szCs w:val="28"/>
        </w:rPr>
      </w:pPr>
      <w:r>
        <w:rPr>
          <w:sz w:val="28"/>
          <w:szCs w:val="28"/>
        </w:rPr>
        <w:t xml:space="preserve">подпункт 5.8.7. считать пунктом 5.9.;  </w:t>
      </w:r>
    </w:p>
    <w:p w:rsidR="00705A88" w:rsidRDefault="00705A88" w:rsidP="00705A88">
      <w:pPr>
        <w:autoSpaceDE w:val="0"/>
        <w:autoSpaceDN w:val="0"/>
        <w:adjustRightInd w:val="0"/>
        <w:ind w:firstLine="708"/>
        <w:jc w:val="both"/>
        <w:rPr>
          <w:sz w:val="28"/>
          <w:szCs w:val="28"/>
        </w:rPr>
      </w:pPr>
      <w:r w:rsidRPr="00D96B4D">
        <w:rPr>
          <w:sz w:val="28"/>
          <w:szCs w:val="28"/>
        </w:rPr>
        <w:t xml:space="preserve">б) пункт </w:t>
      </w:r>
      <w:r>
        <w:rPr>
          <w:sz w:val="28"/>
          <w:szCs w:val="28"/>
        </w:rPr>
        <w:t xml:space="preserve">5.9. </w:t>
      </w:r>
    </w:p>
    <w:p w:rsidR="00705A88" w:rsidRDefault="00705A88" w:rsidP="00705A88">
      <w:pPr>
        <w:autoSpaceDE w:val="0"/>
        <w:autoSpaceDN w:val="0"/>
        <w:adjustRightInd w:val="0"/>
        <w:ind w:firstLine="708"/>
        <w:jc w:val="both"/>
        <w:rPr>
          <w:sz w:val="28"/>
          <w:szCs w:val="28"/>
        </w:rPr>
      </w:pPr>
      <w:r>
        <w:rPr>
          <w:sz w:val="28"/>
          <w:szCs w:val="28"/>
        </w:rPr>
        <w:t>дополнить подпунктом 5.9.1. следующего содержания:</w:t>
      </w:r>
    </w:p>
    <w:p w:rsidR="00705A88" w:rsidRDefault="00705A88" w:rsidP="00705A88">
      <w:pPr>
        <w:autoSpaceDE w:val="0"/>
        <w:autoSpaceDN w:val="0"/>
        <w:adjustRightInd w:val="0"/>
        <w:ind w:firstLine="708"/>
        <w:jc w:val="both"/>
        <w:rPr>
          <w:rFonts w:eastAsiaTheme="minorHAnsi"/>
          <w:sz w:val="28"/>
          <w:szCs w:val="28"/>
          <w:lang w:eastAsia="en-US"/>
        </w:rPr>
      </w:pPr>
      <w:r>
        <w:rPr>
          <w:sz w:val="28"/>
          <w:szCs w:val="28"/>
        </w:rPr>
        <w:t xml:space="preserve">«5.9.1. </w:t>
      </w:r>
      <w:r>
        <w:rPr>
          <w:rFonts w:eastAsiaTheme="minorHAnsi"/>
          <w:sz w:val="28"/>
          <w:szCs w:val="28"/>
          <w:lang w:eastAsia="en-US"/>
        </w:rP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705A88" w:rsidRDefault="00705A88" w:rsidP="00705A88">
      <w:pPr>
        <w:autoSpaceDE w:val="0"/>
        <w:autoSpaceDN w:val="0"/>
        <w:adjustRightInd w:val="0"/>
        <w:ind w:firstLine="708"/>
        <w:jc w:val="both"/>
        <w:rPr>
          <w:sz w:val="28"/>
          <w:szCs w:val="28"/>
        </w:rPr>
      </w:pPr>
      <w:r>
        <w:rPr>
          <w:sz w:val="28"/>
          <w:szCs w:val="28"/>
        </w:rPr>
        <w:t>в) дополнить подпунктом 5.10 следующего содержания:</w:t>
      </w:r>
    </w:p>
    <w:p w:rsidR="00705A88" w:rsidRDefault="00705A88" w:rsidP="00705A8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«5.10.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705A88" w:rsidRDefault="00705A88" w:rsidP="00705A88">
      <w:pPr>
        <w:autoSpaceDE w:val="0"/>
        <w:autoSpaceDN w:val="0"/>
        <w:adjustRightInd w:val="0"/>
        <w:ind w:firstLine="708"/>
        <w:jc w:val="both"/>
        <w:rPr>
          <w:sz w:val="28"/>
          <w:szCs w:val="28"/>
        </w:rPr>
      </w:pPr>
      <w:r>
        <w:rPr>
          <w:sz w:val="28"/>
          <w:szCs w:val="28"/>
        </w:rPr>
        <w:t xml:space="preserve">5) в разделе 6: </w:t>
      </w:r>
    </w:p>
    <w:p w:rsidR="00705A88" w:rsidRDefault="00705A88" w:rsidP="00705A88">
      <w:pPr>
        <w:autoSpaceDE w:val="0"/>
        <w:autoSpaceDN w:val="0"/>
        <w:adjustRightInd w:val="0"/>
        <w:ind w:firstLine="708"/>
        <w:jc w:val="both"/>
        <w:rPr>
          <w:sz w:val="28"/>
          <w:szCs w:val="28"/>
        </w:rPr>
      </w:pPr>
      <w:r>
        <w:rPr>
          <w:sz w:val="28"/>
          <w:szCs w:val="28"/>
        </w:rPr>
        <w:t>а) в пункте 6.3:</w:t>
      </w:r>
    </w:p>
    <w:p w:rsidR="00705A88" w:rsidRDefault="00705A88" w:rsidP="00705A88">
      <w:pPr>
        <w:autoSpaceDE w:val="0"/>
        <w:autoSpaceDN w:val="0"/>
        <w:adjustRightInd w:val="0"/>
        <w:ind w:firstLine="708"/>
        <w:jc w:val="both"/>
        <w:rPr>
          <w:sz w:val="28"/>
          <w:szCs w:val="28"/>
        </w:rPr>
      </w:pPr>
      <w:r>
        <w:rPr>
          <w:sz w:val="28"/>
          <w:szCs w:val="28"/>
        </w:rPr>
        <w:t>в абзаце первом слова «рассматриваются директором ОКУ «Дирекция ООПТ» заменить словами «рассматриваются директором (заместителем) директора ОКУ «Дирекция ООПТ» либо министром природных ресурсов Курской области.»;</w:t>
      </w:r>
    </w:p>
    <w:p w:rsidR="00705A88" w:rsidRDefault="00705A88" w:rsidP="00705A88">
      <w:pPr>
        <w:autoSpaceDE w:val="0"/>
        <w:autoSpaceDN w:val="0"/>
        <w:adjustRightInd w:val="0"/>
        <w:ind w:firstLine="708"/>
        <w:jc w:val="both"/>
        <w:rPr>
          <w:sz w:val="28"/>
          <w:szCs w:val="28"/>
        </w:rPr>
      </w:pPr>
      <w:r>
        <w:rPr>
          <w:sz w:val="28"/>
          <w:szCs w:val="28"/>
        </w:rPr>
        <w:t xml:space="preserve">абзац второй изложить в следующей редакции: </w:t>
      </w:r>
    </w:p>
    <w:p w:rsidR="00705A88" w:rsidRPr="002E6B8A" w:rsidRDefault="00705A88" w:rsidP="00705A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2E6B8A">
        <w:rPr>
          <w:rFonts w:ascii="Times New Roman" w:hAnsi="Times New Roman" w:cs="Times New Roman"/>
          <w:sz w:val="28"/>
          <w:szCs w:val="28"/>
        </w:rPr>
        <w:t>Жалобы на действия (бездействие) директора</w:t>
      </w:r>
      <w:r>
        <w:rPr>
          <w:rFonts w:ascii="Times New Roman" w:hAnsi="Times New Roman" w:cs="Times New Roman"/>
          <w:sz w:val="28"/>
          <w:szCs w:val="28"/>
        </w:rPr>
        <w:t xml:space="preserve"> (заместителя директора) </w:t>
      </w:r>
      <w:r w:rsidRPr="002E6B8A">
        <w:rPr>
          <w:rFonts w:ascii="Times New Roman" w:hAnsi="Times New Roman" w:cs="Times New Roman"/>
          <w:sz w:val="28"/>
          <w:szCs w:val="28"/>
        </w:rPr>
        <w:t xml:space="preserve">ОКУ </w:t>
      </w:r>
      <w:r>
        <w:rPr>
          <w:rFonts w:ascii="Times New Roman" w:hAnsi="Times New Roman" w:cs="Times New Roman"/>
          <w:sz w:val="28"/>
          <w:szCs w:val="28"/>
        </w:rPr>
        <w:t>«</w:t>
      </w:r>
      <w:r w:rsidRPr="002E6B8A">
        <w:rPr>
          <w:rFonts w:ascii="Times New Roman" w:hAnsi="Times New Roman" w:cs="Times New Roman"/>
          <w:sz w:val="28"/>
          <w:szCs w:val="28"/>
        </w:rPr>
        <w:t>Дирекция ООПТ</w:t>
      </w:r>
      <w:r>
        <w:rPr>
          <w:rFonts w:ascii="Times New Roman" w:hAnsi="Times New Roman" w:cs="Times New Roman"/>
          <w:sz w:val="28"/>
          <w:szCs w:val="28"/>
        </w:rPr>
        <w:t>»</w:t>
      </w:r>
      <w:r w:rsidRPr="002E6B8A">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Pr="002E6B8A">
        <w:rPr>
          <w:rFonts w:ascii="Times New Roman" w:hAnsi="Times New Roman" w:cs="Times New Roman"/>
          <w:sz w:val="28"/>
          <w:szCs w:val="28"/>
        </w:rPr>
        <w:t xml:space="preserve">тся </w:t>
      </w:r>
      <w:r>
        <w:rPr>
          <w:rFonts w:ascii="Times New Roman" w:hAnsi="Times New Roman" w:cs="Times New Roman"/>
          <w:sz w:val="28"/>
          <w:szCs w:val="28"/>
        </w:rPr>
        <w:t>министром природных ресурсов Курской области.»;</w:t>
      </w:r>
    </w:p>
    <w:p w:rsidR="00705A88" w:rsidRDefault="00705A88" w:rsidP="00705A88">
      <w:pPr>
        <w:autoSpaceDE w:val="0"/>
        <w:autoSpaceDN w:val="0"/>
        <w:adjustRightInd w:val="0"/>
        <w:ind w:firstLine="708"/>
        <w:jc w:val="both"/>
        <w:rPr>
          <w:sz w:val="28"/>
          <w:szCs w:val="28"/>
        </w:rPr>
      </w:pPr>
      <w:r>
        <w:rPr>
          <w:sz w:val="28"/>
          <w:szCs w:val="28"/>
        </w:rPr>
        <w:t>б) в пункте 6.4:</w:t>
      </w:r>
    </w:p>
    <w:p w:rsidR="00705A88" w:rsidRDefault="00705A88" w:rsidP="00705A88">
      <w:pPr>
        <w:autoSpaceDE w:val="0"/>
        <w:autoSpaceDN w:val="0"/>
        <w:adjustRightInd w:val="0"/>
        <w:ind w:firstLine="708"/>
        <w:jc w:val="both"/>
        <w:rPr>
          <w:sz w:val="28"/>
          <w:szCs w:val="28"/>
        </w:rPr>
      </w:pPr>
      <w:r>
        <w:rPr>
          <w:sz w:val="28"/>
          <w:szCs w:val="28"/>
        </w:rPr>
        <w:t>в абзаце пятом слово «обязательных» исключить.</w:t>
      </w:r>
    </w:p>
    <w:p w:rsidR="00705A88" w:rsidRDefault="00705A88" w:rsidP="00705A88">
      <w:pPr>
        <w:autoSpaceDE w:val="0"/>
        <w:autoSpaceDN w:val="0"/>
        <w:adjustRightInd w:val="0"/>
        <w:ind w:firstLine="708"/>
        <w:jc w:val="both"/>
        <w:rPr>
          <w:sz w:val="28"/>
          <w:szCs w:val="28"/>
        </w:rPr>
      </w:pPr>
    </w:p>
    <w:p w:rsidR="0083064B" w:rsidRDefault="0083064B" w:rsidP="00A437B2">
      <w:pPr>
        <w:jc w:val="both"/>
        <w:rPr>
          <w:sz w:val="28"/>
          <w:szCs w:val="28"/>
        </w:rPr>
      </w:pPr>
    </w:p>
    <w:p w:rsidR="0083064B" w:rsidRDefault="0083064B" w:rsidP="00A437B2">
      <w:pPr>
        <w:jc w:val="both"/>
        <w:rPr>
          <w:sz w:val="28"/>
          <w:szCs w:val="28"/>
        </w:rPr>
      </w:pPr>
    </w:p>
    <w:sectPr w:rsidR="0083064B" w:rsidSect="00DC15AD">
      <w:headerReference w:type="default"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854" w:rsidRDefault="00472854">
      <w:r>
        <w:separator/>
      </w:r>
    </w:p>
  </w:endnote>
  <w:endnote w:type="continuationSeparator" w:id="0">
    <w:p w:rsidR="00472854" w:rsidRDefault="0047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1C" w:rsidRDefault="00DD7F1C">
    <w:pPr>
      <w:pStyle w:val="a6"/>
    </w:pPr>
  </w:p>
  <w:p w:rsidR="00DD7F1C" w:rsidRDefault="00DD7F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54" w:rsidRDefault="00472854">
      <w:r>
        <w:separator/>
      </w:r>
    </w:p>
  </w:footnote>
  <w:footnote w:type="continuationSeparator" w:id="0">
    <w:p w:rsidR="00472854" w:rsidRDefault="0047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41" w:rsidRDefault="008B1F6B">
    <w:pPr>
      <w:pStyle w:val="a3"/>
      <w:jc w:val="center"/>
    </w:pPr>
    <w:r>
      <w:rPr>
        <w:sz w:val="24"/>
        <w:szCs w:val="24"/>
      </w:rPr>
      <w:fldChar w:fldCharType="begin"/>
    </w:r>
    <w:r>
      <w:rPr>
        <w:sz w:val="24"/>
        <w:szCs w:val="24"/>
      </w:rPr>
      <w:instrText xml:space="preserve"> PAGE </w:instrText>
    </w:r>
    <w:r>
      <w:rPr>
        <w:sz w:val="24"/>
        <w:szCs w:val="24"/>
      </w:rPr>
      <w:fldChar w:fldCharType="separate"/>
    </w:r>
    <w:r w:rsidR="00607ECD">
      <w:rPr>
        <w:noProof/>
        <w:sz w:val="24"/>
        <w:szCs w:val="24"/>
      </w:rPr>
      <w:t>4</w:t>
    </w:r>
    <w:r>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B"/>
    <w:rsid w:val="00311929"/>
    <w:rsid w:val="00472854"/>
    <w:rsid w:val="004B21DD"/>
    <w:rsid w:val="005C0066"/>
    <w:rsid w:val="00607ECD"/>
    <w:rsid w:val="00705A88"/>
    <w:rsid w:val="0083064B"/>
    <w:rsid w:val="008B1F6B"/>
    <w:rsid w:val="009F451F"/>
    <w:rsid w:val="00A250AB"/>
    <w:rsid w:val="00A437B2"/>
    <w:rsid w:val="00A56A60"/>
    <w:rsid w:val="00C21BC7"/>
    <w:rsid w:val="00CD4456"/>
    <w:rsid w:val="00D6264B"/>
    <w:rsid w:val="00DC15AD"/>
    <w:rsid w:val="00DD7F1C"/>
    <w:rsid w:val="00E91E87"/>
    <w:rsid w:val="00F04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9533"/>
  <w15:chartTrackingRefBased/>
  <w15:docId w15:val="{9877409A-AA27-4BF4-91F7-EAA6CDE9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F6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8B1F6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rsid w:val="008B1F6B"/>
    <w:pPr>
      <w:tabs>
        <w:tab w:val="center" w:pos="4677"/>
        <w:tab w:val="right" w:pos="9355"/>
      </w:tabs>
    </w:pPr>
    <w:rPr>
      <w:sz w:val="28"/>
      <w:szCs w:val="28"/>
    </w:rPr>
  </w:style>
  <w:style w:type="character" w:customStyle="1" w:styleId="a4">
    <w:name w:val="Верхний колонтитул Знак"/>
    <w:basedOn w:val="a0"/>
    <w:link w:val="a3"/>
    <w:uiPriority w:val="99"/>
    <w:rsid w:val="008B1F6B"/>
    <w:rPr>
      <w:rFonts w:ascii="Times New Roman" w:eastAsia="Times New Roman" w:hAnsi="Times New Roman" w:cs="Times New Roman"/>
      <w:sz w:val="28"/>
      <w:szCs w:val="28"/>
      <w:lang w:eastAsia="zh-CN"/>
    </w:rPr>
  </w:style>
  <w:style w:type="paragraph" w:styleId="a5">
    <w:name w:val="List Paragraph"/>
    <w:basedOn w:val="a"/>
    <w:uiPriority w:val="34"/>
    <w:qFormat/>
    <w:rsid w:val="005C0066"/>
    <w:pPr>
      <w:ind w:left="720"/>
      <w:contextualSpacing/>
    </w:pPr>
  </w:style>
  <w:style w:type="paragraph" w:styleId="a6">
    <w:name w:val="footer"/>
    <w:basedOn w:val="a"/>
    <w:link w:val="a7"/>
    <w:uiPriority w:val="99"/>
    <w:unhideWhenUsed/>
    <w:rsid w:val="00DD7F1C"/>
    <w:pPr>
      <w:tabs>
        <w:tab w:val="center" w:pos="4677"/>
        <w:tab w:val="right" w:pos="9355"/>
      </w:tabs>
    </w:pPr>
  </w:style>
  <w:style w:type="character" w:customStyle="1" w:styleId="a7">
    <w:name w:val="Нижний колонтитул Знак"/>
    <w:basedOn w:val="a0"/>
    <w:link w:val="a6"/>
    <w:uiPriority w:val="99"/>
    <w:rsid w:val="00DD7F1C"/>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DC15AD"/>
    <w:rPr>
      <w:rFonts w:ascii="Segoe UI" w:hAnsi="Segoe UI" w:cs="Segoe UI"/>
      <w:sz w:val="18"/>
      <w:szCs w:val="18"/>
    </w:rPr>
  </w:style>
  <w:style w:type="character" w:customStyle="1" w:styleId="a9">
    <w:name w:val="Текст выноски Знак"/>
    <w:basedOn w:val="a0"/>
    <w:link w:val="a8"/>
    <w:uiPriority w:val="99"/>
    <w:semiHidden/>
    <w:rsid w:val="00DC15AD"/>
    <w:rPr>
      <w:rFonts w:ascii="Segoe UI" w:eastAsia="Times New Roman" w:hAnsi="Segoe UI" w:cs="Segoe UI"/>
      <w:sz w:val="18"/>
      <w:szCs w:val="18"/>
      <w:lang w:eastAsia="zh-CN"/>
    </w:rPr>
  </w:style>
  <w:style w:type="character" w:customStyle="1" w:styleId="ConsPlusNormal1">
    <w:name w:val="ConsPlusNormal1"/>
    <w:link w:val="ConsPlusNormal"/>
    <w:rsid w:val="00705A88"/>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8984&amp;dst=101128" TargetMode="External"/><Relationship Id="rId13" Type="http://schemas.openxmlformats.org/officeDocument/2006/relationships/hyperlink" Target="https://login.consultant.ru/link/?req=doc&amp;base=RZB&amp;n=508984&amp;dst=10063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ZB&amp;n=508984&amp;dst=101368" TargetMode="External"/><Relationship Id="rId12" Type="http://schemas.openxmlformats.org/officeDocument/2006/relationships/hyperlink" Target="https://login.consultant.ru/link/?req=doc&amp;base=RZB&amp;n=508984&amp;dst=101410" TargetMode="External"/><Relationship Id="rId17" Type="http://schemas.openxmlformats.org/officeDocument/2006/relationships/hyperlink" Target="https://login.consultant.ru/link/?req=doc&amp;base=RZB&amp;n=508984&amp;dst=101267" TargetMode="External"/><Relationship Id="rId2" Type="http://schemas.openxmlformats.org/officeDocument/2006/relationships/styles" Target="styles.xml"/><Relationship Id="rId16" Type="http://schemas.openxmlformats.org/officeDocument/2006/relationships/hyperlink" Target="https://login.consultant.ru/link/?req=doc&amp;base=RZB&amp;n=508984&amp;dst=1014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ZB&amp;n=525528&amp;dst=18775" TargetMode="External"/><Relationship Id="rId5" Type="http://schemas.openxmlformats.org/officeDocument/2006/relationships/footnotes" Target="footnotes.xml"/><Relationship Id="rId15" Type="http://schemas.openxmlformats.org/officeDocument/2006/relationships/hyperlink" Target="https://login.consultant.ru/link/?req=doc&amp;base=RZB&amp;n=508984&amp;dst=101414" TargetMode="External"/><Relationship Id="rId10" Type="http://schemas.openxmlformats.org/officeDocument/2006/relationships/hyperlink" Target="https://login.consultant.ru/link/?req=doc&amp;base=RZB&amp;n=507240&amp;dst=15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RZB&amp;n=508984&amp;dst=100873" TargetMode="External"/><Relationship Id="rId14" Type="http://schemas.openxmlformats.org/officeDocument/2006/relationships/hyperlink" Target="https://login.consultant.ru/link/?req=doc&amp;base=RZB&amp;n=508984&amp;dst=100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374D-ADFB-4957-9B6C-E2D2C41A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OOPT</dc:creator>
  <cp:keywords/>
  <dc:description/>
  <cp:lastModifiedBy>Пользователь</cp:lastModifiedBy>
  <cp:revision>2</cp:revision>
  <cp:lastPrinted>2026-02-18T12:50:00Z</cp:lastPrinted>
  <dcterms:created xsi:type="dcterms:W3CDTF">2026-02-24T13:26:00Z</dcterms:created>
  <dcterms:modified xsi:type="dcterms:W3CDTF">2026-02-24T13:26:00Z</dcterms:modified>
</cp:coreProperties>
</file>