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3C4CDC2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CFA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550E74FE" w:rsidR="00A904D0" w:rsidRDefault="00E71CFA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AB159B" wp14:editId="31CBDD3E">
            <wp:extent cx="4400550" cy="2933700"/>
            <wp:effectExtent l="0" t="0" r="0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023" cy="293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1B7E5298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постановления </w:t>
      </w:r>
      <w:r w:rsidR="00BC3C1C">
        <w:rPr>
          <w:rFonts w:ascii="Times New Roman" w:hAnsi="Times New Roman" w:cs="Times New Roman"/>
          <w:sz w:val="26"/>
          <w:szCs w:val="26"/>
        </w:rPr>
        <w:t>Губернатора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  <w:r w:rsidR="00E71CFA" w:rsidRPr="00E71CFA">
        <w:rPr>
          <w:rFonts w:ascii="Times New Roman" w:hAnsi="Times New Roman" w:cs="Times New Roman"/>
          <w:sz w:val="26"/>
          <w:szCs w:val="26"/>
        </w:rPr>
        <w:t>«О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Федерации», от 3 февраля 2025 года № 4-ФЗ «О безопасности людей на водных объектах»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3E02F9EE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E71CFA">
        <w:rPr>
          <w:rFonts w:ascii="Times New Roman" w:hAnsi="Times New Roman" w:cs="Times New Roman"/>
          <w:sz w:val="26"/>
          <w:szCs w:val="26"/>
        </w:rPr>
        <w:t>обеспечение безопасности при эксплуатации маломерных судов и плавательных средств, не относящихся к категории маломерных судов на водных объектах общего пользования на территории Курской области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71DFF0F" w14:textId="0D9DE03B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7CAFE968" w14:textId="039A40E8" w:rsidR="00A246E5" w:rsidRDefault="00A246E5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8BD27" w14:textId="77777777" w:rsidR="00A246E5" w:rsidRPr="00507C65" w:rsidRDefault="00A246E5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9909431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E71CFA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декабря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4114F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F6A0E"/>
    <w:rsid w:val="00A246E5"/>
    <w:rsid w:val="00A904D0"/>
    <w:rsid w:val="00AC5475"/>
    <w:rsid w:val="00B55FD2"/>
    <w:rsid w:val="00BC3C1C"/>
    <w:rsid w:val="00BF6B02"/>
    <w:rsid w:val="00C53313"/>
    <w:rsid w:val="00C73D77"/>
    <w:rsid w:val="00CD63D3"/>
    <w:rsid w:val="00E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30</cp:revision>
  <cp:lastPrinted>2025-05-27T09:20:00Z</cp:lastPrinted>
  <dcterms:created xsi:type="dcterms:W3CDTF">2025-05-27T09:18:00Z</dcterms:created>
  <dcterms:modified xsi:type="dcterms:W3CDTF">2025-12-05T12:47:00Z</dcterms:modified>
</cp:coreProperties>
</file>