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95F" w:rsidRDefault="0086395F" w:rsidP="0086395F">
      <w:pPr>
        <w:widowControl w:val="0"/>
        <w:jc w:val="center"/>
        <w:outlineLvl w:val="0"/>
        <w:rPr>
          <w:rFonts w:eastAsia="Calibri"/>
          <w:b/>
          <w:bCs/>
          <w:sz w:val="32"/>
          <w:szCs w:val="32"/>
          <w:lang w:eastAsia="en-US"/>
        </w:rPr>
      </w:pPr>
      <w:r>
        <w:rPr>
          <w:noProof/>
        </w:rPr>
        <w:drawing>
          <wp:anchor distT="0" distB="0" distL="114300" distR="114300" simplePos="0" relativeHeight="251658240" behindDoc="0" locked="0" layoutInCell="1" allowOverlap="1">
            <wp:simplePos x="0" y="0"/>
            <wp:positionH relativeFrom="column">
              <wp:posOffset>2403475</wp:posOffset>
            </wp:positionH>
            <wp:positionV relativeFrom="paragraph">
              <wp:posOffset>-46990</wp:posOffset>
            </wp:positionV>
            <wp:extent cx="949960" cy="914400"/>
            <wp:effectExtent l="0" t="0" r="254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49960" cy="914400"/>
                    </a:xfrm>
                    <a:prstGeom prst="rect">
                      <a:avLst/>
                    </a:prstGeom>
                    <a:noFill/>
                  </pic:spPr>
                </pic:pic>
              </a:graphicData>
            </a:graphic>
            <wp14:sizeRelH relativeFrom="page">
              <wp14:pctWidth>0</wp14:pctWidth>
            </wp14:sizeRelH>
            <wp14:sizeRelV relativeFrom="page">
              <wp14:pctHeight>0</wp14:pctHeight>
            </wp14:sizeRelV>
          </wp:anchor>
        </w:drawing>
      </w:r>
    </w:p>
    <w:p w:rsidR="0086395F" w:rsidRDefault="0086395F" w:rsidP="0086395F">
      <w:pPr>
        <w:widowControl w:val="0"/>
        <w:jc w:val="center"/>
        <w:outlineLvl w:val="0"/>
        <w:rPr>
          <w:rFonts w:eastAsia="Calibri"/>
          <w:b/>
          <w:bCs/>
          <w:sz w:val="32"/>
          <w:szCs w:val="32"/>
          <w:lang w:eastAsia="en-US"/>
        </w:rPr>
      </w:pPr>
    </w:p>
    <w:p w:rsidR="0086395F" w:rsidRDefault="0086395F" w:rsidP="0086395F">
      <w:pPr>
        <w:widowControl w:val="0"/>
        <w:jc w:val="center"/>
        <w:outlineLvl w:val="0"/>
        <w:rPr>
          <w:rFonts w:eastAsia="Calibri"/>
          <w:b/>
          <w:bCs/>
          <w:sz w:val="32"/>
          <w:szCs w:val="32"/>
          <w:lang w:eastAsia="en-US"/>
        </w:rPr>
      </w:pPr>
    </w:p>
    <w:p w:rsidR="0086395F" w:rsidRDefault="0086395F" w:rsidP="0086395F">
      <w:pPr>
        <w:widowControl w:val="0"/>
        <w:jc w:val="center"/>
        <w:outlineLvl w:val="0"/>
        <w:rPr>
          <w:rFonts w:eastAsia="Calibri"/>
          <w:b/>
          <w:bCs/>
          <w:sz w:val="32"/>
          <w:szCs w:val="32"/>
          <w:lang w:eastAsia="en-US"/>
        </w:rPr>
      </w:pPr>
    </w:p>
    <w:p w:rsidR="0086395F" w:rsidRDefault="0086395F" w:rsidP="0086395F">
      <w:pPr>
        <w:widowControl w:val="0"/>
        <w:tabs>
          <w:tab w:val="left" w:pos="8340"/>
        </w:tabs>
        <w:rPr>
          <w:rFonts w:eastAsia="Calibri"/>
          <w:b/>
          <w:bCs/>
          <w:color w:val="000000"/>
          <w:spacing w:val="80"/>
          <w:sz w:val="10"/>
          <w:szCs w:val="10"/>
          <w:lang w:bidi="ru-RU"/>
        </w:rPr>
      </w:pPr>
      <w:r>
        <w:rPr>
          <w:rFonts w:eastAsia="Calibri"/>
          <w:b/>
          <w:bCs/>
          <w:color w:val="000000"/>
          <w:spacing w:val="80"/>
          <w:sz w:val="10"/>
          <w:szCs w:val="10"/>
          <w:lang w:bidi="ru-RU"/>
        </w:rPr>
        <w:tab/>
      </w:r>
    </w:p>
    <w:p w:rsidR="00DE4EAF" w:rsidRDefault="004C7880" w:rsidP="00DE4EAF">
      <w:pPr>
        <w:widowControl w:val="0"/>
        <w:jc w:val="center"/>
        <w:rPr>
          <w:b/>
          <w:spacing w:val="40"/>
          <w:sz w:val="28"/>
        </w:rPr>
      </w:pPr>
      <w:r>
        <w:rPr>
          <w:b/>
          <w:color w:val="000000"/>
          <w:spacing w:val="40"/>
          <w:sz w:val="28"/>
        </w:rPr>
        <w:t>КОМИТЕТ</w:t>
      </w:r>
      <w:r w:rsidR="00DE4EAF">
        <w:rPr>
          <w:b/>
          <w:color w:val="000000"/>
          <w:spacing w:val="40"/>
          <w:sz w:val="28"/>
        </w:rPr>
        <w:t xml:space="preserve"> ПРАВОВОГО ОБЕСПЕЧЕНИЯ</w:t>
      </w:r>
    </w:p>
    <w:p w:rsidR="00DE4EAF" w:rsidRDefault="00DE4EAF" w:rsidP="00DE4EAF">
      <w:pPr>
        <w:widowControl w:val="0"/>
        <w:jc w:val="center"/>
        <w:rPr>
          <w:b/>
          <w:spacing w:val="40"/>
          <w:sz w:val="28"/>
        </w:rPr>
      </w:pPr>
      <w:r>
        <w:rPr>
          <w:b/>
          <w:color w:val="000000"/>
          <w:spacing w:val="40"/>
          <w:sz w:val="28"/>
        </w:rPr>
        <w:t>КУРСКОЙ ОБЛАСТИ</w:t>
      </w:r>
    </w:p>
    <w:p w:rsidR="00DE4EAF" w:rsidRDefault="00DE4EAF" w:rsidP="00DE4EAF">
      <w:pPr>
        <w:widowControl w:val="0"/>
        <w:jc w:val="center"/>
        <w:rPr>
          <w:b/>
          <w:spacing w:val="40"/>
        </w:rPr>
      </w:pPr>
    </w:p>
    <w:p w:rsidR="00DE4EAF" w:rsidRDefault="00DE4EAF" w:rsidP="00DE4EAF">
      <w:pPr>
        <w:widowControl w:val="0"/>
        <w:jc w:val="center"/>
        <w:rPr>
          <w:b/>
          <w:spacing w:val="40"/>
        </w:rPr>
      </w:pPr>
    </w:p>
    <w:p w:rsidR="00DE4EAF" w:rsidRDefault="00DE4EAF" w:rsidP="00DE4EAF">
      <w:pPr>
        <w:widowControl w:val="0"/>
        <w:jc w:val="center"/>
        <w:rPr>
          <w:spacing w:val="40"/>
          <w:sz w:val="28"/>
        </w:rPr>
      </w:pPr>
      <w:r>
        <w:rPr>
          <w:color w:val="000000"/>
          <w:spacing w:val="40"/>
          <w:sz w:val="28"/>
        </w:rPr>
        <w:t>ПРИКАЗ</w:t>
      </w:r>
    </w:p>
    <w:p w:rsidR="00DE4EAF" w:rsidRDefault="00DE4EAF" w:rsidP="00DE4EAF">
      <w:pPr>
        <w:jc w:val="center"/>
        <w:rPr>
          <w:sz w:val="16"/>
        </w:rPr>
      </w:pPr>
    </w:p>
    <w:p w:rsidR="00DE4EAF" w:rsidRDefault="00DE4EAF" w:rsidP="00DE4EAF">
      <w:pPr>
        <w:jc w:val="center"/>
        <w:rPr>
          <w:sz w:val="26"/>
        </w:rPr>
      </w:pPr>
      <w:r>
        <w:rPr>
          <w:sz w:val="26"/>
        </w:rPr>
        <w:t>от ___________________№ _____________________</w:t>
      </w:r>
    </w:p>
    <w:p w:rsidR="00DE4EAF" w:rsidRDefault="00DE4EAF" w:rsidP="00DE4EAF">
      <w:pPr>
        <w:jc w:val="center"/>
        <w:rPr>
          <w:sz w:val="16"/>
        </w:rPr>
      </w:pPr>
    </w:p>
    <w:p w:rsidR="00DE4EAF" w:rsidRDefault="00DE4EAF" w:rsidP="00DE4EAF">
      <w:pPr>
        <w:jc w:val="center"/>
        <w:rPr>
          <w:sz w:val="16"/>
        </w:rPr>
      </w:pPr>
    </w:p>
    <w:p w:rsidR="00DE4EAF" w:rsidRDefault="00DE4EAF" w:rsidP="00DE4EAF">
      <w:pPr>
        <w:jc w:val="center"/>
        <w:rPr>
          <w:sz w:val="28"/>
        </w:rPr>
      </w:pPr>
      <w:r>
        <w:rPr>
          <w:sz w:val="28"/>
        </w:rPr>
        <w:t xml:space="preserve"> г. Курск</w:t>
      </w:r>
    </w:p>
    <w:p w:rsidR="003B4536" w:rsidRDefault="003B4536" w:rsidP="00DE4EAF">
      <w:pPr>
        <w:jc w:val="center"/>
        <w:rPr>
          <w:sz w:val="28"/>
        </w:rPr>
      </w:pPr>
    </w:p>
    <w:p w:rsidR="0065660C" w:rsidRDefault="0065660C" w:rsidP="00DE4EAF">
      <w:pPr>
        <w:jc w:val="center"/>
        <w:rPr>
          <w:sz w:val="28"/>
        </w:rPr>
      </w:pPr>
    </w:p>
    <w:p w:rsidR="00741D81" w:rsidRPr="0065660C" w:rsidRDefault="00741D81" w:rsidP="00741D81">
      <w:pPr>
        <w:jc w:val="center"/>
        <w:rPr>
          <w:rFonts w:eastAsia="Calibri"/>
          <w:b/>
          <w:color w:val="FF0000"/>
          <w:sz w:val="28"/>
          <w:szCs w:val="28"/>
        </w:rPr>
      </w:pPr>
      <w:r w:rsidRPr="0065660C">
        <w:rPr>
          <w:b/>
          <w:sz w:val="28"/>
          <w:szCs w:val="28"/>
        </w:rPr>
        <w:t>Об утверждении Положения</w:t>
      </w:r>
    </w:p>
    <w:p w:rsidR="00741D81" w:rsidRPr="0065660C" w:rsidRDefault="00741D81" w:rsidP="00741D81">
      <w:pPr>
        <w:jc w:val="center"/>
        <w:rPr>
          <w:b/>
          <w:sz w:val="28"/>
          <w:szCs w:val="28"/>
        </w:rPr>
      </w:pPr>
      <w:r w:rsidRPr="0065660C">
        <w:rPr>
          <w:b/>
          <w:sz w:val="28"/>
          <w:szCs w:val="28"/>
        </w:rPr>
        <w:t>об аппарате мирового судьи</w:t>
      </w:r>
    </w:p>
    <w:p w:rsidR="00741D81" w:rsidRPr="0065660C" w:rsidRDefault="00741D81" w:rsidP="00741D81">
      <w:pPr>
        <w:jc w:val="center"/>
        <w:rPr>
          <w:b/>
          <w:sz w:val="28"/>
          <w:szCs w:val="28"/>
        </w:rPr>
      </w:pPr>
      <w:r w:rsidRPr="0065660C">
        <w:rPr>
          <w:b/>
          <w:sz w:val="28"/>
          <w:szCs w:val="28"/>
        </w:rPr>
        <w:t>Курской области</w:t>
      </w:r>
    </w:p>
    <w:p w:rsidR="003B4536" w:rsidRPr="0065660C" w:rsidRDefault="003B4536" w:rsidP="003B4536">
      <w:pPr>
        <w:jc w:val="both"/>
        <w:rPr>
          <w:sz w:val="28"/>
          <w:szCs w:val="28"/>
        </w:rPr>
      </w:pPr>
    </w:p>
    <w:p w:rsidR="003B4536" w:rsidRPr="0065660C" w:rsidRDefault="003B4536" w:rsidP="003B4536">
      <w:pPr>
        <w:ind w:firstLine="709"/>
        <w:jc w:val="both"/>
        <w:rPr>
          <w:b/>
          <w:bCs/>
          <w:sz w:val="28"/>
          <w:szCs w:val="28"/>
        </w:rPr>
      </w:pPr>
      <w:r w:rsidRPr="0065660C">
        <w:rPr>
          <w:sz w:val="28"/>
          <w:szCs w:val="28"/>
        </w:rPr>
        <w:t>В соответствии с</w:t>
      </w:r>
      <w:r w:rsidR="00741D81" w:rsidRPr="0065660C">
        <w:rPr>
          <w:sz w:val="28"/>
          <w:szCs w:val="28"/>
        </w:rPr>
        <w:t>о</w:t>
      </w:r>
      <w:r w:rsidRPr="0065660C">
        <w:rPr>
          <w:sz w:val="28"/>
          <w:szCs w:val="28"/>
        </w:rPr>
        <w:t xml:space="preserve"> </w:t>
      </w:r>
      <w:r w:rsidR="00741D81" w:rsidRPr="0065660C">
        <w:rPr>
          <w:sz w:val="28"/>
          <w:szCs w:val="28"/>
        </w:rPr>
        <w:t xml:space="preserve">статьей 11 Закона Курской области от </w:t>
      </w:r>
      <w:r w:rsidR="0065660C" w:rsidRPr="0065660C">
        <w:rPr>
          <w:sz w:val="28"/>
          <w:szCs w:val="28"/>
        </w:rPr>
        <w:t xml:space="preserve">                        </w:t>
      </w:r>
      <w:r w:rsidR="00741D81" w:rsidRPr="0065660C">
        <w:rPr>
          <w:sz w:val="28"/>
          <w:szCs w:val="28"/>
        </w:rPr>
        <w:t>27</w:t>
      </w:r>
      <w:r w:rsidR="0065660C" w:rsidRPr="0065660C">
        <w:rPr>
          <w:sz w:val="28"/>
          <w:szCs w:val="28"/>
        </w:rPr>
        <w:t xml:space="preserve"> июля 1999 года</w:t>
      </w:r>
      <w:r w:rsidR="00741D81" w:rsidRPr="0065660C">
        <w:rPr>
          <w:sz w:val="28"/>
          <w:szCs w:val="28"/>
        </w:rPr>
        <w:t xml:space="preserve"> № 27-ЗКО «О мировых судьях Курской области» </w:t>
      </w:r>
      <w:r w:rsidRPr="0065660C">
        <w:rPr>
          <w:sz w:val="28"/>
          <w:szCs w:val="28"/>
        </w:rPr>
        <w:t xml:space="preserve">и руководствуясь </w:t>
      </w:r>
      <w:r w:rsidR="004C7880" w:rsidRPr="00E05DB6">
        <w:rPr>
          <w:sz w:val="28"/>
          <w:szCs w:val="28"/>
        </w:rPr>
        <w:t xml:space="preserve">Положением о </w:t>
      </w:r>
      <w:r w:rsidR="004C7880">
        <w:rPr>
          <w:sz w:val="28"/>
          <w:szCs w:val="28"/>
        </w:rPr>
        <w:t>комитете</w:t>
      </w:r>
      <w:r w:rsidR="004C7880" w:rsidRPr="00E05DB6">
        <w:rPr>
          <w:sz w:val="28"/>
          <w:szCs w:val="28"/>
        </w:rPr>
        <w:t xml:space="preserve"> правового обеспечения Курской области, утвержденным постановлением Губернатора Курской области от </w:t>
      </w:r>
      <w:r w:rsidR="004C7880">
        <w:rPr>
          <w:sz w:val="28"/>
          <w:szCs w:val="28"/>
        </w:rPr>
        <w:t>23</w:t>
      </w:r>
      <w:r w:rsidR="004C7880" w:rsidRPr="00E05DB6">
        <w:rPr>
          <w:sz w:val="28"/>
          <w:szCs w:val="28"/>
        </w:rPr>
        <w:t>.1</w:t>
      </w:r>
      <w:r w:rsidR="004C7880">
        <w:rPr>
          <w:sz w:val="28"/>
          <w:szCs w:val="28"/>
        </w:rPr>
        <w:t>0</w:t>
      </w:r>
      <w:r w:rsidR="004C7880" w:rsidRPr="00E05DB6">
        <w:rPr>
          <w:sz w:val="28"/>
          <w:szCs w:val="28"/>
        </w:rPr>
        <w:t>.202</w:t>
      </w:r>
      <w:r w:rsidR="004C7880">
        <w:rPr>
          <w:sz w:val="28"/>
          <w:szCs w:val="28"/>
        </w:rPr>
        <w:t>5</w:t>
      </w:r>
      <w:r w:rsidR="004C7880" w:rsidRPr="00E05DB6">
        <w:rPr>
          <w:sz w:val="28"/>
          <w:szCs w:val="28"/>
        </w:rPr>
        <w:t xml:space="preserve"> № </w:t>
      </w:r>
      <w:r w:rsidR="004C7880">
        <w:rPr>
          <w:sz w:val="28"/>
          <w:szCs w:val="28"/>
        </w:rPr>
        <w:t>246</w:t>
      </w:r>
      <w:r w:rsidR="004C7880" w:rsidRPr="00E05DB6">
        <w:rPr>
          <w:sz w:val="28"/>
          <w:szCs w:val="28"/>
        </w:rPr>
        <w:t xml:space="preserve">-пг, </w:t>
      </w:r>
      <w:r w:rsidR="004C7880" w:rsidRPr="00E05DB6">
        <w:rPr>
          <w:bCs/>
          <w:sz w:val="28"/>
          <w:szCs w:val="28"/>
        </w:rPr>
        <w:t>ПРИКАЗЫВАЮ</w:t>
      </w:r>
      <w:r w:rsidRPr="0065660C">
        <w:rPr>
          <w:b/>
          <w:bCs/>
          <w:sz w:val="28"/>
          <w:szCs w:val="28"/>
        </w:rPr>
        <w:t>:</w:t>
      </w:r>
    </w:p>
    <w:p w:rsidR="0065660C" w:rsidRPr="0065660C" w:rsidRDefault="003B4536" w:rsidP="0065660C">
      <w:pPr>
        <w:pStyle w:val="a6"/>
        <w:spacing w:before="0" w:beforeAutospacing="0" w:after="0" w:afterAutospacing="0"/>
        <w:ind w:firstLine="709"/>
        <w:jc w:val="both"/>
        <w:rPr>
          <w:sz w:val="28"/>
          <w:szCs w:val="28"/>
        </w:rPr>
      </w:pPr>
      <w:r w:rsidRPr="0065660C">
        <w:rPr>
          <w:sz w:val="28"/>
          <w:szCs w:val="28"/>
        </w:rPr>
        <w:t xml:space="preserve">1. </w:t>
      </w:r>
      <w:r w:rsidR="0065660C" w:rsidRPr="0065660C">
        <w:rPr>
          <w:sz w:val="28"/>
          <w:szCs w:val="28"/>
        </w:rPr>
        <w:t>Утвердить прилагаемое Положение об аппарате мирового судьи Курской области.</w:t>
      </w:r>
    </w:p>
    <w:p w:rsidR="004C7880" w:rsidRDefault="0065660C" w:rsidP="004C7880">
      <w:pPr>
        <w:pStyle w:val="a6"/>
        <w:spacing w:before="0" w:beforeAutospacing="0" w:after="0" w:afterAutospacing="0"/>
        <w:ind w:firstLine="709"/>
        <w:jc w:val="both"/>
        <w:rPr>
          <w:sz w:val="28"/>
          <w:szCs w:val="28"/>
        </w:rPr>
      </w:pPr>
      <w:r w:rsidRPr="0065660C">
        <w:rPr>
          <w:sz w:val="28"/>
          <w:szCs w:val="28"/>
        </w:rPr>
        <w:t xml:space="preserve">2. </w:t>
      </w:r>
      <w:r w:rsidR="00453B5F">
        <w:rPr>
          <w:sz w:val="28"/>
          <w:szCs w:val="28"/>
        </w:rPr>
        <w:t>П</w:t>
      </w:r>
      <w:r w:rsidR="00453B5F" w:rsidRPr="0065660C">
        <w:rPr>
          <w:sz w:val="28"/>
          <w:szCs w:val="28"/>
        </w:rPr>
        <w:t>ризнать утратившим сил</w:t>
      </w:r>
      <w:r w:rsidR="004C7880">
        <w:rPr>
          <w:sz w:val="28"/>
          <w:szCs w:val="28"/>
        </w:rPr>
        <w:t>у</w:t>
      </w:r>
      <w:r w:rsidR="00453B5F" w:rsidRPr="0065660C">
        <w:rPr>
          <w:sz w:val="28"/>
          <w:szCs w:val="28"/>
        </w:rPr>
        <w:t xml:space="preserve"> </w:t>
      </w:r>
      <w:r w:rsidR="00453B5F">
        <w:rPr>
          <w:sz w:val="28"/>
          <w:szCs w:val="28"/>
        </w:rPr>
        <w:t>п</w:t>
      </w:r>
      <w:r w:rsidRPr="0065660C">
        <w:rPr>
          <w:sz w:val="28"/>
          <w:szCs w:val="28"/>
        </w:rPr>
        <w:t>риказ</w:t>
      </w:r>
      <w:r w:rsidR="004C7880">
        <w:rPr>
          <w:sz w:val="28"/>
          <w:szCs w:val="28"/>
        </w:rPr>
        <w:t xml:space="preserve"> Министерства правового обеспечения</w:t>
      </w:r>
      <w:r w:rsidRPr="0065660C">
        <w:rPr>
          <w:sz w:val="28"/>
          <w:szCs w:val="28"/>
        </w:rPr>
        <w:t xml:space="preserve"> Курской области</w:t>
      </w:r>
      <w:r w:rsidR="004C7880">
        <w:rPr>
          <w:sz w:val="28"/>
          <w:szCs w:val="28"/>
        </w:rPr>
        <w:t xml:space="preserve"> от 21.07.2025 № 131/о «</w:t>
      </w:r>
      <w:r w:rsidR="00453B5F">
        <w:rPr>
          <w:sz w:val="28"/>
          <w:szCs w:val="28"/>
        </w:rPr>
        <w:t xml:space="preserve">Об утверждении </w:t>
      </w:r>
      <w:r w:rsidR="00A57BA4">
        <w:rPr>
          <w:sz w:val="28"/>
          <w:szCs w:val="28"/>
        </w:rPr>
        <w:t>П</w:t>
      </w:r>
      <w:r w:rsidR="00453B5F">
        <w:rPr>
          <w:sz w:val="28"/>
          <w:szCs w:val="28"/>
        </w:rPr>
        <w:t>оложения об аппарате мирового судьи Курской области»</w:t>
      </w:r>
      <w:r w:rsidR="004C7880">
        <w:rPr>
          <w:sz w:val="28"/>
          <w:szCs w:val="28"/>
        </w:rPr>
        <w:t>.</w:t>
      </w:r>
    </w:p>
    <w:p w:rsidR="009726EE" w:rsidRPr="00E05DB6" w:rsidRDefault="009726EE" w:rsidP="0086395F">
      <w:pPr>
        <w:tabs>
          <w:tab w:val="num" w:pos="0"/>
        </w:tabs>
        <w:spacing w:line="360" w:lineRule="auto"/>
        <w:jc w:val="both"/>
        <w:rPr>
          <w:sz w:val="28"/>
          <w:szCs w:val="28"/>
        </w:rPr>
      </w:pPr>
    </w:p>
    <w:p w:rsidR="004C7880" w:rsidRDefault="004C7880" w:rsidP="0086395F">
      <w:pPr>
        <w:pStyle w:val="a3"/>
        <w:ind w:right="-115"/>
        <w:rPr>
          <w:bCs/>
          <w:sz w:val="28"/>
          <w:szCs w:val="28"/>
        </w:rPr>
      </w:pPr>
      <w:r>
        <w:rPr>
          <w:bCs/>
          <w:sz w:val="28"/>
          <w:szCs w:val="28"/>
        </w:rPr>
        <w:t xml:space="preserve">Председатель </w:t>
      </w:r>
    </w:p>
    <w:p w:rsidR="0086395F" w:rsidRPr="00E05DB6" w:rsidRDefault="004C7880" w:rsidP="0086395F">
      <w:pPr>
        <w:pStyle w:val="a3"/>
        <w:ind w:right="-115"/>
        <w:rPr>
          <w:bCs/>
          <w:sz w:val="28"/>
          <w:szCs w:val="28"/>
        </w:rPr>
      </w:pPr>
      <w:r>
        <w:rPr>
          <w:bCs/>
          <w:sz w:val="28"/>
          <w:szCs w:val="28"/>
        </w:rPr>
        <w:t>комитета</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 xml:space="preserve">               Э.С. Сенников</w:t>
      </w:r>
      <w:r w:rsidR="0086395F" w:rsidRPr="00E05DB6">
        <w:rPr>
          <w:bCs/>
          <w:sz w:val="28"/>
          <w:szCs w:val="28"/>
        </w:rPr>
        <w:t xml:space="preserve"> </w:t>
      </w:r>
    </w:p>
    <w:p w:rsidR="0086395F" w:rsidRPr="00E05DB6" w:rsidRDefault="0086395F" w:rsidP="0086395F">
      <w:pPr>
        <w:pStyle w:val="a3"/>
        <w:ind w:right="-115"/>
        <w:rPr>
          <w:bCs/>
          <w:sz w:val="28"/>
          <w:szCs w:val="28"/>
        </w:rPr>
      </w:pPr>
    </w:p>
    <w:p w:rsidR="0086395F" w:rsidRDefault="0086395F" w:rsidP="0086395F">
      <w:pPr>
        <w:pStyle w:val="a3"/>
        <w:ind w:right="-115"/>
        <w:rPr>
          <w:bCs/>
          <w:sz w:val="27"/>
          <w:szCs w:val="27"/>
        </w:rPr>
      </w:pPr>
    </w:p>
    <w:p w:rsidR="0086395F" w:rsidRDefault="0086395F" w:rsidP="0086395F">
      <w:pPr>
        <w:pStyle w:val="a3"/>
        <w:ind w:right="-115"/>
        <w:rPr>
          <w:bCs/>
          <w:sz w:val="27"/>
          <w:szCs w:val="27"/>
        </w:rPr>
      </w:pPr>
    </w:p>
    <w:p w:rsidR="00235718" w:rsidRDefault="00235718"/>
    <w:p w:rsidR="002B28E2" w:rsidRDefault="002B28E2"/>
    <w:p w:rsidR="002B28E2" w:rsidRDefault="002B28E2"/>
    <w:p w:rsidR="002B28E2" w:rsidRDefault="002B28E2"/>
    <w:p w:rsidR="002B28E2" w:rsidRDefault="002B28E2"/>
    <w:p w:rsidR="002B28E2" w:rsidRDefault="002B28E2"/>
    <w:p w:rsidR="002B28E2" w:rsidRDefault="002B28E2"/>
    <w:p w:rsidR="002B28E2" w:rsidRDefault="002B28E2"/>
    <w:p w:rsidR="002B28E2" w:rsidRDefault="002B28E2"/>
    <w:p w:rsidR="002B28E2" w:rsidRDefault="002B28E2"/>
    <w:p w:rsidR="002B28E2" w:rsidRDefault="002B28E2"/>
    <w:p w:rsidR="002B28E2" w:rsidRDefault="002B28E2"/>
    <w:p w:rsidR="002B28E2" w:rsidRDefault="002B28E2"/>
    <w:p w:rsidR="002B28E2" w:rsidRDefault="002B28E2"/>
    <w:p w:rsidR="002B28E2" w:rsidRDefault="002B28E2" w:rsidP="002B28E2">
      <w:pPr>
        <w:pStyle w:val="ConsPlusNormal"/>
        <w:tabs>
          <w:tab w:val="left" w:pos="5812"/>
          <w:tab w:val="left" w:pos="5954"/>
        </w:tabs>
        <w:ind w:left="4536"/>
        <w:jc w:val="center"/>
      </w:pPr>
      <w:r>
        <w:t>УТВЕРЖДЕНО</w:t>
      </w:r>
    </w:p>
    <w:p w:rsidR="002B28E2" w:rsidRDefault="002B28E2" w:rsidP="002B28E2">
      <w:pPr>
        <w:pStyle w:val="ConsPlusNormal"/>
        <w:ind w:left="3969"/>
        <w:jc w:val="center"/>
      </w:pPr>
      <w:proofErr w:type="gramStart"/>
      <w:r>
        <w:t>приказом</w:t>
      </w:r>
      <w:proofErr w:type="gramEnd"/>
      <w:r>
        <w:t xml:space="preserve"> комитета правового обеспечения Курской области</w:t>
      </w:r>
    </w:p>
    <w:p w:rsidR="002B28E2" w:rsidRDefault="002B28E2" w:rsidP="002B28E2">
      <w:pPr>
        <w:pStyle w:val="ConsPlusNormal"/>
        <w:ind w:left="3686"/>
        <w:jc w:val="center"/>
      </w:pPr>
      <w:r>
        <w:t xml:space="preserve">    </w:t>
      </w:r>
      <w:proofErr w:type="gramStart"/>
      <w:r>
        <w:t>от</w:t>
      </w:r>
      <w:proofErr w:type="gramEnd"/>
      <w:r>
        <w:t xml:space="preserve"> «_____» ___________ 2025 г. № _______</w:t>
      </w:r>
    </w:p>
    <w:p w:rsidR="002B28E2" w:rsidRDefault="002B28E2" w:rsidP="002B28E2">
      <w:pPr>
        <w:pStyle w:val="Style6"/>
        <w:widowControl/>
        <w:ind w:left="4956" w:firstLine="93"/>
        <w:rPr>
          <w:sz w:val="28"/>
          <w:szCs w:val="28"/>
        </w:rPr>
      </w:pPr>
    </w:p>
    <w:p w:rsidR="002B28E2" w:rsidRDefault="002B28E2" w:rsidP="002B28E2">
      <w:pPr>
        <w:pStyle w:val="Style3"/>
        <w:widowControl/>
        <w:ind w:left="34"/>
        <w:jc w:val="center"/>
        <w:rPr>
          <w:rStyle w:val="FontStyle12"/>
        </w:rPr>
      </w:pPr>
    </w:p>
    <w:p w:rsidR="002B28E2" w:rsidRDefault="002B28E2" w:rsidP="002B28E2">
      <w:pPr>
        <w:pStyle w:val="Style3"/>
        <w:widowControl/>
        <w:ind w:left="34"/>
        <w:jc w:val="center"/>
        <w:rPr>
          <w:rStyle w:val="FontStyle12"/>
          <w:sz w:val="28"/>
          <w:szCs w:val="28"/>
        </w:rPr>
      </w:pPr>
      <w:r>
        <w:rPr>
          <w:rStyle w:val="FontStyle12"/>
          <w:sz w:val="28"/>
          <w:szCs w:val="28"/>
        </w:rPr>
        <w:t>ПОЛОЖЕНИЕ</w:t>
      </w:r>
    </w:p>
    <w:p w:rsidR="002B28E2" w:rsidRDefault="002B28E2" w:rsidP="002B28E2">
      <w:pPr>
        <w:pStyle w:val="Style4"/>
        <w:widowControl/>
        <w:spacing w:before="22"/>
        <w:ind w:left="43"/>
        <w:jc w:val="center"/>
        <w:rPr>
          <w:rStyle w:val="FontStyle13"/>
          <w:sz w:val="28"/>
          <w:szCs w:val="28"/>
        </w:rPr>
      </w:pPr>
      <w:proofErr w:type="gramStart"/>
      <w:r>
        <w:rPr>
          <w:rStyle w:val="FontStyle13"/>
          <w:sz w:val="28"/>
          <w:szCs w:val="28"/>
        </w:rPr>
        <w:t>об</w:t>
      </w:r>
      <w:proofErr w:type="gramEnd"/>
      <w:r>
        <w:rPr>
          <w:rStyle w:val="FontStyle13"/>
          <w:sz w:val="28"/>
          <w:szCs w:val="28"/>
        </w:rPr>
        <w:t xml:space="preserve"> аппарате мирового судьи Курской области</w:t>
      </w:r>
    </w:p>
    <w:p w:rsidR="002B28E2" w:rsidRDefault="002B28E2" w:rsidP="002B28E2">
      <w:pPr>
        <w:pStyle w:val="Style5"/>
        <w:widowControl/>
        <w:spacing w:line="240" w:lineRule="auto"/>
        <w:ind w:left="26"/>
        <w:rPr>
          <w:sz w:val="20"/>
          <w:szCs w:val="20"/>
        </w:rPr>
      </w:pPr>
    </w:p>
    <w:p w:rsidR="002B28E2" w:rsidRDefault="002B28E2" w:rsidP="002B28E2">
      <w:pPr>
        <w:pStyle w:val="Style5"/>
        <w:widowControl/>
        <w:tabs>
          <w:tab w:val="left" w:pos="1015"/>
        </w:tabs>
        <w:spacing w:line="360" w:lineRule="auto"/>
        <w:rPr>
          <w:rStyle w:val="FontStyle13"/>
          <w:b/>
          <w:sz w:val="28"/>
          <w:szCs w:val="28"/>
        </w:rPr>
      </w:pPr>
      <w:r>
        <w:rPr>
          <w:rStyle w:val="FontStyle13"/>
          <w:sz w:val="28"/>
          <w:szCs w:val="28"/>
        </w:rPr>
        <w:tab/>
      </w:r>
      <w:r>
        <w:rPr>
          <w:rStyle w:val="FontStyle13"/>
          <w:sz w:val="28"/>
          <w:szCs w:val="28"/>
        </w:rPr>
        <w:tab/>
      </w:r>
      <w:r>
        <w:rPr>
          <w:rStyle w:val="FontStyle13"/>
          <w:sz w:val="28"/>
          <w:szCs w:val="28"/>
        </w:rPr>
        <w:tab/>
      </w:r>
      <w:r>
        <w:rPr>
          <w:rStyle w:val="FontStyle13"/>
          <w:sz w:val="28"/>
          <w:szCs w:val="28"/>
        </w:rPr>
        <w:tab/>
      </w:r>
      <w:r>
        <w:rPr>
          <w:rStyle w:val="FontStyle13"/>
          <w:sz w:val="28"/>
          <w:szCs w:val="28"/>
        </w:rPr>
        <w:tab/>
      </w:r>
      <w:r>
        <w:rPr>
          <w:rStyle w:val="FontStyle13"/>
          <w:sz w:val="28"/>
          <w:szCs w:val="28"/>
          <w:lang w:val="en-US"/>
        </w:rPr>
        <w:t>I</w:t>
      </w:r>
      <w:r>
        <w:rPr>
          <w:rStyle w:val="FontStyle13"/>
          <w:sz w:val="28"/>
          <w:szCs w:val="28"/>
        </w:rPr>
        <w:t>. Общие положения</w:t>
      </w:r>
    </w:p>
    <w:p w:rsidR="002B28E2" w:rsidRDefault="002B28E2" w:rsidP="002B28E2">
      <w:pPr>
        <w:pStyle w:val="Style5"/>
        <w:widowControl/>
        <w:tabs>
          <w:tab w:val="left" w:pos="1015"/>
        </w:tabs>
        <w:spacing w:line="360" w:lineRule="auto"/>
        <w:rPr>
          <w:rStyle w:val="FontStyle13"/>
          <w:sz w:val="10"/>
          <w:szCs w:val="10"/>
        </w:rPr>
      </w:pPr>
    </w:p>
    <w:p w:rsidR="002B28E2" w:rsidRDefault="002B28E2" w:rsidP="002B28E2">
      <w:pPr>
        <w:pStyle w:val="Style5"/>
        <w:widowControl/>
        <w:tabs>
          <w:tab w:val="left" w:pos="1015"/>
        </w:tabs>
        <w:spacing w:line="240" w:lineRule="auto"/>
        <w:ind w:firstLine="567"/>
        <w:rPr>
          <w:rStyle w:val="FontStyle13"/>
          <w:sz w:val="28"/>
          <w:szCs w:val="28"/>
        </w:rPr>
      </w:pPr>
      <w:r>
        <w:rPr>
          <w:rStyle w:val="FontStyle13"/>
          <w:sz w:val="28"/>
          <w:szCs w:val="28"/>
        </w:rPr>
        <w:t>1.1.</w:t>
      </w:r>
      <w:r>
        <w:rPr>
          <w:rStyle w:val="FontStyle13"/>
          <w:sz w:val="28"/>
          <w:szCs w:val="28"/>
        </w:rPr>
        <w:tab/>
        <w:t xml:space="preserve"> Настоящее Положение об аппарате мирового судьи Курской области определяет основные задачи, функции, ответственность, организацию деятельности аппарата мирового судьи Курской области (далее – аппарат мирового судьи).</w:t>
      </w:r>
    </w:p>
    <w:p w:rsidR="002B28E2" w:rsidRDefault="002B28E2" w:rsidP="002B28E2">
      <w:pPr>
        <w:pStyle w:val="Style5"/>
        <w:widowControl/>
        <w:tabs>
          <w:tab w:val="left" w:pos="1015"/>
        </w:tabs>
        <w:spacing w:line="240" w:lineRule="auto"/>
        <w:ind w:firstLine="567"/>
        <w:rPr>
          <w:rStyle w:val="FontStyle13"/>
          <w:sz w:val="28"/>
          <w:szCs w:val="28"/>
        </w:rPr>
      </w:pPr>
      <w:r>
        <w:rPr>
          <w:rStyle w:val="FontStyle13"/>
          <w:sz w:val="28"/>
          <w:szCs w:val="28"/>
        </w:rPr>
        <w:t>1.2.  Аппарат мирового судьи осуществляет обеспечение деятельности мирового судьи Курской области (далее – мировой судья).</w:t>
      </w:r>
      <w:r>
        <w:t xml:space="preserve"> </w:t>
      </w:r>
    </w:p>
    <w:p w:rsidR="002B28E2" w:rsidRDefault="002B28E2" w:rsidP="002B28E2">
      <w:pPr>
        <w:pStyle w:val="Style5"/>
        <w:tabs>
          <w:tab w:val="left" w:pos="1015"/>
        </w:tabs>
        <w:spacing w:line="240" w:lineRule="auto"/>
        <w:ind w:firstLine="567"/>
      </w:pPr>
      <w:r>
        <w:rPr>
          <w:rStyle w:val="FontStyle13"/>
          <w:sz w:val="28"/>
          <w:szCs w:val="28"/>
        </w:rPr>
        <w:t xml:space="preserve">1.3. </w:t>
      </w:r>
      <w:r>
        <w:rPr>
          <w:sz w:val="28"/>
          <w:szCs w:val="28"/>
        </w:rPr>
        <w:t>В своей деятельности аппарат мирового судьи руководствуется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Российской Федерации, Уставом Курской области, иными нормативными правовыми актами Курской области, Положением о комитете правового обеспечения Курской области (далее – Комитет), правовыми актами Комитета, распоряжениями мирового судьи и настоящим Положением.</w:t>
      </w:r>
      <w:r>
        <w:rPr>
          <w:i/>
          <w:sz w:val="28"/>
          <w:szCs w:val="28"/>
        </w:rPr>
        <w:t xml:space="preserve"> </w:t>
      </w:r>
      <w:r>
        <w:rPr>
          <w:sz w:val="28"/>
          <w:szCs w:val="28"/>
        </w:rPr>
        <w:t>По вопросам организации судебного делопроизводства, архивной работы, ведения судебной статистики на судебных участках работники аппарата мирового судьи также руководствуются действующими приказами Судебного департамента при Верховном Суде Российской Федерации и Управления Судебного департамента в Курской области.</w:t>
      </w:r>
    </w:p>
    <w:p w:rsidR="002B28E2" w:rsidRDefault="002B28E2" w:rsidP="002B28E2">
      <w:pPr>
        <w:ind w:firstLine="539"/>
        <w:jc w:val="both"/>
        <w:rPr>
          <w:sz w:val="28"/>
          <w:szCs w:val="28"/>
        </w:rPr>
      </w:pPr>
      <w:r>
        <w:rPr>
          <w:sz w:val="28"/>
          <w:szCs w:val="28"/>
        </w:rPr>
        <w:t>1.4. Финансирование расходов на содержание и обеспечение деятельности аппарата мирового судьи осуществляется за счет средств бюджета Курской области.</w:t>
      </w:r>
    </w:p>
    <w:p w:rsidR="002B28E2" w:rsidRDefault="002B28E2" w:rsidP="002B28E2">
      <w:pPr>
        <w:ind w:firstLine="539"/>
        <w:jc w:val="both"/>
        <w:rPr>
          <w:sz w:val="28"/>
          <w:szCs w:val="28"/>
        </w:rPr>
      </w:pPr>
      <w:r>
        <w:rPr>
          <w:sz w:val="28"/>
          <w:szCs w:val="28"/>
        </w:rPr>
        <w:t xml:space="preserve">1.5. Аппарат мирового судьи осуществляет свою деятельность во взаимодействии с другими судебными органами, правоохранительными органами, прокуратурой, адвокатурой, исполнительными органами Курской области, иными государственными органами, организациями и гражданами. </w:t>
      </w:r>
    </w:p>
    <w:p w:rsidR="002B28E2" w:rsidRDefault="002B28E2" w:rsidP="002B28E2">
      <w:pPr>
        <w:pStyle w:val="Style5"/>
        <w:widowControl/>
        <w:tabs>
          <w:tab w:val="left" w:pos="1015"/>
        </w:tabs>
        <w:spacing w:line="240" w:lineRule="auto"/>
        <w:ind w:firstLine="567"/>
        <w:rPr>
          <w:rStyle w:val="FontStyle13"/>
          <w:sz w:val="28"/>
          <w:szCs w:val="28"/>
        </w:rPr>
      </w:pPr>
    </w:p>
    <w:p w:rsidR="002B28E2" w:rsidRDefault="002B28E2" w:rsidP="002B28E2">
      <w:pPr>
        <w:pStyle w:val="Style5"/>
        <w:widowControl/>
        <w:tabs>
          <w:tab w:val="left" w:pos="1015"/>
        </w:tabs>
        <w:spacing w:line="240" w:lineRule="auto"/>
        <w:ind w:firstLine="567"/>
        <w:jc w:val="center"/>
        <w:rPr>
          <w:rStyle w:val="FontStyle13"/>
          <w:b/>
          <w:sz w:val="28"/>
          <w:szCs w:val="28"/>
        </w:rPr>
      </w:pPr>
      <w:r>
        <w:rPr>
          <w:rStyle w:val="FontStyle13"/>
          <w:sz w:val="28"/>
          <w:szCs w:val="28"/>
          <w:lang w:val="en-US"/>
        </w:rPr>
        <w:t>II</w:t>
      </w:r>
      <w:r>
        <w:rPr>
          <w:rStyle w:val="FontStyle13"/>
          <w:sz w:val="28"/>
          <w:szCs w:val="28"/>
        </w:rPr>
        <w:t>. Основные задачи и функции аппарата мирового судьи</w:t>
      </w:r>
    </w:p>
    <w:p w:rsidR="002B28E2" w:rsidRDefault="002B28E2" w:rsidP="002B28E2">
      <w:pPr>
        <w:ind w:firstLine="540"/>
        <w:jc w:val="both"/>
        <w:rPr>
          <w:rStyle w:val="FontStyle13"/>
          <w:sz w:val="28"/>
          <w:szCs w:val="28"/>
        </w:rPr>
      </w:pPr>
    </w:p>
    <w:p w:rsidR="002B28E2" w:rsidRDefault="002B28E2" w:rsidP="002B28E2">
      <w:pPr>
        <w:ind w:firstLine="540"/>
        <w:jc w:val="both"/>
      </w:pPr>
      <w:r>
        <w:rPr>
          <w:rStyle w:val="FontStyle13"/>
          <w:sz w:val="28"/>
          <w:szCs w:val="28"/>
        </w:rPr>
        <w:lastRenderedPageBreak/>
        <w:t xml:space="preserve">2.1. </w:t>
      </w:r>
      <w:r>
        <w:rPr>
          <w:sz w:val="28"/>
          <w:szCs w:val="28"/>
        </w:rPr>
        <w:t>Основными задачами аппарата мирового судьи являются</w:t>
      </w:r>
      <w:r>
        <w:rPr>
          <w:rStyle w:val="FontStyle13"/>
          <w:sz w:val="28"/>
          <w:szCs w:val="28"/>
        </w:rPr>
        <w:t xml:space="preserve"> обеспечение деятельности мирового судьи по осуществлению им правосудия</w:t>
      </w:r>
      <w:r>
        <w:rPr>
          <w:sz w:val="28"/>
          <w:szCs w:val="28"/>
        </w:rPr>
        <w:t>, а также правовое, информационное, аналитическое и документационное обеспечение деятельности мирового судьи.</w:t>
      </w:r>
    </w:p>
    <w:p w:rsidR="002B28E2" w:rsidRDefault="002B28E2" w:rsidP="002B28E2">
      <w:pPr>
        <w:ind w:firstLine="540"/>
        <w:jc w:val="both"/>
        <w:rPr>
          <w:rStyle w:val="FontStyle11"/>
          <w:sz w:val="28"/>
          <w:szCs w:val="28"/>
        </w:rPr>
      </w:pPr>
      <w:r>
        <w:rPr>
          <w:sz w:val="28"/>
          <w:szCs w:val="28"/>
        </w:rPr>
        <w:t>2.2. Для реализации возложенных задач</w:t>
      </w:r>
      <w:r>
        <w:rPr>
          <w:rStyle w:val="FontStyle11"/>
          <w:sz w:val="28"/>
          <w:szCs w:val="28"/>
        </w:rPr>
        <w:t xml:space="preserve"> аппарат мирового судьи осуществляет следующие функции: </w:t>
      </w:r>
    </w:p>
    <w:p w:rsidR="002B28E2" w:rsidRDefault="002B28E2" w:rsidP="002B28E2">
      <w:pPr>
        <w:ind w:firstLine="540"/>
        <w:jc w:val="both"/>
      </w:pPr>
      <w:r>
        <w:rPr>
          <w:sz w:val="28"/>
          <w:szCs w:val="28"/>
        </w:rPr>
        <w:t>1) принимает и выдает документы;</w:t>
      </w:r>
    </w:p>
    <w:p w:rsidR="002B28E2" w:rsidRDefault="002B28E2" w:rsidP="002B28E2">
      <w:pPr>
        <w:ind w:firstLine="540"/>
        <w:jc w:val="both"/>
        <w:rPr>
          <w:sz w:val="28"/>
          <w:szCs w:val="28"/>
        </w:rPr>
      </w:pPr>
      <w:r>
        <w:rPr>
          <w:sz w:val="28"/>
          <w:szCs w:val="28"/>
        </w:rPr>
        <w:t>2) удостоверяет копии судебных документов;</w:t>
      </w:r>
    </w:p>
    <w:p w:rsidR="002B28E2" w:rsidRDefault="002B28E2" w:rsidP="002B28E2">
      <w:pPr>
        <w:ind w:firstLine="540"/>
        <w:jc w:val="both"/>
        <w:rPr>
          <w:sz w:val="28"/>
          <w:szCs w:val="28"/>
        </w:rPr>
      </w:pPr>
      <w:r>
        <w:rPr>
          <w:sz w:val="28"/>
          <w:szCs w:val="28"/>
        </w:rPr>
        <w:t>3) производит вручение документов, уведомлений и вызовов;</w:t>
      </w:r>
    </w:p>
    <w:p w:rsidR="002B28E2" w:rsidRDefault="002B28E2" w:rsidP="002B28E2">
      <w:pPr>
        <w:ind w:firstLine="540"/>
        <w:jc w:val="both"/>
        <w:rPr>
          <w:sz w:val="28"/>
          <w:szCs w:val="28"/>
        </w:rPr>
      </w:pPr>
      <w:r>
        <w:rPr>
          <w:sz w:val="28"/>
          <w:szCs w:val="28"/>
        </w:rPr>
        <w:t>4) контролирует уплату пошлин и сборов;</w:t>
      </w:r>
    </w:p>
    <w:p w:rsidR="002B28E2" w:rsidRDefault="002B28E2" w:rsidP="002B28E2">
      <w:pPr>
        <w:ind w:firstLine="540"/>
        <w:jc w:val="both"/>
        <w:rPr>
          <w:sz w:val="28"/>
          <w:szCs w:val="28"/>
        </w:rPr>
      </w:pPr>
      <w:r>
        <w:rPr>
          <w:sz w:val="28"/>
          <w:szCs w:val="28"/>
        </w:rPr>
        <w:t>5) осуществляет организационно-подготовительные действия в связи с назначением дел к слушанию;</w:t>
      </w:r>
    </w:p>
    <w:p w:rsidR="002B28E2" w:rsidRDefault="002B28E2" w:rsidP="002B28E2">
      <w:pPr>
        <w:ind w:firstLine="540"/>
        <w:jc w:val="both"/>
        <w:rPr>
          <w:sz w:val="28"/>
          <w:szCs w:val="28"/>
        </w:rPr>
      </w:pPr>
      <w:r>
        <w:rPr>
          <w:sz w:val="28"/>
          <w:szCs w:val="28"/>
        </w:rPr>
        <w:t>6) обеспечивает ведение протоколов судебных заседаний;</w:t>
      </w:r>
    </w:p>
    <w:p w:rsidR="002B28E2" w:rsidRDefault="002B28E2" w:rsidP="002B28E2">
      <w:pPr>
        <w:ind w:firstLine="540"/>
        <w:jc w:val="both"/>
        <w:rPr>
          <w:sz w:val="28"/>
          <w:szCs w:val="28"/>
        </w:rPr>
      </w:pPr>
      <w:r>
        <w:rPr>
          <w:sz w:val="28"/>
          <w:szCs w:val="28"/>
        </w:rPr>
        <w:t>7) ведет учет движения дел и сроков их прохождения у мирового судьи;</w:t>
      </w:r>
    </w:p>
    <w:p w:rsidR="002B28E2" w:rsidRDefault="002B28E2" w:rsidP="002B28E2">
      <w:pPr>
        <w:ind w:firstLine="540"/>
        <w:jc w:val="both"/>
        <w:rPr>
          <w:sz w:val="28"/>
          <w:szCs w:val="28"/>
        </w:rPr>
      </w:pPr>
      <w:r>
        <w:rPr>
          <w:sz w:val="28"/>
          <w:szCs w:val="28"/>
        </w:rPr>
        <w:t>8) обеспечивает обращение к исполнению судебных решений;</w:t>
      </w:r>
    </w:p>
    <w:p w:rsidR="002B28E2" w:rsidRDefault="002B28E2" w:rsidP="002B28E2">
      <w:pPr>
        <w:ind w:firstLine="540"/>
        <w:jc w:val="both"/>
        <w:rPr>
          <w:sz w:val="28"/>
          <w:szCs w:val="28"/>
        </w:rPr>
      </w:pPr>
      <w:r>
        <w:rPr>
          <w:sz w:val="28"/>
          <w:szCs w:val="28"/>
        </w:rPr>
        <w:t>9) осуществляет хранение дел и документов;</w:t>
      </w:r>
    </w:p>
    <w:p w:rsidR="002B28E2" w:rsidRDefault="002B28E2" w:rsidP="002B28E2">
      <w:pPr>
        <w:ind w:firstLine="540"/>
        <w:jc w:val="both"/>
        <w:rPr>
          <w:sz w:val="28"/>
          <w:szCs w:val="28"/>
        </w:rPr>
      </w:pPr>
      <w:r>
        <w:rPr>
          <w:sz w:val="28"/>
          <w:szCs w:val="28"/>
        </w:rPr>
        <w:t>10) участвует в обобщении данных судебной практики, ведет судебную статистику, информационно-справочную работу по законодательству Российской Федерации и иную работу;</w:t>
      </w:r>
    </w:p>
    <w:p w:rsidR="002B28E2" w:rsidRDefault="002B28E2" w:rsidP="002B28E2">
      <w:pPr>
        <w:ind w:firstLine="540"/>
        <w:jc w:val="both"/>
        <w:rPr>
          <w:sz w:val="28"/>
          <w:szCs w:val="28"/>
        </w:rPr>
      </w:pPr>
      <w:r>
        <w:rPr>
          <w:sz w:val="28"/>
          <w:szCs w:val="28"/>
        </w:rPr>
        <w:t>11) осуществляет прием граждан;</w:t>
      </w:r>
    </w:p>
    <w:p w:rsidR="002B28E2" w:rsidRDefault="002B28E2" w:rsidP="002B28E2">
      <w:pPr>
        <w:ind w:firstLine="540"/>
        <w:jc w:val="both"/>
        <w:rPr>
          <w:sz w:val="28"/>
          <w:szCs w:val="28"/>
        </w:rPr>
      </w:pPr>
      <w:r>
        <w:rPr>
          <w:sz w:val="28"/>
          <w:szCs w:val="28"/>
        </w:rPr>
        <w:t>12) ведет работу по обеспечению доступа к информации о деятельности мирового судьи, в том числе размещение на официальном сайте судебного участка в сети «Интернет» информации о делах, находящихся в судебном участке, и текстов судебных актов, вынесенных мировым судьей, обеспечение полноты и достоверности данной информации в соответствии с требованиями федерального законодательства;</w:t>
      </w:r>
    </w:p>
    <w:p w:rsidR="002B28E2" w:rsidRDefault="002B28E2" w:rsidP="002B28E2">
      <w:pPr>
        <w:ind w:firstLine="540"/>
        <w:jc w:val="both"/>
        <w:rPr>
          <w:sz w:val="28"/>
          <w:szCs w:val="28"/>
        </w:rPr>
      </w:pPr>
      <w:r>
        <w:rPr>
          <w:sz w:val="28"/>
          <w:szCs w:val="28"/>
        </w:rPr>
        <w:t>13) ведет учет судебных поручений, поступивших из других судов, контроль за сроками их исполнения;</w:t>
      </w:r>
    </w:p>
    <w:p w:rsidR="002B28E2" w:rsidRDefault="002B28E2" w:rsidP="002B28E2">
      <w:pPr>
        <w:ind w:firstLine="540"/>
        <w:jc w:val="both"/>
        <w:rPr>
          <w:sz w:val="28"/>
          <w:szCs w:val="28"/>
        </w:rPr>
      </w:pPr>
      <w:r>
        <w:rPr>
          <w:sz w:val="28"/>
          <w:szCs w:val="28"/>
        </w:rPr>
        <w:t>14) ведет прием, учет, организацию хранения вещественных доказательств, исполнение судебных постановлений в части разрешения вопросов о вещественных доказательствах;</w:t>
      </w:r>
    </w:p>
    <w:p w:rsidR="002B28E2" w:rsidRDefault="002B28E2" w:rsidP="002B28E2">
      <w:pPr>
        <w:ind w:firstLine="540"/>
        <w:jc w:val="both"/>
        <w:rPr>
          <w:sz w:val="28"/>
          <w:szCs w:val="28"/>
        </w:rPr>
      </w:pPr>
      <w:r>
        <w:rPr>
          <w:sz w:val="28"/>
          <w:szCs w:val="28"/>
        </w:rPr>
        <w:t>15) ведет первичный статистический учет и формирование статистической отчетности о работе мирового судьи, готовит аналитические справки и материалы;</w:t>
      </w:r>
    </w:p>
    <w:p w:rsidR="002B28E2" w:rsidRDefault="002B28E2" w:rsidP="002B28E2">
      <w:pPr>
        <w:ind w:firstLine="540"/>
        <w:jc w:val="both"/>
        <w:rPr>
          <w:sz w:val="28"/>
          <w:szCs w:val="28"/>
        </w:rPr>
      </w:pPr>
      <w:r>
        <w:rPr>
          <w:sz w:val="28"/>
          <w:szCs w:val="28"/>
        </w:rPr>
        <w:t>16) ведет архивное делопроизводство;</w:t>
      </w:r>
    </w:p>
    <w:p w:rsidR="002B28E2" w:rsidRDefault="002B28E2" w:rsidP="002B28E2">
      <w:pPr>
        <w:ind w:firstLine="540"/>
        <w:jc w:val="both"/>
        <w:rPr>
          <w:sz w:val="28"/>
          <w:szCs w:val="28"/>
        </w:rPr>
      </w:pPr>
      <w:r>
        <w:rPr>
          <w:sz w:val="28"/>
          <w:szCs w:val="28"/>
        </w:rPr>
        <w:t>17) участвует в осуществлении работы по материально-техническому обеспечению деятельности судебного участка;</w:t>
      </w:r>
    </w:p>
    <w:p w:rsidR="002B28E2" w:rsidRDefault="002B28E2" w:rsidP="002B28E2">
      <w:pPr>
        <w:ind w:firstLine="540"/>
        <w:jc w:val="both"/>
        <w:rPr>
          <w:sz w:val="28"/>
          <w:szCs w:val="28"/>
        </w:rPr>
      </w:pPr>
      <w:r>
        <w:rPr>
          <w:sz w:val="28"/>
          <w:szCs w:val="28"/>
        </w:rPr>
        <w:t>18) ведет финансовую документацию, учет и отчетность о товарно-материальных ценностях и денежных документах, выданных в судебный участок;</w:t>
      </w:r>
    </w:p>
    <w:p w:rsidR="002B28E2" w:rsidRDefault="002B28E2" w:rsidP="002B28E2">
      <w:pPr>
        <w:ind w:firstLine="540"/>
        <w:jc w:val="both"/>
        <w:rPr>
          <w:sz w:val="28"/>
          <w:szCs w:val="28"/>
        </w:rPr>
      </w:pPr>
      <w:r>
        <w:rPr>
          <w:sz w:val="28"/>
          <w:szCs w:val="28"/>
        </w:rPr>
        <w:t>19) осуществляет иные функции в соответствии с действующим законодательством.</w:t>
      </w:r>
    </w:p>
    <w:p w:rsidR="002B28E2" w:rsidRDefault="002B28E2" w:rsidP="002B28E2">
      <w:pPr>
        <w:ind w:firstLine="540"/>
        <w:jc w:val="both"/>
        <w:rPr>
          <w:rStyle w:val="FontStyle11"/>
          <w:sz w:val="28"/>
          <w:szCs w:val="28"/>
        </w:rPr>
      </w:pPr>
    </w:p>
    <w:p w:rsidR="002B28E2" w:rsidRDefault="002B28E2" w:rsidP="002B28E2">
      <w:pPr>
        <w:ind w:firstLine="540"/>
        <w:jc w:val="both"/>
        <w:rPr>
          <w:rStyle w:val="FontStyle11"/>
          <w:sz w:val="28"/>
          <w:szCs w:val="28"/>
        </w:rPr>
      </w:pPr>
    </w:p>
    <w:p w:rsidR="002B28E2" w:rsidRDefault="002B28E2" w:rsidP="002B28E2">
      <w:pPr>
        <w:ind w:firstLine="540"/>
        <w:jc w:val="both"/>
        <w:rPr>
          <w:rStyle w:val="FontStyle11"/>
          <w:sz w:val="28"/>
          <w:szCs w:val="28"/>
        </w:rPr>
      </w:pPr>
    </w:p>
    <w:p w:rsidR="002B28E2" w:rsidRDefault="002B28E2" w:rsidP="002B28E2">
      <w:pPr>
        <w:ind w:firstLine="540"/>
        <w:jc w:val="both"/>
        <w:rPr>
          <w:rStyle w:val="FontStyle11"/>
          <w:sz w:val="28"/>
          <w:szCs w:val="28"/>
        </w:rPr>
      </w:pPr>
    </w:p>
    <w:p w:rsidR="002B28E2" w:rsidRDefault="002B28E2" w:rsidP="002B28E2">
      <w:pPr>
        <w:ind w:firstLine="540"/>
        <w:jc w:val="both"/>
        <w:rPr>
          <w:rStyle w:val="FontStyle11"/>
          <w:sz w:val="28"/>
          <w:szCs w:val="28"/>
        </w:rPr>
      </w:pPr>
    </w:p>
    <w:p w:rsidR="002B28E2" w:rsidRDefault="002B28E2" w:rsidP="002B28E2">
      <w:pPr>
        <w:pStyle w:val="Style5"/>
        <w:widowControl/>
        <w:tabs>
          <w:tab w:val="left" w:pos="1015"/>
        </w:tabs>
        <w:spacing w:line="240" w:lineRule="auto"/>
        <w:ind w:firstLine="567"/>
        <w:jc w:val="center"/>
        <w:rPr>
          <w:rStyle w:val="FontStyle13"/>
          <w:b/>
          <w:sz w:val="28"/>
          <w:szCs w:val="28"/>
        </w:rPr>
      </w:pPr>
      <w:r>
        <w:rPr>
          <w:rStyle w:val="FontStyle13"/>
          <w:sz w:val="28"/>
          <w:szCs w:val="28"/>
          <w:lang w:val="en-US"/>
        </w:rPr>
        <w:t>III</w:t>
      </w:r>
      <w:r>
        <w:rPr>
          <w:rStyle w:val="FontStyle13"/>
          <w:sz w:val="28"/>
          <w:szCs w:val="28"/>
        </w:rPr>
        <w:t xml:space="preserve">. Структура и штатное расписание аппарата мирового судьи  </w:t>
      </w:r>
    </w:p>
    <w:p w:rsidR="002B28E2" w:rsidRDefault="002B28E2" w:rsidP="002B28E2">
      <w:pPr>
        <w:pStyle w:val="Style5"/>
        <w:widowControl/>
        <w:tabs>
          <w:tab w:val="left" w:pos="1015"/>
        </w:tabs>
        <w:spacing w:line="240" w:lineRule="auto"/>
        <w:ind w:firstLine="567"/>
        <w:jc w:val="center"/>
        <w:rPr>
          <w:rStyle w:val="FontStyle13"/>
          <w:b/>
          <w:sz w:val="16"/>
          <w:szCs w:val="16"/>
        </w:rPr>
      </w:pPr>
    </w:p>
    <w:p w:rsidR="002B28E2" w:rsidRDefault="002B28E2" w:rsidP="002B28E2">
      <w:pPr>
        <w:pStyle w:val="Style5"/>
        <w:widowControl/>
        <w:tabs>
          <w:tab w:val="left" w:pos="561"/>
        </w:tabs>
        <w:spacing w:line="240" w:lineRule="auto"/>
        <w:ind w:right="14" w:firstLine="0"/>
        <w:rPr>
          <w:rStyle w:val="FontStyle13"/>
          <w:sz w:val="28"/>
          <w:szCs w:val="28"/>
        </w:rPr>
      </w:pPr>
      <w:r>
        <w:rPr>
          <w:rStyle w:val="FontStyle13"/>
          <w:sz w:val="28"/>
          <w:szCs w:val="28"/>
        </w:rPr>
        <w:tab/>
        <w:t>3.1</w:t>
      </w:r>
      <w:r>
        <w:rPr>
          <w:rStyle w:val="FontStyle11"/>
          <w:sz w:val="28"/>
          <w:szCs w:val="28"/>
        </w:rPr>
        <w:t>.</w:t>
      </w:r>
      <w:r>
        <w:rPr>
          <w:rStyle w:val="FontStyle13"/>
          <w:sz w:val="28"/>
          <w:szCs w:val="28"/>
        </w:rPr>
        <w:t xml:space="preserve"> </w:t>
      </w:r>
      <w:r>
        <w:rPr>
          <w:sz w:val="28"/>
          <w:szCs w:val="28"/>
        </w:rPr>
        <w:t>Структура и штатное расписание аппарата мирового судьи определяются Губернатором Курской области во взаимодействии с Советом судей Курской области</w:t>
      </w:r>
      <w:r>
        <w:rPr>
          <w:rStyle w:val="FontStyle13"/>
          <w:sz w:val="28"/>
          <w:szCs w:val="28"/>
        </w:rPr>
        <w:t>.</w:t>
      </w:r>
    </w:p>
    <w:p w:rsidR="002B28E2" w:rsidRDefault="002B28E2" w:rsidP="002B28E2">
      <w:pPr>
        <w:pStyle w:val="Style5"/>
        <w:widowControl/>
        <w:tabs>
          <w:tab w:val="left" w:pos="561"/>
        </w:tabs>
        <w:spacing w:line="240" w:lineRule="auto"/>
        <w:ind w:right="14" w:firstLine="0"/>
      </w:pPr>
      <w:r>
        <w:rPr>
          <w:sz w:val="28"/>
          <w:szCs w:val="28"/>
        </w:rPr>
        <w:tab/>
        <w:t>3.2. Работники аппарата мирового судьи являются государственными гражданскими служащими Курской области. Им присваиваются классные чины государственной гражданской службы Курской области. Работники аппарата мирового судьи также могут замещать должности, не являющиеся должностями государственной гражданской службы Курской области.</w:t>
      </w:r>
    </w:p>
    <w:p w:rsidR="002B28E2" w:rsidRDefault="002B28E2" w:rsidP="002B28E2">
      <w:pPr>
        <w:pStyle w:val="Style5"/>
        <w:widowControl/>
        <w:tabs>
          <w:tab w:val="left" w:pos="561"/>
        </w:tabs>
        <w:spacing w:line="240" w:lineRule="auto"/>
        <w:ind w:right="14" w:firstLine="0"/>
        <w:rPr>
          <w:sz w:val="28"/>
          <w:szCs w:val="28"/>
        </w:rPr>
      </w:pPr>
      <w:r>
        <w:rPr>
          <w:sz w:val="28"/>
          <w:szCs w:val="28"/>
        </w:rPr>
        <w:tab/>
        <w:t xml:space="preserve">3.3. Должности работников аппарата мирового судьи, являющиеся государственными гражданскими служащими Курской области, включаются в Реестр должностей государственной гражданской службы Курской области. </w:t>
      </w:r>
    </w:p>
    <w:p w:rsidR="002B28E2" w:rsidRDefault="002B28E2" w:rsidP="002B28E2">
      <w:pPr>
        <w:pStyle w:val="ConsPlusNormal"/>
        <w:tabs>
          <w:tab w:val="left" w:pos="561"/>
        </w:tabs>
        <w:jc w:val="both"/>
        <w:outlineLvl w:val="0"/>
      </w:pPr>
      <w:r>
        <w:rPr>
          <w:rStyle w:val="FontStyle13"/>
        </w:rPr>
        <w:tab/>
        <w:t>3.4.</w:t>
      </w:r>
      <w:r>
        <w:rPr>
          <w:rStyle w:val="FontStyle11"/>
        </w:rPr>
        <w:t xml:space="preserve"> В структуру аппарата мирового судьи входят следующие должности государственной гражданской службы Курской области:</w:t>
      </w:r>
      <w:r>
        <w:t xml:space="preserve"> помощник мирового судьи, секретарь судебного заседания, секретарь мирового судьи.</w:t>
      </w:r>
    </w:p>
    <w:p w:rsidR="002B28E2" w:rsidRDefault="002B28E2" w:rsidP="002B28E2">
      <w:pPr>
        <w:pStyle w:val="Style5"/>
        <w:widowControl/>
        <w:tabs>
          <w:tab w:val="left" w:pos="996"/>
        </w:tabs>
        <w:spacing w:line="240" w:lineRule="auto"/>
        <w:ind w:right="14" w:firstLine="0"/>
        <w:rPr>
          <w:rStyle w:val="FontStyle11"/>
          <w:sz w:val="28"/>
          <w:szCs w:val="28"/>
        </w:rPr>
      </w:pPr>
    </w:p>
    <w:p w:rsidR="002B28E2" w:rsidRDefault="002B28E2" w:rsidP="002B28E2">
      <w:pPr>
        <w:pStyle w:val="Style5"/>
        <w:widowControl/>
        <w:tabs>
          <w:tab w:val="left" w:pos="996"/>
        </w:tabs>
        <w:spacing w:line="240" w:lineRule="auto"/>
        <w:ind w:left="12" w:right="14" w:firstLine="0"/>
        <w:jc w:val="center"/>
        <w:rPr>
          <w:rStyle w:val="FontStyle13"/>
          <w:b/>
          <w:sz w:val="28"/>
          <w:szCs w:val="28"/>
        </w:rPr>
      </w:pPr>
      <w:r>
        <w:rPr>
          <w:rStyle w:val="FontStyle13"/>
          <w:sz w:val="28"/>
          <w:szCs w:val="28"/>
          <w:lang w:val="en-US"/>
        </w:rPr>
        <w:t>IV</w:t>
      </w:r>
      <w:r>
        <w:rPr>
          <w:rStyle w:val="FontStyle13"/>
          <w:sz w:val="28"/>
          <w:szCs w:val="28"/>
        </w:rPr>
        <w:t>. Организация деятельности аппарата мирового судьи</w:t>
      </w:r>
    </w:p>
    <w:p w:rsidR="002B28E2" w:rsidRDefault="002B28E2" w:rsidP="002B28E2">
      <w:pPr>
        <w:pStyle w:val="Style5"/>
        <w:widowControl/>
        <w:tabs>
          <w:tab w:val="left" w:pos="996"/>
        </w:tabs>
        <w:spacing w:line="240" w:lineRule="auto"/>
        <w:ind w:left="12" w:right="14" w:firstLine="0"/>
        <w:jc w:val="center"/>
        <w:rPr>
          <w:rStyle w:val="FontStyle13"/>
          <w:sz w:val="28"/>
          <w:szCs w:val="28"/>
        </w:rPr>
      </w:pPr>
    </w:p>
    <w:p w:rsidR="002B28E2" w:rsidRDefault="002B28E2" w:rsidP="002B28E2">
      <w:pPr>
        <w:pStyle w:val="Style5"/>
        <w:widowControl/>
        <w:tabs>
          <w:tab w:val="left" w:pos="561"/>
        </w:tabs>
        <w:spacing w:line="240" w:lineRule="auto"/>
        <w:ind w:right="10" w:firstLine="0"/>
        <w:rPr>
          <w:bCs/>
        </w:rPr>
      </w:pPr>
      <w:r>
        <w:rPr>
          <w:bCs/>
          <w:sz w:val="28"/>
          <w:szCs w:val="28"/>
        </w:rPr>
        <w:tab/>
        <w:t>4.1. Организация</w:t>
      </w:r>
      <w:r>
        <w:rPr>
          <w:rStyle w:val="FontStyle13"/>
          <w:sz w:val="28"/>
          <w:szCs w:val="28"/>
        </w:rPr>
        <w:t xml:space="preserve"> деятельности аппарата мирового судьи осуществляется комитетом правового обеспечения Курской области. Руководство деятельностью аппарата мирового судьи осуществляет мировой судья соответствующего судебного участка. </w:t>
      </w:r>
    </w:p>
    <w:p w:rsidR="002B28E2" w:rsidRDefault="002B28E2" w:rsidP="002B28E2">
      <w:pPr>
        <w:pStyle w:val="Style5"/>
        <w:widowControl/>
        <w:tabs>
          <w:tab w:val="left" w:pos="561"/>
        </w:tabs>
        <w:spacing w:line="240" w:lineRule="auto"/>
        <w:ind w:right="10" w:firstLine="0"/>
        <w:rPr>
          <w:rStyle w:val="FontStyle11"/>
          <w:sz w:val="28"/>
          <w:szCs w:val="28"/>
        </w:rPr>
      </w:pPr>
      <w:r>
        <w:rPr>
          <w:rStyle w:val="FontStyle13"/>
          <w:sz w:val="28"/>
          <w:szCs w:val="28"/>
        </w:rPr>
        <w:tab/>
      </w:r>
      <w:r>
        <w:rPr>
          <w:bCs/>
          <w:sz w:val="28"/>
          <w:szCs w:val="28"/>
        </w:rPr>
        <w:t>4.2.</w:t>
      </w:r>
      <w:r>
        <w:rPr>
          <w:rStyle w:val="FontStyle11"/>
          <w:sz w:val="28"/>
          <w:szCs w:val="28"/>
        </w:rPr>
        <w:t xml:space="preserve"> Работники аппарата мирового судьи назначаются на должность, а также освобождаются от должности председателем комитета правового обеспечения Курской области (далее – Председатель комитета).</w:t>
      </w:r>
    </w:p>
    <w:p w:rsidR="002B28E2" w:rsidRDefault="002B28E2" w:rsidP="002B28E2">
      <w:pPr>
        <w:pStyle w:val="Style5"/>
        <w:tabs>
          <w:tab w:val="left" w:pos="874"/>
        </w:tabs>
        <w:spacing w:line="240" w:lineRule="auto"/>
        <w:ind w:firstLine="544"/>
      </w:pPr>
      <w:r>
        <w:rPr>
          <w:sz w:val="28"/>
          <w:szCs w:val="28"/>
        </w:rPr>
        <w:t>4.3. Должностные регламенты, должностные инструкции работников аппарата мирового судьи разрабатываются в установленном порядке и утверждаются Председателем комитета.</w:t>
      </w:r>
    </w:p>
    <w:p w:rsidR="002B28E2" w:rsidRDefault="002B28E2" w:rsidP="002B28E2">
      <w:pPr>
        <w:pStyle w:val="Style5"/>
        <w:tabs>
          <w:tab w:val="left" w:pos="874"/>
        </w:tabs>
        <w:spacing w:line="240" w:lineRule="auto"/>
        <w:ind w:firstLine="544"/>
        <w:rPr>
          <w:sz w:val="28"/>
          <w:szCs w:val="28"/>
        </w:rPr>
      </w:pPr>
      <w:r>
        <w:rPr>
          <w:sz w:val="28"/>
          <w:szCs w:val="28"/>
        </w:rPr>
        <w:t>4.4. Работникам аппарата мирового судьи, являющимися государственными гражданскими служащими Курской области, присваиваются классные чины государственной гражданской службы Курской области Председателем комитета в соответствии с действующим законодательством.</w:t>
      </w:r>
    </w:p>
    <w:p w:rsidR="002B28E2" w:rsidRDefault="002B28E2" w:rsidP="002B28E2">
      <w:pPr>
        <w:pStyle w:val="Style5"/>
        <w:tabs>
          <w:tab w:val="left" w:pos="874"/>
        </w:tabs>
        <w:spacing w:line="240" w:lineRule="auto"/>
        <w:ind w:firstLine="544"/>
        <w:rPr>
          <w:sz w:val="28"/>
          <w:szCs w:val="28"/>
        </w:rPr>
      </w:pPr>
      <w:r>
        <w:rPr>
          <w:sz w:val="28"/>
          <w:szCs w:val="28"/>
        </w:rPr>
        <w:t>4.5. После назначения на должность государственной гражданской службы работнику аппарата мирового судьи вручается служебное удостоверение за подписью Председателя комитета. Оформление и выдача служебных удостоверений производятся управлением организационного обеспечения деятельности мировых судей и кадровой работы Комитета.</w:t>
      </w:r>
    </w:p>
    <w:p w:rsidR="002B28E2" w:rsidRDefault="002B28E2" w:rsidP="002B28E2">
      <w:pPr>
        <w:pStyle w:val="Style5"/>
        <w:tabs>
          <w:tab w:val="left" w:pos="874"/>
        </w:tabs>
        <w:spacing w:line="240" w:lineRule="auto"/>
        <w:ind w:firstLine="547"/>
        <w:rPr>
          <w:rStyle w:val="FontStyle11"/>
          <w:sz w:val="28"/>
          <w:szCs w:val="28"/>
        </w:rPr>
      </w:pPr>
      <w:r>
        <w:rPr>
          <w:rStyle w:val="FontStyle11"/>
          <w:sz w:val="28"/>
          <w:szCs w:val="28"/>
        </w:rPr>
        <w:lastRenderedPageBreak/>
        <w:t xml:space="preserve">4.6. Режим работы аппарата мирового судьи определяется </w:t>
      </w:r>
      <w:r>
        <w:rPr>
          <w:sz w:val="28"/>
          <w:szCs w:val="28"/>
        </w:rPr>
        <w:t>правилами внутреннего распорядка судебного участка, утверждаемого мировым судьей.</w:t>
      </w:r>
    </w:p>
    <w:p w:rsidR="002B28E2" w:rsidRDefault="002B28E2" w:rsidP="002B28E2">
      <w:pPr>
        <w:pStyle w:val="3"/>
        <w:jc w:val="center"/>
      </w:pPr>
      <w:r>
        <w:rPr>
          <w:sz w:val="28"/>
          <w:szCs w:val="28"/>
          <w:lang w:val="en-US"/>
        </w:rPr>
        <w:t>V</w:t>
      </w:r>
      <w:r>
        <w:rPr>
          <w:sz w:val="28"/>
          <w:szCs w:val="28"/>
        </w:rPr>
        <w:t>. Ответственность работников аппарата мирового судьи</w:t>
      </w:r>
    </w:p>
    <w:p w:rsidR="002B28E2" w:rsidRDefault="002B28E2" w:rsidP="002B28E2">
      <w:pPr>
        <w:pStyle w:val="3"/>
        <w:spacing w:before="0" w:beforeAutospacing="0" w:after="0" w:afterAutospacing="0"/>
        <w:jc w:val="both"/>
        <w:rPr>
          <w:b w:val="0"/>
          <w:sz w:val="28"/>
          <w:szCs w:val="28"/>
        </w:rPr>
      </w:pPr>
      <w:r>
        <w:rPr>
          <w:b w:val="0"/>
          <w:sz w:val="28"/>
          <w:szCs w:val="28"/>
        </w:rPr>
        <w:tab/>
        <w:t>5.1. Работники аппарата мирового судьи несут персональную ответственность, установленную законодательством Российской Федерации, нормативными правовыми актами Курской области за:</w:t>
      </w:r>
    </w:p>
    <w:p w:rsidR="002B28E2" w:rsidRDefault="002B28E2" w:rsidP="002B28E2">
      <w:pPr>
        <w:pStyle w:val="formattexttopleveltext"/>
        <w:spacing w:before="0" w:beforeAutospacing="0" w:after="0" w:afterAutospacing="0"/>
        <w:ind w:firstLine="709"/>
        <w:jc w:val="both"/>
        <w:rPr>
          <w:sz w:val="28"/>
          <w:szCs w:val="28"/>
        </w:rPr>
      </w:pPr>
      <w:r>
        <w:rPr>
          <w:sz w:val="28"/>
          <w:szCs w:val="28"/>
        </w:rPr>
        <w:t>1) неисполнение или ненадлежащее исполнение своих должностных обязанностей, действия или бездействие, ведущие к нарушению прав и законных интересов граждан;</w:t>
      </w:r>
    </w:p>
    <w:p w:rsidR="002B28E2" w:rsidRDefault="002B28E2" w:rsidP="002B28E2">
      <w:pPr>
        <w:pStyle w:val="formattexttopleveltext"/>
        <w:spacing w:before="0" w:beforeAutospacing="0" w:after="0" w:afterAutospacing="0"/>
        <w:ind w:firstLine="709"/>
        <w:jc w:val="both"/>
        <w:rPr>
          <w:sz w:val="28"/>
          <w:szCs w:val="28"/>
        </w:rPr>
      </w:pPr>
      <w:r>
        <w:rPr>
          <w:sz w:val="28"/>
          <w:szCs w:val="28"/>
        </w:rPr>
        <w:t>2) разглашение сведений, ставших им известными в связи с исполнением должностных обязанностей;</w:t>
      </w:r>
    </w:p>
    <w:p w:rsidR="002B28E2" w:rsidRDefault="002B28E2" w:rsidP="002B28E2">
      <w:pPr>
        <w:pStyle w:val="formattexttopleveltext"/>
        <w:spacing w:before="0" w:beforeAutospacing="0" w:after="0" w:afterAutospacing="0"/>
        <w:ind w:firstLine="709"/>
        <w:jc w:val="both"/>
        <w:rPr>
          <w:sz w:val="28"/>
          <w:szCs w:val="28"/>
        </w:rPr>
      </w:pPr>
      <w:r>
        <w:rPr>
          <w:sz w:val="28"/>
          <w:szCs w:val="28"/>
        </w:rPr>
        <w:t>3) несоблюдение ограничений, запретов, связанных с прохождением государственной гражданской службы (для работников аппарата мирового судьи, являющихся государственными гражданскими служащими Курской области);</w:t>
      </w:r>
    </w:p>
    <w:p w:rsidR="002B28E2" w:rsidRDefault="002B28E2" w:rsidP="002B28E2">
      <w:pPr>
        <w:pStyle w:val="formattexttopleveltext"/>
        <w:spacing w:before="0" w:beforeAutospacing="0" w:after="0" w:afterAutospacing="0"/>
        <w:ind w:firstLine="708"/>
        <w:jc w:val="both"/>
        <w:rPr>
          <w:sz w:val="28"/>
          <w:szCs w:val="28"/>
        </w:rPr>
      </w:pPr>
      <w:r>
        <w:rPr>
          <w:sz w:val="28"/>
          <w:szCs w:val="28"/>
        </w:rPr>
        <w:t>4) несоблюдение установленного порядка работы с конфиденциальной информацией;</w:t>
      </w:r>
    </w:p>
    <w:p w:rsidR="002B28E2" w:rsidRDefault="002B28E2" w:rsidP="002B28E2">
      <w:pPr>
        <w:pStyle w:val="formattexttopleveltext"/>
        <w:spacing w:before="0" w:beforeAutospacing="0" w:after="0" w:afterAutospacing="0"/>
        <w:ind w:firstLine="708"/>
        <w:jc w:val="both"/>
        <w:rPr>
          <w:sz w:val="28"/>
          <w:szCs w:val="28"/>
        </w:rPr>
      </w:pPr>
      <w:r>
        <w:rPr>
          <w:sz w:val="28"/>
          <w:szCs w:val="28"/>
        </w:rPr>
        <w:t>5) несвоевременное выполнение поручений мирового судьи, приказов и поручений Председателя комитета;</w:t>
      </w:r>
    </w:p>
    <w:p w:rsidR="002B28E2" w:rsidRDefault="002B28E2" w:rsidP="002B28E2">
      <w:pPr>
        <w:pStyle w:val="formattexttopleveltext"/>
        <w:spacing w:before="0" w:beforeAutospacing="0" w:after="0" w:afterAutospacing="0"/>
        <w:ind w:firstLine="708"/>
        <w:jc w:val="both"/>
        <w:rPr>
          <w:sz w:val="28"/>
          <w:szCs w:val="28"/>
        </w:rPr>
      </w:pPr>
      <w:r>
        <w:rPr>
          <w:sz w:val="28"/>
          <w:szCs w:val="28"/>
        </w:rPr>
        <w:t>6) незаконное расходование, утрату, уничтожение, неправильное использование государственного имущества;</w:t>
      </w:r>
    </w:p>
    <w:p w:rsidR="002B28E2" w:rsidRDefault="002B28E2" w:rsidP="002B28E2">
      <w:pPr>
        <w:pStyle w:val="formattexttopleveltext"/>
        <w:spacing w:before="0" w:beforeAutospacing="0" w:after="0" w:afterAutospacing="0"/>
        <w:ind w:firstLine="708"/>
        <w:jc w:val="both"/>
        <w:rPr>
          <w:sz w:val="28"/>
          <w:szCs w:val="28"/>
        </w:rPr>
      </w:pPr>
      <w:r>
        <w:rPr>
          <w:sz w:val="28"/>
          <w:szCs w:val="28"/>
        </w:rPr>
        <w:t>7) предоставление мировому судье, Председателю комитета недостоверной информации;</w:t>
      </w:r>
    </w:p>
    <w:p w:rsidR="002B28E2" w:rsidRDefault="002B28E2" w:rsidP="002B28E2">
      <w:pPr>
        <w:pStyle w:val="formattexttopleveltext"/>
        <w:spacing w:before="0" w:beforeAutospacing="0" w:after="0" w:afterAutospacing="0"/>
        <w:ind w:firstLine="708"/>
        <w:jc w:val="both"/>
        <w:rPr>
          <w:sz w:val="28"/>
          <w:szCs w:val="28"/>
        </w:rPr>
      </w:pPr>
      <w:r>
        <w:rPr>
          <w:sz w:val="28"/>
          <w:szCs w:val="28"/>
        </w:rPr>
        <w:t>8) иные нарушения, установленные законодательством Российской Федерации и Курской области.</w:t>
      </w:r>
    </w:p>
    <w:p w:rsidR="002B28E2" w:rsidRDefault="002B28E2" w:rsidP="002B28E2">
      <w:pPr>
        <w:pStyle w:val="formattexttopleveltext"/>
        <w:spacing w:before="0" w:beforeAutospacing="0" w:after="0" w:afterAutospacing="0"/>
        <w:ind w:firstLine="708"/>
        <w:jc w:val="both"/>
        <w:rPr>
          <w:sz w:val="28"/>
          <w:szCs w:val="28"/>
        </w:rPr>
      </w:pPr>
      <w:r>
        <w:rPr>
          <w:sz w:val="28"/>
          <w:szCs w:val="28"/>
        </w:rPr>
        <w:t>5.2. Работники аппарата мирового судьи несут дисциплинарную, административную, гражданско-правовую или уголовную ответственность в соответствии с федеральным законодательством.</w:t>
      </w:r>
    </w:p>
    <w:p w:rsidR="002B28E2" w:rsidRDefault="002B28E2" w:rsidP="002B28E2">
      <w:pPr>
        <w:jc w:val="both"/>
        <w:rPr>
          <w:sz w:val="28"/>
          <w:szCs w:val="28"/>
        </w:rPr>
      </w:pPr>
    </w:p>
    <w:p w:rsidR="002B28E2" w:rsidRDefault="002B28E2">
      <w:bookmarkStart w:id="0" w:name="_GoBack"/>
      <w:bookmarkEnd w:id="0"/>
    </w:p>
    <w:sectPr w:rsidR="002B28E2" w:rsidSect="00DE4EA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554BD2"/>
    <w:multiLevelType w:val="hybridMultilevel"/>
    <w:tmpl w:val="122223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AE6461"/>
    <w:multiLevelType w:val="hybridMultilevel"/>
    <w:tmpl w:val="6CE864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FB3"/>
    <w:rsid w:val="00025FCC"/>
    <w:rsid w:val="00152131"/>
    <w:rsid w:val="00170A60"/>
    <w:rsid w:val="00235718"/>
    <w:rsid w:val="002B28E2"/>
    <w:rsid w:val="002F094A"/>
    <w:rsid w:val="00394E09"/>
    <w:rsid w:val="003B4536"/>
    <w:rsid w:val="00453B5F"/>
    <w:rsid w:val="004C7880"/>
    <w:rsid w:val="0065660C"/>
    <w:rsid w:val="0068609D"/>
    <w:rsid w:val="007413D6"/>
    <w:rsid w:val="00741D81"/>
    <w:rsid w:val="007B2523"/>
    <w:rsid w:val="0086395F"/>
    <w:rsid w:val="008A4602"/>
    <w:rsid w:val="009726EE"/>
    <w:rsid w:val="009D4A8B"/>
    <w:rsid w:val="00A57BA4"/>
    <w:rsid w:val="00A673B2"/>
    <w:rsid w:val="00B667A7"/>
    <w:rsid w:val="00BB2DE1"/>
    <w:rsid w:val="00BE3636"/>
    <w:rsid w:val="00CD3FB3"/>
    <w:rsid w:val="00D325E5"/>
    <w:rsid w:val="00DE4EAF"/>
    <w:rsid w:val="00E05DB6"/>
    <w:rsid w:val="00E66C78"/>
    <w:rsid w:val="00EE12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CA8970-E59D-45A4-8F81-45A68B28D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395F"/>
    <w:pPr>
      <w:spacing w:after="0" w:line="240" w:lineRule="auto"/>
    </w:pPr>
    <w:rPr>
      <w:rFonts w:ascii="Times New Roman" w:eastAsia="Times New Roman" w:hAnsi="Times New Roman" w:cs="Times New Roman"/>
      <w:sz w:val="20"/>
      <w:szCs w:val="20"/>
      <w:lang w:eastAsia="ru-RU"/>
    </w:rPr>
  </w:style>
  <w:style w:type="paragraph" w:styleId="3">
    <w:name w:val="heading 3"/>
    <w:basedOn w:val="a"/>
    <w:link w:val="30"/>
    <w:semiHidden/>
    <w:unhideWhenUsed/>
    <w:qFormat/>
    <w:rsid w:val="002B28E2"/>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86395F"/>
    <w:rPr>
      <w:sz w:val="22"/>
    </w:rPr>
  </w:style>
  <w:style w:type="character" w:customStyle="1" w:styleId="a4">
    <w:name w:val="Основной текст Знак"/>
    <w:basedOn w:val="a0"/>
    <w:link w:val="a3"/>
    <w:semiHidden/>
    <w:rsid w:val="0086395F"/>
    <w:rPr>
      <w:rFonts w:ascii="Times New Roman" w:eastAsia="Times New Roman" w:hAnsi="Times New Roman" w:cs="Times New Roman"/>
      <w:szCs w:val="20"/>
      <w:lang w:eastAsia="ru-RU"/>
    </w:rPr>
  </w:style>
  <w:style w:type="paragraph" w:styleId="a5">
    <w:name w:val="List Paragraph"/>
    <w:basedOn w:val="a"/>
    <w:uiPriority w:val="34"/>
    <w:qFormat/>
    <w:rsid w:val="007B2523"/>
    <w:pPr>
      <w:ind w:left="720"/>
      <w:contextualSpacing/>
    </w:pPr>
  </w:style>
  <w:style w:type="paragraph" w:styleId="a6">
    <w:name w:val="Normal (Web)"/>
    <w:basedOn w:val="a"/>
    <w:rsid w:val="0065660C"/>
    <w:pPr>
      <w:spacing w:before="100" w:beforeAutospacing="1" w:after="100" w:afterAutospacing="1"/>
    </w:pPr>
    <w:rPr>
      <w:sz w:val="24"/>
      <w:szCs w:val="24"/>
    </w:rPr>
  </w:style>
  <w:style w:type="paragraph" w:styleId="a7">
    <w:name w:val="Balloon Text"/>
    <w:basedOn w:val="a"/>
    <w:link w:val="a8"/>
    <w:uiPriority w:val="99"/>
    <w:semiHidden/>
    <w:unhideWhenUsed/>
    <w:rsid w:val="00453B5F"/>
    <w:rPr>
      <w:rFonts w:ascii="Tahoma" w:hAnsi="Tahoma" w:cs="Tahoma"/>
      <w:sz w:val="16"/>
      <w:szCs w:val="16"/>
    </w:rPr>
  </w:style>
  <w:style w:type="character" w:customStyle="1" w:styleId="a8">
    <w:name w:val="Текст выноски Знак"/>
    <w:basedOn w:val="a0"/>
    <w:link w:val="a7"/>
    <w:uiPriority w:val="99"/>
    <w:semiHidden/>
    <w:rsid w:val="00453B5F"/>
    <w:rPr>
      <w:rFonts w:ascii="Tahoma" w:eastAsia="Times New Roman" w:hAnsi="Tahoma" w:cs="Tahoma"/>
      <w:sz w:val="16"/>
      <w:szCs w:val="16"/>
      <w:lang w:eastAsia="ru-RU"/>
    </w:rPr>
  </w:style>
  <w:style w:type="character" w:customStyle="1" w:styleId="30">
    <w:name w:val="Заголовок 3 Знак"/>
    <w:basedOn w:val="a0"/>
    <w:link w:val="3"/>
    <w:semiHidden/>
    <w:rsid w:val="002B28E2"/>
    <w:rPr>
      <w:rFonts w:ascii="Times New Roman" w:eastAsia="Times New Roman" w:hAnsi="Times New Roman" w:cs="Times New Roman"/>
      <w:b/>
      <w:bCs/>
      <w:sz w:val="27"/>
      <w:szCs w:val="27"/>
      <w:lang w:eastAsia="ru-RU"/>
    </w:rPr>
  </w:style>
  <w:style w:type="paragraph" w:customStyle="1" w:styleId="Style3">
    <w:name w:val="Style3"/>
    <w:basedOn w:val="a"/>
    <w:rsid w:val="002B28E2"/>
    <w:pPr>
      <w:widowControl w:val="0"/>
    </w:pPr>
    <w:rPr>
      <w:sz w:val="24"/>
      <w:szCs w:val="24"/>
    </w:rPr>
  </w:style>
  <w:style w:type="paragraph" w:customStyle="1" w:styleId="Style4">
    <w:name w:val="Style4"/>
    <w:basedOn w:val="a"/>
    <w:rsid w:val="002B28E2"/>
    <w:pPr>
      <w:widowControl w:val="0"/>
    </w:pPr>
    <w:rPr>
      <w:sz w:val="24"/>
      <w:szCs w:val="24"/>
    </w:rPr>
  </w:style>
  <w:style w:type="paragraph" w:customStyle="1" w:styleId="Style5">
    <w:name w:val="Style5"/>
    <w:basedOn w:val="a"/>
    <w:rsid w:val="002B28E2"/>
    <w:pPr>
      <w:widowControl w:val="0"/>
      <w:spacing w:line="482" w:lineRule="exact"/>
      <w:ind w:firstLine="566"/>
      <w:jc w:val="both"/>
    </w:pPr>
    <w:rPr>
      <w:sz w:val="24"/>
      <w:szCs w:val="24"/>
    </w:rPr>
  </w:style>
  <w:style w:type="paragraph" w:customStyle="1" w:styleId="ConsPlusNormal">
    <w:name w:val="ConsPlusNormal"/>
    <w:rsid w:val="002B28E2"/>
    <w:pPr>
      <w:spacing w:after="0" w:line="240" w:lineRule="auto"/>
    </w:pPr>
    <w:rPr>
      <w:rFonts w:ascii="Times New Roman" w:eastAsia="Times New Roman" w:hAnsi="Times New Roman" w:cs="Times New Roman"/>
      <w:sz w:val="28"/>
      <w:szCs w:val="28"/>
      <w:lang w:eastAsia="ru-RU"/>
    </w:rPr>
  </w:style>
  <w:style w:type="paragraph" w:customStyle="1" w:styleId="formattexttopleveltext">
    <w:name w:val="formattext topleveltext"/>
    <w:basedOn w:val="a"/>
    <w:rsid w:val="002B28E2"/>
    <w:pPr>
      <w:spacing w:before="100" w:beforeAutospacing="1" w:after="100" w:afterAutospacing="1"/>
    </w:pPr>
    <w:rPr>
      <w:sz w:val="24"/>
      <w:szCs w:val="24"/>
    </w:rPr>
  </w:style>
  <w:style w:type="paragraph" w:customStyle="1" w:styleId="Style6">
    <w:name w:val="Style6"/>
    <w:basedOn w:val="a"/>
    <w:rsid w:val="002B28E2"/>
    <w:pPr>
      <w:widowControl w:val="0"/>
    </w:pPr>
    <w:rPr>
      <w:rFonts w:eastAsia="Calibri"/>
      <w:sz w:val="24"/>
      <w:szCs w:val="24"/>
    </w:rPr>
  </w:style>
  <w:style w:type="character" w:customStyle="1" w:styleId="FontStyle12">
    <w:name w:val="Font Style12"/>
    <w:rsid w:val="002B28E2"/>
    <w:rPr>
      <w:rFonts w:ascii="Times New Roman" w:hAnsi="Times New Roman" w:cs="Times New Roman" w:hint="default"/>
      <w:b/>
      <w:bCs/>
      <w:sz w:val="26"/>
      <w:szCs w:val="26"/>
    </w:rPr>
  </w:style>
  <w:style w:type="character" w:customStyle="1" w:styleId="FontStyle13">
    <w:name w:val="Font Style13"/>
    <w:rsid w:val="002B28E2"/>
    <w:rPr>
      <w:rFonts w:ascii="Times New Roman" w:hAnsi="Times New Roman" w:cs="Times New Roman" w:hint="default"/>
      <w:sz w:val="26"/>
      <w:szCs w:val="26"/>
    </w:rPr>
  </w:style>
  <w:style w:type="character" w:customStyle="1" w:styleId="FontStyle11">
    <w:name w:val="Font Style11"/>
    <w:rsid w:val="002B28E2"/>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60515">
      <w:bodyDiv w:val="1"/>
      <w:marLeft w:val="0"/>
      <w:marRight w:val="0"/>
      <w:marTop w:val="0"/>
      <w:marBottom w:val="0"/>
      <w:divBdr>
        <w:top w:val="none" w:sz="0" w:space="0" w:color="auto"/>
        <w:left w:val="none" w:sz="0" w:space="0" w:color="auto"/>
        <w:bottom w:val="none" w:sz="0" w:space="0" w:color="auto"/>
        <w:right w:val="none" w:sz="0" w:space="0" w:color="auto"/>
      </w:divBdr>
    </w:div>
    <w:div w:id="648091429">
      <w:bodyDiv w:val="1"/>
      <w:marLeft w:val="0"/>
      <w:marRight w:val="0"/>
      <w:marTop w:val="0"/>
      <w:marBottom w:val="0"/>
      <w:divBdr>
        <w:top w:val="none" w:sz="0" w:space="0" w:color="auto"/>
        <w:left w:val="none" w:sz="0" w:space="0" w:color="auto"/>
        <w:bottom w:val="none" w:sz="0" w:space="0" w:color="auto"/>
        <w:right w:val="none" w:sz="0" w:space="0" w:color="auto"/>
      </w:divBdr>
    </w:div>
    <w:div w:id="175682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1277</Words>
  <Characters>7282</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УОДМС Курской области</Company>
  <LinksUpToDate>false</LinksUpToDate>
  <CharactersWithSpaces>8542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Апалькова Наталья Александровна</dc:creator>
  <cp:keywords/>
  <dc:description/>
  <cp:lastModifiedBy>user</cp:lastModifiedBy>
  <cp:revision>29</cp:revision>
  <cp:lastPrinted>2025-06-10T11:31:00Z</cp:lastPrinted>
  <dcterms:created xsi:type="dcterms:W3CDTF">2024-12-13T08:30:00Z</dcterms:created>
  <dcterms:modified xsi:type="dcterms:W3CDTF">2025-12-15T05:57:00Z</dcterms:modified>
</cp:coreProperties>
</file>