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FCC94" w14:textId="1042E1E4" w:rsidR="00142391" w:rsidRPr="008318D4" w:rsidRDefault="00D657D5" w:rsidP="00ED73B3">
      <w:pPr>
        <w:ind w:firstLine="5245"/>
        <w:jc w:val="center"/>
        <w:rPr>
          <w:rFonts w:ascii="Times New Roman" w:eastAsia="Times New Roman" w:hAnsi="Times New Roman"/>
          <w:sz w:val="28"/>
          <w:szCs w:val="28"/>
          <w:lang w:eastAsia="ru-RU"/>
        </w:rPr>
      </w:pPr>
      <w:r w:rsidRPr="00D657D5">
        <w:rPr>
          <w:rFonts w:ascii="Times New Roman" w:eastAsia="Times New Roman" w:hAnsi="Times New Roman"/>
          <w:sz w:val="28"/>
          <w:szCs w:val="28"/>
          <w:lang w:eastAsia="ru-RU"/>
        </w:rPr>
        <w:t xml:space="preserve"> </w:t>
      </w:r>
      <w:r w:rsidR="00E55509" w:rsidRPr="00E55509">
        <w:rPr>
          <w:rFonts w:ascii="Times New Roman" w:eastAsia="Times New Roman" w:hAnsi="Times New Roman"/>
          <w:sz w:val="28"/>
          <w:szCs w:val="28"/>
          <w:lang w:eastAsia="ru-RU"/>
        </w:rPr>
        <w:t xml:space="preserve"> </w:t>
      </w:r>
      <w:r w:rsidR="00142391" w:rsidRPr="008318D4">
        <w:rPr>
          <w:rFonts w:ascii="Times New Roman" w:eastAsia="Times New Roman" w:hAnsi="Times New Roman"/>
          <w:sz w:val="28"/>
          <w:szCs w:val="28"/>
          <w:lang w:eastAsia="ru-RU"/>
        </w:rPr>
        <w:t>УТВЕРЖДЕНЫ</w:t>
      </w:r>
    </w:p>
    <w:p w14:paraId="51C8482B" w14:textId="77777777" w:rsidR="00142391" w:rsidRPr="008318D4" w:rsidRDefault="00142391" w:rsidP="00ED73B3">
      <w:pPr>
        <w:ind w:firstLine="5245"/>
        <w:jc w:val="center"/>
        <w:rPr>
          <w:rFonts w:ascii="Times New Roman" w:eastAsia="Times New Roman" w:hAnsi="Times New Roman"/>
          <w:sz w:val="28"/>
          <w:szCs w:val="28"/>
          <w:lang w:eastAsia="ru-RU"/>
        </w:rPr>
      </w:pPr>
      <w:r w:rsidRPr="008318D4">
        <w:rPr>
          <w:rFonts w:ascii="Times New Roman" w:eastAsia="Times New Roman" w:hAnsi="Times New Roman"/>
          <w:sz w:val="28"/>
          <w:szCs w:val="28"/>
          <w:lang w:eastAsia="ru-RU"/>
        </w:rPr>
        <w:t>постановлением Правительства</w:t>
      </w:r>
    </w:p>
    <w:p w14:paraId="0B8583F3" w14:textId="77777777" w:rsidR="00142391" w:rsidRPr="008318D4" w:rsidRDefault="00142391" w:rsidP="00ED73B3">
      <w:pPr>
        <w:ind w:firstLine="5245"/>
        <w:jc w:val="center"/>
        <w:rPr>
          <w:rFonts w:ascii="Times New Roman" w:eastAsia="Times New Roman" w:hAnsi="Times New Roman"/>
          <w:sz w:val="28"/>
          <w:szCs w:val="28"/>
          <w:lang w:eastAsia="ru-RU"/>
        </w:rPr>
      </w:pPr>
      <w:r w:rsidRPr="008318D4">
        <w:rPr>
          <w:rFonts w:ascii="Times New Roman" w:eastAsia="Times New Roman" w:hAnsi="Times New Roman"/>
          <w:sz w:val="28"/>
          <w:szCs w:val="28"/>
          <w:lang w:eastAsia="ru-RU"/>
        </w:rPr>
        <w:t>Курской области</w:t>
      </w:r>
    </w:p>
    <w:p w14:paraId="1C23AB17" w14:textId="77777777" w:rsidR="00142391" w:rsidRPr="008318D4" w:rsidRDefault="00142391" w:rsidP="00ED73B3">
      <w:pPr>
        <w:ind w:firstLine="5245"/>
        <w:jc w:val="center"/>
        <w:rPr>
          <w:rFonts w:ascii="Times New Roman" w:eastAsia="Times New Roman" w:hAnsi="Times New Roman"/>
          <w:sz w:val="28"/>
          <w:szCs w:val="28"/>
          <w:lang w:eastAsia="ru-RU"/>
        </w:rPr>
      </w:pPr>
      <w:r w:rsidRPr="008318D4">
        <w:rPr>
          <w:rFonts w:ascii="Times New Roman" w:eastAsia="Times New Roman" w:hAnsi="Times New Roman"/>
          <w:sz w:val="28"/>
          <w:szCs w:val="28"/>
          <w:lang w:eastAsia="ru-RU"/>
        </w:rPr>
        <w:t>от _______________ №_____ </w:t>
      </w:r>
    </w:p>
    <w:p w14:paraId="1F675278" w14:textId="77777777" w:rsidR="00142391" w:rsidRPr="008318D4" w:rsidRDefault="00142391" w:rsidP="00ED73B3">
      <w:pPr>
        <w:ind w:firstLine="709"/>
        <w:jc w:val="both"/>
        <w:rPr>
          <w:rFonts w:ascii="Times New Roman" w:eastAsia="Times New Roman" w:hAnsi="Times New Roman"/>
          <w:sz w:val="28"/>
          <w:szCs w:val="28"/>
          <w:lang w:eastAsia="ru-RU"/>
        </w:rPr>
      </w:pPr>
    </w:p>
    <w:p w14:paraId="59D39983" w14:textId="77777777" w:rsidR="00142391" w:rsidRPr="008318D4" w:rsidRDefault="00142391" w:rsidP="00ED73B3">
      <w:pPr>
        <w:ind w:firstLine="709"/>
        <w:jc w:val="both"/>
        <w:rPr>
          <w:rFonts w:ascii="Times New Roman" w:eastAsia="Times New Roman" w:hAnsi="Times New Roman"/>
          <w:sz w:val="28"/>
          <w:szCs w:val="28"/>
          <w:lang w:eastAsia="ru-RU"/>
        </w:rPr>
      </w:pPr>
    </w:p>
    <w:p w14:paraId="25B52137" w14:textId="0C1C52DB" w:rsidR="00142391" w:rsidRPr="008318D4" w:rsidRDefault="00142391" w:rsidP="00ED73B3">
      <w:pPr>
        <w:jc w:val="center"/>
        <w:rPr>
          <w:rFonts w:ascii="Times New Roman" w:eastAsia="Times New Roman" w:hAnsi="Times New Roman"/>
          <w:b/>
          <w:sz w:val="28"/>
          <w:szCs w:val="28"/>
          <w:lang w:eastAsia="ru-RU"/>
        </w:rPr>
      </w:pPr>
      <w:r w:rsidRPr="008318D4">
        <w:rPr>
          <w:rFonts w:ascii="Times New Roman" w:eastAsia="Times New Roman" w:hAnsi="Times New Roman"/>
          <w:b/>
          <w:sz w:val="28"/>
          <w:szCs w:val="28"/>
          <w:lang w:eastAsia="ru-RU"/>
        </w:rPr>
        <w:t>П</w:t>
      </w:r>
      <w:r w:rsidR="00ED73B3" w:rsidRPr="008318D4">
        <w:rPr>
          <w:rFonts w:ascii="Times New Roman" w:eastAsia="Times New Roman" w:hAnsi="Times New Roman"/>
          <w:b/>
          <w:sz w:val="28"/>
          <w:szCs w:val="28"/>
          <w:lang w:eastAsia="ru-RU"/>
        </w:rPr>
        <w:t>ОРЯДОК</w:t>
      </w:r>
    </w:p>
    <w:p w14:paraId="2FEE339E" w14:textId="77777777" w:rsidR="00ED73B3" w:rsidRPr="008318D4" w:rsidRDefault="00142391" w:rsidP="00ED73B3">
      <w:pPr>
        <w:jc w:val="center"/>
        <w:rPr>
          <w:rFonts w:ascii="Times New Roman" w:hAnsi="Times New Roman"/>
          <w:b/>
          <w:bCs/>
          <w:sz w:val="28"/>
          <w:szCs w:val="28"/>
        </w:rPr>
      </w:pPr>
      <w:r w:rsidRPr="008318D4">
        <w:rPr>
          <w:rFonts w:ascii="Times New Roman" w:eastAsia="Times New Roman" w:hAnsi="Times New Roman"/>
          <w:b/>
          <w:sz w:val="28"/>
          <w:szCs w:val="28"/>
          <w:lang w:eastAsia="ru-RU"/>
        </w:rPr>
        <w:t xml:space="preserve"> предоставления из областного бюджета </w:t>
      </w:r>
      <w:r w:rsidRPr="008318D4">
        <w:rPr>
          <w:rFonts w:ascii="Times New Roman" w:hAnsi="Times New Roman"/>
          <w:b/>
          <w:bCs/>
          <w:sz w:val="28"/>
          <w:szCs w:val="28"/>
        </w:rPr>
        <w:t>субсиди</w:t>
      </w:r>
      <w:r w:rsidR="00ED73B3" w:rsidRPr="008318D4">
        <w:rPr>
          <w:rFonts w:ascii="Times New Roman" w:hAnsi="Times New Roman"/>
          <w:b/>
          <w:bCs/>
          <w:sz w:val="28"/>
          <w:szCs w:val="28"/>
        </w:rPr>
        <w:t>и</w:t>
      </w:r>
      <w:r w:rsidRPr="008318D4">
        <w:rPr>
          <w:rFonts w:ascii="Times New Roman" w:hAnsi="Times New Roman"/>
          <w:b/>
          <w:bCs/>
          <w:sz w:val="28"/>
          <w:szCs w:val="28"/>
        </w:rPr>
        <w:t xml:space="preserve"> инвесторам – победителям конкурсных отборов наиболее эффективных инвестиционных проектов на возмещение части затрат </w:t>
      </w:r>
    </w:p>
    <w:p w14:paraId="57CEBC4D" w14:textId="7781217A" w:rsidR="00ED73B3" w:rsidRPr="008318D4" w:rsidRDefault="00142391" w:rsidP="00ED73B3">
      <w:pPr>
        <w:jc w:val="center"/>
        <w:rPr>
          <w:rFonts w:ascii="Times New Roman" w:hAnsi="Times New Roman"/>
          <w:b/>
          <w:bCs/>
          <w:sz w:val="28"/>
          <w:szCs w:val="28"/>
        </w:rPr>
      </w:pPr>
      <w:r w:rsidRPr="008318D4">
        <w:rPr>
          <w:rFonts w:ascii="Times New Roman" w:hAnsi="Times New Roman"/>
          <w:b/>
          <w:bCs/>
          <w:sz w:val="28"/>
          <w:szCs w:val="28"/>
        </w:rPr>
        <w:t xml:space="preserve">на уплату налогов, подлежащих зачислению  </w:t>
      </w:r>
    </w:p>
    <w:p w14:paraId="1CFCAB2C" w14:textId="6675FF44" w:rsidR="00142391" w:rsidRPr="008318D4" w:rsidRDefault="00142391" w:rsidP="00ED73B3">
      <w:pPr>
        <w:jc w:val="center"/>
        <w:rPr>
          <w:rFonts w:ascii="Times New Roman" w:eastAsia="Times New Roman" w:hAnsi="Times New Roman"/>
          <w:b/>
          <w:bCs/>
          <w:sz w:val="28"/>
          <w:szCs w:val="28"/>
          <w:lang w:eastAsia="ru-RU"/>
        </w:rPr>
      </w:pPr>
      <w:r w:rsidRPr="008318D4">
        <w:rPr>
          <w:rFonts w:ascii="Times New Roman" w:hAnsi="Times New Roman"/>
          <w:b/>
          <w:bCs/>
          <w:sz w:val="28"/>
          <w:szCs w:val="28"/>
        </w:rPr>
        <w:t>в областной бюджет</w:t>
      </w:r>
    </w:p>
    <w:p w14:paraId="243F6D29" w14:textId="77777777" w:rsidR="00142391" w:rsidRPr="008318D4" w:rsidRDefault="00142391" w:rsidP="00ED73B3">
      <w:pPr>
        <w:ind w:firstLine="709"/>
        <w:jc w:val="both"/>
        <w:rPr>
          <w:rFonts w:ascii="Times New Roman" w:hAnsi="Times New Roman"/>
          <w:sz w:val="28"/>
          <w:szCs w:val="28"/>
        </w:rPr>
      </w:pPr>
    </w:p>
    <w:p w14:paraId="330C8B4D" w14:textId="77777777" w:rsidR="00142391" w:rsidRPr="008318D4" w:rsidRDefault="00142391" w:rsidP="00ED73B3">
      <w:pPr>
        <w:ind w:firstLine="709"/>
        <w:jc w:val="both"/>
        <w:rPr>
          <w:rFonts w:ascii="Times New Roman" w:hAnsi="Times New Roman"/>
          <w:sz w:val="28"/>
          <w:szCs w:val="28"/>
        </w:rPr>
      </w:pPr>
    </w:p>
    <w:p w14:paraId="23D813CC" w14:textId="77777777" w:rsidR="00ED73B3" w:rsidRPr="008318D4" w:rsidRDefault="00ED73B3" w:rsidP="00ED73B3">
      <w:pPr>
        <w:pStyle w:val="ConsPlusNormal"/>
        <w:jc w:val="center"/>
        <w:rPr>
          <w:sz w:val="28"/>
          <w:szCs w:val="28"/>
        </w:rPr>
      </w:pPr>
      <w:r w:rsidRPr="008318D4">
        <w:rPr>
          <w:sz w:val="28"/>
          <w:szCs w:val="28"/>
        </w:rPr>
        <w:t>I. Общие положения о предоставлении субсидий</w:t>
      </w:r>
    </w:p>
    <w:p w14:paraId="337C2FF5" w14:textId="77777777" w:rsidR="00ED73B3" w:rsidRPr="008318D4" w:rsidRDefault="00ED73B3" w:rsidP="00ED73B3">
      <w:pPr>
        <w:pStyle w:val="ConsPlusNormal"/>
        <w:jc w:val="both"/>
        <w:rPr>
          <w:sz w:val="28"/>
          <w:szCs w:val="28"/>
        </w:rPr>
      </w:pPr>
    </w:p>
    <w:p w14:paraId="3E48A258" w14:textId="37C595D6" w:rsidR="00ED73B3" w:rsidRPr="008318D4" w:rsidRDefault="00ED73B3" w:rsidP="00ED73B3">
      <w:pPr>
        <w:pStyle w:val="ConsPlusNormal"/>
        <w:ind w:firstLine="540"/>
        <w:jc w:val="both"/>
        <w:rPr>
          <w:sz w:val="28"/>
          <w:szCs w:val="28"/>
        </w:rPr>
      </w:pPr>
      <w:r w:rsidRPr="008318D4">
        <w:rPr>
          <w:sz w:val="28"/>
          <w:szCs w:val="28"/>
        </w:rPr>
        <w:t xml:space="preserve">1. Настоящий Порядок предоставления из областного бюджета </w:t>
      </w:r>
      <w:r w:rsidR="00372119" w:rsidRPr="008318D4">
        <w:rPr>
          <w:sz w:val="28"/>
          <w:szCs w:val="28"/>
        </w:rPr>
        <w:t xml:space="preserve">субсидии </w:t>
      </w:r>
      <w:r w:rsidRPr="008318D4">
        <w:rPr>
          <w:sz w:val="28"/>
          <w:szCs w:val="28"/>
        </w:rPr>
        <w:t xml:space="preserve">инвесторам - победителям </w:t>
      </w:r>
      <w:r w:rsidR="00372119" w:rsidRPr="008318D4">
        <w:rPr>
          <w:rFonts w:eastAsia="Times New Roman"/>
          <w:bCs/>
          <w:sz w:val="28"/>
          <w:szCs w:val="28"/>
        </w:rPr>
        <w:t>конкурсных отборов наиболее эффективных инвестиционных проектов на</w:t>
      </w:r>
      <w:r w:rsidR="00372119" w:rsidRPr="008318D4">
        <w:rPr>
          <w:bCs/>
          <w:sz w:val="28"/>
          <w:szCs w:val="28"/>
        </w:rPr>
        <w:t xml:space="preserve"> </w:t>
      </w:r>
      <w:r w:rsidR="00372119" w:rsidRPr="008318D4">
        <w:rPr>
          <w:sz w:val="28"/>
          <w:szCs w:val="28"/>
        </w:rPr>
        <w:t xml:space="preserve">возмещение части затрат на уплату налогов, подлежащих зачислению в областной бюджет </w:t>
      </w:r>
      <w:r w:rsidRPr="008318D4">
        <w:rPr>
          <w:sz w:val="28"/>
          <w:szCs w:val="28"/>
        </w:rPr>
        <w:t xml:space="preserve">(далее - Порядок, субсидии), разработан в соответствии с требованиями Бюджетного </w:t>
      </w:r>
      <w:hyperlink r:id="rId7" w:tooltip="&quot;Бюджетный кодекс Российской Федерации&quot; от 31.07.1998 N 145-ФЗ (ред. от 31.07.2025) {КонсультантПлюс}">
        <w:r w:rsidRPr="008318D4">
          <w:rPr>
            <w:sz w:val="28"/>
            <w:szCs w:val="28"/>
          </w:rPr>
          <w:t>кодекса</w:t>
        </w:r>
      </w:hyperlink>
      <w:r w:rsidRPr="008318D4">
        <w:rPr>
          <w:sz w:val="28"/>
          <w:szCs w:val="28"/>
        </w:rPr>
        <w:t xml:space="preserve"> Российской Федерации, </w:t>
      </w:r>
      <w:hyperlink r:id="rId8" w:tooltip="Закон Курской области от 12.08.2004 N 37-ЗКО (ред. от 08.08.2025) &quot;Об инвестиционной деятельности в Курской области&quot; (принят Курской областной Думой 29.07.2004) {КонсультантПлюс}">
        <w:r w:rsidRPr="008318D4">
          <w:rPr>
            <w:sz w:val="28"/>
            <w:szCs w:val="28"/>
          </w:rPr>
          <w:t>Закона</w:t>
        </w:r>
      </w:hyperlink>
      <w:r w:rsidRPr="008318D4">
        <w:rPr>
          <w:sz w:val="28"/>
          <w:szCs w:val="28"/>
        </w:rPr>
        <w:t xml:space="preserve"> Курской области от 12 августа </w:t>
      </w:r>
      <w:r w:rsidR="00372119" w:rsidRPr="008318D4">
        <w:rPr>
          <w:sz w:val="28"/>
          <w:szCs w:val="28"/>
        </w:rPr>
        <w:t xml:space="preserve">      </w:t>
      </w:r>
      <w:r w:rsidRPr="008318D4">
        <w:rPr>
          <w:sz w:val="28"/>
          <w:szCs w:val="28"/>
        </w:rPr>
        <w:t xml:space="preserve">2004 года </w:t>
      </w:r>
      <w:r w:rsidR="00372119" w:rsidRPr="008318D4">
        <w:rPr>
          <w:sz w:val="28"/>
          <w:szCs w:val="28"/>
        </w:rPr>
        <w:t>№ 37-ЗКО «</w:t>
      </w:r>
      <w:r w:rsidRPr="008318D4">
        <w:rPr>
          <w:sz w:val="28"/>
          <w:szCs w:val="28"/>
        </w:rPr>
        <w:t>Об инвестиционной деятельности в Курской области</w:t>
      </w:r>
      <w:r w:rsidR="00372119" w:rsidRPr="008318D4">
        <w:rPr>
          <w:sz w:val="28"/>
          <w:szCs w:val="28"/>
        </w:rPr>
        <w:t>» (далее – Закон)</w:t>
      </w:r>
      <w:r w:rsidRPr="008318D4">
        <w:rPr>
          <w:sz w:val="28"/>
          <w:szCs w:val="28"/>
        </w:rPr>
        <w:t xml:space="preserve"> и определяет порядок и условия предоставления субсиди</w:t>
      </w:r>
      <w:r w:rsidR="00372119" w:rsidRPr="008318D4">
        <w:rPr>
          <w:sz w:val="28"/>
          <w:szCs w:val="28"/>
        </w:rPr>
        <w:t>и</w:t>
      </w:r>
      <w:r w:rsidRPr="008318D4">
        <w:rPr>
          <w:sz w:val="28"/>
          <w:szCs w:val="28"/>
        </w:rPr>
        <w:t>.</w:t>
      </w:r>
    </w:p>
    <w:p w14:paraId="0388E9BB" w14:textId="77CA5532" w:rsidR="00ED73B3" w:rsidRPr="008318D4" w:rsidRDefault="00ED73B3" w:rsidP="00ED73B3">
      <w:pPr>
        <w:pStyle w:val="ConsPlusNormal"/>
        <w:ind w:firstLine="540"/>
        <w:jc w:val="both"/>
        <w:rPr>
          <w:sz w:val="28"/>
          <w:szCs w:val="28"/>
        </w:rPr>
      </w:pPr>
      <w:bookmarkStart w:id="0" w:name="P58"/>
      <w:bookmarkEnd w:id="0"/>
      <w:r w:rsidRPr="008318D4">
        <w:rPr>
          <w:sz w:val="28"/>
          <w:szCs w:val="28"/>
        </w:rPr>
        <w:t>2. Целью предоставления субсиди</w:t>
      </w:r>
      <w:r w:rsidR="00372119" w:rsidRPr="008318D4">
        <w:rPr>
          <w:sz w:val="28"/>
          <w:szCs w:val="28"/>
        </w:rPr>
        <w:t>и</w:t>
      </w:r>
      <w:r w:rsidRPr="008318D4">
        <w:rPr>
          <w:sz w:val="28"/>
          <w:szCs w:val="28"/>
        </w:rPr>
        <w:t xml:space="preserve"> в соответствии с Порядком является оказание инвесторам государственной поддержки в связи с реализацией ими на территории Курской области инвестиционных проектов в соответствии с </w:t>
      </w:r>
      <w:hyperlink r:id="rId9" w:tooltip="Закон Курской области от 12.08.2004 N 37-ЗКО (ред. от 08.08.2025) &quot;Об инвестиционной деятельности в Курской области&quot; (принят Курской областной Думой 29.07.2004) {КонсультантПлюс}">
        <w:r w:rsidRPr="008318D4">
          <w:rPr>
            <w:sz w:val="28"/>
            <w:szCs w:val="28"/>
          </w:rPr>
          <w:t>Законом</w:t>
        </w:r>
      </w:hyperlink>
      <w:r w:rsidRPr="008318D4">
        <w:rPr>
          <w:sz w:val="28"/>
          <w:szCs w:val="28"/>
        </w:rPr>
        <w:t>.</w:t>
      </w:r>
    </w:p>
    <w:p w14:paraId="367B63A8" w14:textId="30969371" w:rsidR="00ED73B3" w:rsidRPr="008318D4" w:rsidRDefault="00ED73B3" w:rsidP="00ED73B3">
      <w:pPr>
        <w:pStyle w:val="ConsPlusNormal"/>
        <w:ind w:firstLine="540"/>
        <w:jc w:val="both"/>
        <w:rPr>
          <w:sz w:val="28"/>
          <w:szCs w:val="28"/>
        </w:rPr>
      </w:pPr>
      <w:r w:rsidRPr="008318D4">
        <w:rPr>
          <w:sz w:val="28"/>
          <w:szCs w:val="28"/>
        </w:rPr>
        <w:t>Предоставление субсиди</w:t>
      </w:r>
      <w:r w:rsidR="00372119" w:rsidRPr="008318D4">
        <w:rPr>
          <w:sz w:val="28"/>
          <w:szCs w:val="28"/>
        </w:rPr>
        <w:t>и</w:t>
      </w:r>
      <w:r w:rsidRPr="008318D4">
        <w:rPr>
          <w:sz w:val="28"/>
          <w:szCs w:val="28"/>
        </w:rPr>
        <w:t xml:space="preserve"> из областного бюджета осуществляется в рамках государственной </w:t>
      </w:r>
      <w:hyperlink r:id="rId10" w:tooltip="Постановление Администрации Курской области от 24.10.2013 N 774-па (ред. от 07.08.2025) &quot;Об утверждении государственной программы Курской области &quot;Развитие экономики и внешних связей Курской области&quot; (вместе с &quot;Перечнем утративших силу постановлений Администра">
        <w:r w:rsidRPr="008318D4">
          <w:rPr>
            <w:sz w:val="28"/>
            <w:szCs w:val="28"/>
          </w:rPr>
          <w:t>программы</w:t>
        </w:r>
      </w:hyperlink>
      <w:r w:rsidRPr="008318D4">
        <w:rPr>
          <w:sz w:val="28"/>
          <w:szCs w:val="28"/>
        </w:rPr>
        <w:t xml:space="preserve"> Курской области </w:t>
      </w:r>
      <w:r w:rsidR="00372119" w:rsidRPr="008318D4">
        <w:rPr>
          <w:sz w:val="28"/>
          <w:szCs w:val="28"/>
        </w:rPr>
        <w:t>«</w:t>
      </w:r>
      <w:r w:rsidRPr="008318D4">
        <w:rPr>
          <w:sz w:val="28"/>
          <w:szCs w:val="28"/>
        </w:rPr>
        <w:t>Развитие экономики и внешних связей Курской области</w:t>
      </w:r>
      <w:r w:rsidR="00372119" w:rsidRPr="008318D4">
        <w:rPr>
          <w:sz w:val="28"/>
          <w:szCs w:val="28"/>
        </w:rPr>
        <w:t>»</w:t>
      </w:r>
      <w:r w:rsidRPr="008318D4">
        <w:rPr>
          <w:sz w:val="28"/>
          <w:szCs w:val="28"/>
        </w:rPr>
        <w:t xml:space="preserve">, утвержденной постановлением Администрации Курской области от 24.10.2013 </w:t>
      </w:r>
      <w:r w:rsidR="00372119" w:rsidRPr="008318D4">
        <w:rPr>
          <w:sz w:val="28"/>
          <w:szCs w:val="28"/>
        </w:rPr>
        <w:t>№</w:t>
      </w:r>
      <w:r w:rsidRPr="008318D4">
        <w:rPr>
          <w:sz w:val="28"/>
          <w:szCs w:val="28"/>
        </w:rPr>
        <w:t xml:space="preserve"> 774-па.</w:t>
      </w:r>
    </w:p>
    <w:p w14:paraId="36AAEAC4" w14:textId="5A5E3B93" w:rsidR="00ED73B3" w:rsidRPr="008318D4" w:rsidRDefault="00ED73B3" w:rsidP="00ED73B3">
      <w:pPr>
        <w:pStyle w:val="ConsPlusNormal"/>
        <w:ind w:firstLine="540"/>
        <w:jc w:val="both"/>
        <w:rPr>
          <w:sz w:val="28"/>
          <w:szCs w:val="28"/>
        </w:rPr>
      </w:pPr>
      <w:r w:rsidRPr="008318D4">
        <w:rPr>
          <w:sz w:val="28"/>
          <w:szCs w:val="28"/>
        </w:rPr>
        <w:t>3. Главным распорядителем средств областного бюджета, направляемых на предоставление субсиди</w:t>
      </w:r>
      <w:r w:rsidR="00372119" w:rsidRPr="008318D4">
        <w:rPr>
          <w:sz w:val="28"/>
          <w:szCs w:val="28"/>
        </w:rPr>
        <w:t>и</w:t>
      </w:r>
      <w:r w:rsidRPr="008318D4">
        <w:rPr>
          <w:sz w:val="28"/>
          <w:szCs w:val="28"/>
        </w:rPr>
        <w:t>, является Министерство экономического развития</w:t>
      </w:r>
      <w:r w:rsidR="002B6912" w:rsidRPr="008318D4">
        <w:rPr>
          <w:sz w:val="28"/>
          <w:szCs w:val="28"/>
        </w:rPr>
        <w:t>, занятости населения и туризма</w:t>
      </w:r>
      <w:r w:rsidRPr="008318D4">
        <w:rPr>
          <w:sz w:val="28"/>
          <w:szCs w:val="28"/>
        </w:rPr>
        <w:t xml:space="preserve"> Курской области (далее - Министерство).</w:t>
      </w:r>
    </w:p>
    <w:p w14:paraId="55FD26A9" w14:textId="5FF397D6" w:rsidR="00ED73B3" w:rsidRPr="008318D4" w:rsidRDefault="00ED73B3" w:rsidP="00ED73B3">
      <w:pPr>
        <w:pStyle w:val="ConsPlusNormal"/>
        <w:ind w:firstLine="540"/>
        <w:jc w:val="both"/>
        <w:rPr>
          <w:sz w:val="28"/>
          <w:szCs w:val="28"/>
        </w:rPr>
      </w:pPr>
      <w:r w:rsidRPr="008318D4">
        <w:rPr>
          <w:sz w:val="28"/>
          <w:szCs w:val="28"/>
        </w:rPr>
        <w:t>Предоставление субсиди</w:t>
      </w:r>
      <w:r w:rsidR="00372119" w:rsidRPr="008318D4">
        <w:rPr>
          <w:sz w:val="28"/>
          <w:szCs w:val="28"/>
        </w:rPr>
        <w:t>и</w:t>
      </w:r>
      <w:r w:rsidRPr="008318D4">
        <w:rPr>
          <w:sz w:val="28"/>
          <w:szCs w:val="28"/>
        </w:rPr>
        <w:t xml:space="preserve"> из областного бюджета осуществляется в соответствии со сводной бюджетной росписью в пределах лимитов бюджетных обязательств, предусмотренных Министерству в областном бюджете на реализацию комплекса процессных мероприятий </w:t>
      </w:r>
      <w:r w:rsidR="00372119" w:rsidRPr="008318D4">
        <w:rPr>
          <w:sz w:val="28"/>
          <w:szCs w:val="28"/>
        </w:rPr>
        <w:t>«</w:t>
      </w:r>
      <w:r w:rsidRPr="008318D4">
        <w:rPr>
          <w:sz w:val="28"/>
          <w:szCs w:val="28"/>
        </w:rPr>
        <w:t>Создание благоприятных условий для привлечения инвестиций в экономику Курской области</w:t>
      </w:r>
      <w:r w:rsidR="00372119" w:rsidRPr="008318D4">
        <w:rPr>
          <w:sz w:val="28"/>
          <w:szCs w:val="28"/>
        </w:rPr>
        <w:t>»</w:t>
      </w:r>
      <w:r w:rsidRPr="008318D4">
        <w:rPr>
          <w:sz w:val="28"/>
          <w:szCs w:val="28"/>
        </w:rPr>
        <w:t xml:space="preserve"> государственной </w:t>
      </w:r>
      <w:hyperlink r:id="rId11" w:tooltip="Постановление Администрации Курской области от 24.10.2013 N 774-па (ред. от 07.08.2025) &quot;Об утверждении государственной программы Курской области &quot;Развитие экономики и внешних связей Курской области&quot; (вместе с &quot;Перечнем утративших силу постановлений Администра">
        <w:r w:rsidRPr="008318D4">
          <w:rPr>
            <w:sz w:val="28"/>
            <w:szCs w:val="28"/>
          </w:rPr>
          <w:t>программы</w:t>
        </w:r>
      </w:hyperlink>
      <w:r w:rsidRPr="008318D4">
        <w:rPr>
          <w:sz w:val="28"/>
          <w:szCs w:val="28"/>
        </w:rPr>
        <w:t xml:space="preserve"> Курской области </w:t>
      </w:r>
      <w:r w:rsidR="00372119" w:rsidRPr="008318D4">
        <w:rPr>
          <w:sz w:val="28"/>
          <w:szCs w:val="28"/>
        </w:rPr>
        <w:t>«</w:t>
      </w:r>
      <w:r w:rsidRPr="008318D4">
        <w:rPr>
          <w:sz w:val="28"/>
          <w:szCs w:val="28"/>
        </w:rPr>
        <w:t>Развитие экономики и внешних связей Курской области</w:t>
      </w:r>
      <w:r w:rsidR="00372119" w:rsidRPr="008318D4">
        <w:rPr>
          <w:sz w:val="28"/>
          <w:szCs w:val="28"/>
        </w:rPr>
        <w:t>»</w:t>
      </w:r>
      <w:r w:rsidRPr="008318D4">
        <w:rPr>
          <w:sz w:val="28"/>
          <w:szCs w:val="28"/>
        </w:rPr>
        <w:t>.</w:t>
      </w:r>
    </w:p>
    <w:p w14:paraId="6BC109D8" w14:textId="4348BD72" w:rsidR="00ED73B3" w:rsidRPr="008318D4" w:rsidRDefault="00ED73B3" w:rsidP="00ED73B3">
      <w:pPr>
        <w:pStyle w:val="ConsPlusNormal"/>
        <w:ind w:firstLine="540"/>
        <w:jc w:val="both"/>
        <w:rPr>
          <w:sz w:val="28"/>
          <w:szCs w:val="28"/>
        </w:rPr>
      </w:pPr>
      <w:r w:rsidRPr="008318D4">
        <w:rPr>
          <w:sz w:val="28"/>
          <w:szCs w:val="28"/>
        </w:rPr>
        <w:t xml:space="preserve">4. Получателями субсидии являются юридические лица - победители конкурсного отбора наиболее эффективных инвестиционных проектов </w:t>
      </w:r>
      <w:r w:rsidRPr="008318D4">
        <w:rPr>
          <w:sz w:val="28"/>
          <w:szCs w:val="28"/>
        </w:rPr>
        <w:lastRenderedPageBreak/>
        <w:t xml:space="preserve">(далее </w:t>
      </w:r>
      <w:r w:rsidR="00372119" w:rsidRPr="008318D4">
        <w:rPr>
          <w:sz w:val="28"/>
          <w:szCs w:val="28"/>
        </w:rPr>
        <w:t>– инвестор,</w:t>
      </w:r>
      <w:r w:rsidRPr="008318D4">
        <w:rPr>
          <w:sz w:val="28"/>
          <w:szCs w:val="28"/>
        </w:rPr>
        <w:t xml:space="preserve"> отбор). Способом предоставления субсидии является возмещение затрат.</w:t>
      </w:r>
    </w:p>
    <w:p w14:paraId="67A38540" w14:textId="0CF6B780" w:rsidR="00ED73B3" w:rsidRPr="008318D4" w:rsidRDefault="00ED73B3" w:rsidP="00ED73B3">
      <w:pPr>
        <w:pStyle w:val="ConsPlusNormal"/>
        <w:ind w:firstLine="540"/>
        <w:jc w:val="both"/>
        <w:rPr>
          <w:sz w:val="28"/>
          <w:szCs w:val="28"/>
        </w:rPr>
      </w:pPr>
      <w:r w:rsidRPr="008318D4">
        <w:rPr>
          <w:sz w:val="28"/>
          <w:szCs w:val="28"/>
        </w:rPr>
        <w:t xml:space="preserve">5. Сведения о субсидиях размещаются на едином портале бюджетной системы Российской Федерации в информационно-телекоммуникационной сети </w:t>
      </w:r>
      <w:r w:rsidR="00372119" w:rsidRPr="008318D4">
        <w:rPr>
          <w:sz w:val="28"/>
          <w:szCs w:val="28"/>
        </w:rPr>
        <w:t>«</w:t>
      </w:r>
      <w:r w:rsidRPr="008318D4">
        <w:rPr>
          <w:sz w:val="28"/>
          <w:szCs w:val="28"/>
        </w:rPr>
        <w:t>Интернет</w:t>
      </w:r>
      <w:r w:rsidR="00372119" w:rsidRPr="008318D4">
        <w:rPr>
          <w:sz w:val="28"/>
          <w:szCs w:val="28"/>
        </w:rPr>
        <w:t>»</w:t>
      </w:r>
      <w:r w:rsidRPr="008318D4">
        <w:rPr>
          <w:sz w:val="28"/>
          <w:szCs w:val="28"/>
        </w:rPr>
        <w:t xml:space="preserve"> (далее - единый портал) (в разделе единого портала) в порядке, установленном Министерством финансов Российской Федерации.</w:t>
      </w:r>
    </w:p>
    <w:p w14:paraId="57B80E88" w14:textId="7F1152AC" w:rsidR="00A63550" w:rsidRPr="008318D4" w:rsidRDefault="00CB7DE9" w:rsidP="00AF14EA">
      <w:pPr>
        <w:pStyle w:val="ConsPlusNormal"/>
        <w:ind w:firstLine="540"/>
        <w:jc w:val="both"/>
        <w:rPr>
          <w:sz w:val="28"/>
          <w:szCs w:val="28"/>
        </w:rPr>
      </w:pPr>
      <w:bookmarkStart w:id="1" w:name="P64"/>
      <w:bookmarkEnd w:id="1"/>
      <w:r w:rsidRPr="008318D4">
        <w:rPr>
          <w:sz w:val="28"/>
          <w:szCs w:val="28"/>
        </w:rPr>
        <w:t>6. Субсиди</w:t>
      </w:r>
      <w:r w:rsidR="00A63550" w:rsidRPr="008318D4">
        <w:rPr>
          <w:sz w:val="28"/>
          <w:szCs w:val="28"/>
        </w:rPr>
        <w:t>я</w:t>
      </w:r>
      <w:r w:rsidRPr="008318D4">
        <w:rPr>
          <w:sz w:val="28"/>
          <w:szCs w:val="28"/>
        </w:rPr>
        <w:t xml:space="preserve"> предоставляются инвестору на возмещение части затрат на уплату налога на прибыль организаций</w:t>
      </w:r>
      <w:r w:rsidR="00A63550" w:rsidRPr="008318D4">
        <w:rPr>
          <w:sz w:val="28"/>
          <w:szCs w:val="28"/>
        </w:rPr>
        <w:t xml:space="preserve">, превышающего сумму </w:t>
      </w:r>
      <w:proofErr w:type="gramStart"/>
      <w:r w:rsidR="00A63550" w:rsidRPr="008318D4">
        <w:rPr>
          <w:sz w:val="28"/>
          <w:szCs w:val="28"/>
        </w:rPr>
        <w:t>указанного  налога</w:t>
      </w:r>
      <w:proofErr w:type="gramEnd"/>
      <w:r w:rsidR="00A63550" w:rsidRPr="008318D4">
        <w:rPr>
          <w:sz w:val="28"/>
          <w:szCs w:val="28"/>
        </w:rPr>
        <w:t xml:space="preserve">, уплаченную в областной бюджет в предыдущем периоде в соответствии с расчетом, </w:t>
      </w:r>
      <w:r w:rsidR="00D5062F" w:rsidRPr="008318D4">
        <w:rPr>
          <w:sz w:val="28"/>
          <w:szCs w:val="28"/>
        </w:rPr>
        <w:t>установленным в пункте 35 Порядка.</w:t>
      </w:r>
    </w:p>
    <w:p w14:paraId="7B338F84" w14:textId="3EB8C12C" w:rsidR="00D5062F" w:rsidRPr="008318D4" w:rsidRDefault="00D5062F" w:rsidP="00D5062F">
      <w:pPr>
        <w:pStyle w:val="ConsPlusNormal"/>
        <w:ind w:firstLine="540"/>
        <w:jc w:val="both"/>
        <w:rPr>
          <w:sz w:val="28"/>
          <w:szCs w:val="28"/>
        </w:rPr>
      </w:pPr>
      <w:r w:rsidRPr="008318D4">
        <w:rPr>
          <w:sz w:val="28"/>
          <w:szCs w:val="28"/>
        </w:rPr>
        <w:t>Субсидия инвестору предоставляется на срок окупаемости инвестиционного проекта (дисконтированный срок, рассчитанный исходя из параметров финансовой модели), но не более 5 лет, в соответствии с требованиями, установленными частью 3 статьи 17 Закона.</w:t>
      </w:r>
    </w:p>
    <w:p w14:paraId="6DA34850" w14:textId="4C15F3AC" w:rsidR="00ED73B3" w:rsidRPr="008318D4" w:rsidRDefault="00ED73B3" w:rsidP="00ED73B3">
      <w:pPr>
        <w:pStyle w:val="ConsPlusNormal"/>
        <w:ind w:firstLine="540"/>
        <w:jc w:val="both"/>
        <w:rPr>
          <w:sz w:val="28"/>
          <w:szCs w:val="28"/>
        </w:rPr>
      </w:pPr>
      <w:r w:rsidRPr="008318D4">
        <w:rPr>
          <w:sz w:val="28"/>
          <w:szCs w:val="28"/>
        </w:rPr>
        <w:t>7. Субсидии предоставляются на основании договоров (соглашений) о предоставлении субсидий, заключаемых между Министерством и победителями отбора в соответствии с типовой формой, установленной финансовым органом Курской области (далее - Соглашение). Дополнительные соглашения к Соглашению, предусматривающие внесение в него изменений или его расторжение, заключаются в соответствии с типовыми формами, установленными финансовым органом Курской области.</w:t>
      </w:r>
    </w:p>
    <w:p w14:paraId="544B2BE2" w14:textId="77777777" w:rsidR="00ED73B3" w:rsidRPr="008318D4" w:rsidRDefault="00ED73B3" w:rsidP="00ED73B3">
      <w:pPr>
        <w:pStyle w:val="ConsPlusNormal"/>
        <w:jc w:val="both"/>
        <w:rPr>
          <w:sz w:val="28"/>
          <w:szCs w:val="28"/>
        </w:rPr>
      </w:pPr>
    </w:p>
    <w:p w14:paraId="62DF640D" w14:textId="77777777" w:rsidR="00ED73B3" w:rsidRPr="008318D4" w:rsidRDefault="00ED73B3" w:rsidP="00ED73B3">
      <w:pPr>
        <w:pStyle w:val="ConsPlusNormal"/>
        <w:jc w:val="center"/>
        <w:rPr>
          <w:sz w:val="28"/>
          <w:szCs w:val="28"/>
        </w:rPr>
      </w:pPr>
      <w:r w:rsidRPr="008318D4">
        <w:rPr>
          <w:sz w:val="28"/>
          <w:szCs w:val="28"/>
        </w:rPr>
        <w:t>II. Порядок проведения отбора</w:t>
      </w:r>
    </w:p>
    <w:p w14:paraId="2F0E3698" w14:textId="77777777" w:rsidR="00ED73B3" w:rsidRPr="008318D4" w:rsidRDefault="00ED73B3" w:rsidP="00ED73B3">
      <w:pPr>
        <w:pStyle w:val="ConsPlusNormal"/>
        <w:jc w:val="both"/>
        <w:rPr>
          <w:sz w:val="28"/>
          <w:szCs w:val="28"/>
        </w:rPr>
      </w:pPr>
    </w:p>
    <w:p w14:paraId="4F511FF6" w14:textId="77777777" w:rsidR="00ED73B3" w:rsidRPr="008318D4" w:rsidRDefault="00ED73B3" w:rsidP="00ED73B3">
      <w:pPr>
        <w:pStyle w:val="ConsPlusNormal"/>
        <w:ind w:firstLine="540"/>
        <w:jc w:val="both"/>
        <w:rPr>
          <w:sz w:val="28"/>
          <w:szCs w:val="28"/>
        </w:rPr>
      </w:pPr>
      <w:r w:rsidRPr="008318D4">
        <w:rPr>
          <w:sz w:val="28"/>
          <w:szCs w:val="28"/>
        </w:rPr>
        <w:t>8. Целью проведения отбора является выявление наиболее эффективных инвестиционных проектов, направленных на стабилизацию и развитие производственной сферы Курской области, увеличение количества рабочих мест, способствующих росту налогового потенциала области, инициаторы которых признаются победителями отбора, которым могут быть предоставлены субсидии из областного бюджета в случае их соответствия требованиям Порядка.</w:t>
      </w:r>
    </w:p>
    <w:p w14:paraId="764409CA" w14:textId="2F445EAE" w:rsidR="00ED73B3" w:rsidRPr="008318D4" w:rsidRDefault="00ED73B3" w:rsidP="00ED73B3">
      <w:pPr>
        <w:pStyle w:val="ConsPlusNormal"/>
        <w:ind w:firstLine="540"/>
        <w:jc w:val="both"/>
        <w:rPr>
          <w:sz w:val="28"/>
          <w:szCs w:val="28"/>
        </w:rPr>
      </w:pPr>
      <w:r w:rsidRPr="008318D4">
        <w:rPr>
          <w:sz w:val="28"/>
          <w:szCs w:val="28"/>
        </w:rPr>
        <w:t xml:space="preserve">Способом проведения отбора является конкурс, который осуществляется комиссией по оценке эффективности инвестиционных проектов, </w:t>
      </w:r>
      <w:r w:rsidR="00D46C03" w:rsidRPr="008318D4">
        <w:rPr>
          <w:sz w:val="28"/>
          <w:szCs w:val="28"/>
        </w:rPr>
        <w:t xml:space="preserve">созданной в соответствии с Законом </w:t>
      </w:r>
      <w:r w:rsidRPr="008318D4">
        <w:rPr>
          <w:sz w:val="28"/>
          <w:szCs w:val="28"/>
        </w:rPr>
        <w:t>(далее - Комиссия), по критериям признания инвестиционных проектов победителями конкурсов, установленным Законом.</w:t>
      </w:r>
    </w:p>
    <w:p w14:paraId="2B387A07" w14:textId="77777777" w:rsidR="00ED73B3" w:rsidRPr="008318D4" w:rsidRDefault="00ED73B3" w:rsidP="00ED73B3">
      <w:pPr>
        <w:pStyle w:val="ConsPlusNormal"/>
        <w:ind w:firstLine="540"/>
        <w:jc w:val="both"/>
        <w:rPr>
          <w:sz w:val="28"/>
          <w:szCs w:val="28"/>
        </w:rPr>
      </w:pPr>
      <w:r w:rsidRPr="008318D4">
        <w:rPr>
          <w:sz w:val="28"/>
          <w:szCs w:val="28"/>
        </w:rPr>
        <w:t>9. Организатором отбора является Министерство.</w:t>
      </w:r>
    </w:p>
    <w:p w14:paraId="30AE2AE5" w14:textId="065D8CEB" w:rsidR="00ED73B3" w:rsidRPr="008318D4" w:rsidRDefault="00ED73B3" w:rsidP="00ED73B3">
      <w:pPr>
        <w:pStyle w:val="ConsPlusNormal"/>
        <w:ind w:firstLine="540"/>
        <w:jc w:val="both"/>
        <w:rPr>
          <w:sz w:val="28"/>
          <w:szCs w:val="28"/>
        </w:rPr>
      </w:pPr>
      <w:r w:rsidRPr="008318D4">
        <w:rPr>
          <w:sz w:val="28"/>
          <w:szCs w:val="28"/>
        </w:rPr>
        <w:t xml:space="preserve">Отбор проводится Министерством </w:t>
      </w:r>
      <w:r w:rsidR="00B47BE6" w:rsidRPr="008318D4">
        <w:rPr>
          <w:sz w:val="28"/>
          <w:szCs w:val="28"/>
        </w:rPr>
        <w:t xml:space="preserve">не ранее 1 мая текущего года </w:t>
      </w:r>
      <w:r w:rsidRPr="008318D4">
        <w:rPr>
          <w:sz w:val="28"/>
          <w:szCs w:val="28"/>
        </w:rPr>
        <w:t xml:space="preserve">на основании закона об областном бюджете на соответствующий финансовый год и на плановый период в пределах средств, предусмотренных на эти цели комплексом процессных мероприятий </w:t>
      </w:r>
      <w:r w:rsidR="00BD744B" w:rsidRPr="008318D4">
        <w:rPr>
          <w:sz w:val="28"/>
          <w:szCs w:val="28"/>
        </w:rPr>
        <w:t>«</w:t>
      </w:r>
      <w:r w:rsidRPr="008318D4">
        <w:rPr>
          <w:sz w:val="28"/>
          <w:szCs w:val="28"/>
        </w:rPr>
        <w:t>Создание благоприятных условий для привлечения инвестиций в экономику Курской области</w:t>
      </w:r>
      <w:r w:rsidR="00BD744B" w:rsidRPr="008318D4">
        <w:rPr>
          <w:sz w:val="28"/>
          <w:szCs w:val="28"/>
        </w:rPr>
        <w:t>»</w:t>
      </w:r>
      <w:r w:rsidRPr="008318D4">
        <w:rPr>
          <w:sz w:val="28"/>
          <w:szCs w:val="28"/>
        </w:rPr>
        <w:t xml:space="preserve"> государственной </w:t>
      </w:r>
      <w:hyperlink r:id="rId12" w:tooltip="Постановление Администрации Курской области от 24.10.2013 N 774-па (ред. от 07.08.2025) &quot;Об утверждении государственной программы Курской области &quot;Развитие экономики и внешних связей Курской области&quot; (вместе с &quot;Перечнем утративших силу постановлений Администра">
        <w:r w:rsidRPr="008318D4">
          <w:rPr>
            <w:sz w:val="28"/>
            <w:szCs w:val="28"/>
          </w:rPr>
          <w:t>программы</w:t>
        </w:r>
      </w:hyperlink>
      <w:r w:rsidRPr="008318D4">
        <w:rPr>
          <w:sz w:val="28"/>
          <w:szCs w:val="28"/>
        </w:rPr>
        <w:t xml:space="preserve"> Курской области </w:t>
      </w:r>
      <w:r w:rsidR="00BD744B" w:rsidRPr="008318D4">
        <w:rPr>
          <w:sz w:val="28"/>
          <w:szCs w:val="28"/>
        </w:rPr>
        <w:t>«</w:t>
      </w:r>
      <w:r w:rsidRPr="008318D4">
        <w:rPr>
          <w:sz w:val="28"/>
          <w:szCs w:val="28"/>
        </w:rPr>
        <w:t>Развитие экономики и внешних связей Курской области</w:t>
      </w:r>
      <w:r w:rsidR="00BD744B" w:rsidRPr="008318D4">
        <w:rPr>
          <w:sz w:val="28"/>
          <w:szCs w:val="28"/>
        </w:rPr>
        <w:t>»</w:t>
      </w:r>
      <w:r w:rsidRPr="008318D4">
        <w:rPr>
          <w:sz w:val="28"/>
          <w:szCs w:val="28"/>
        </w:rPr>
        <w:t xml:space="preserve">, утвержденной постановлением </w:t>
      </w:r>
      <w:r w:rsidRPr="008318D4">
        <w:rPr>
          <w:sz w:val="28"/>
          <w:szCs w:val="28"/>
        </w:rPr>
        <w:lastRenderedPageBreak/>
        <w:t xml:space="preserve">Администрации Курской области от 24.10.2013 </w:t>
      </w:r>
      <w:r w:rsidR="00BD744B" w:rsidRPr="008318D4">
        <w:rPr>
          <w:sz w:val="28"/>
          <w:szCs w:val="28"/>
        </w:rPr>
        <w:t>№</w:t>
      </w:r>
      <w:r w:rsidRPr="008318D4">
        <w:rPr>
          <w:sz w:val="28"/>
          <w:szCs w:val="28"/>
        </w:rPr>
        <w:t xml:space="preserve"> 774-па.</w:t>
      </w:r>
    </w:p>
    <w:p w14:paraId="1FDAB781" w14:textId="58D10AD8" w:rsidR="00ED73B3" w:rsidRPr="008318D4" w:rsidRDefault="00ED73B3" w:rsidP="00ED73B3">
      <w:pPr>
        <w:pStyle w:val="ConsPlusNormal"/>
        <w:ind w:firstLine="540"/>
        <w:jc w:val="both"/>
        <w:rPr>
          <w:sz w:val="28"/>
          <w:szCs w:val="28"/>
        </w:rPr>
      </w:pPr>
      <w:r w:rsidRPr="008318D4">
        <w:rPr>
          <w:sz w:val="28"/>
          <w:szCs w:val="28"/>
        </w:rPr>
        <w:t>10. В отборе, победители которого смогут претендовать на получение субсиди</w:t>
      </w:r>
      <w:r w:rsidR="00AF14EA" w:rsidRPr="008318D4">
        <w:rPr>
          <w:sz w:val="28"/>
          <w:szCs w:val="28"/>
        </w:rPr>
        <w:t>и</w:t>
      </w:r>
      <w:r w:rsidRPr="008318D4">
        <w:rPr>
          <w:sz w:val="28"/>
          <w:szCs w:val="28"/>
        </w:rPr>
        <w:t>, указанн</w:t>
      </w:r>
      <w:r w:rsidR="00AF14EA" w:rsidRPr="008318D4">
        <w:rPr>
          <w:sz w:val="28"/>
          <w:szCs w:val="28"/>
        </w:rPr>
        <w:t>ой</w:t>
      </w:r>
      <w:r w:rsidRPr="008318D4">
        <w:rPr>
          <w:sz w:val="28"/>
          <w:szCs w:val="28"/>
        </w:rPr>
        <w:t xml:space="preserve"> в </w:t>
      </w:r>
      <w:hyperlink w:anchor="P64" w:tooltip="6. Субсидии предоставляются:">
        <w:r w:rsidRPr="008318D4">
          <w:rPr>
            <w:sz w:val="28"/>
            <w:szCs w:val="28"/>
          </w:rPr>
          <w:t>пункте 6</w:t>
        </w:r>
      </w:hyperlink>
      <w:r w:rsidRPr="008318D4">
        <w:rPr>
          <w:sz w:val="28"/>
          <w:szCs w:val="28"/>
        </w:rPr>
        <w:t xml:space="preserve"> Порядка, в качестве участников могут выступать соответствующие требованиям, определенным </w:t>
      </w:r>
      <w:hyperlink w:anchor="P82" w:tooltip="11. Участники на 1-е число месяца, в котором объявлено о проведении отбора, должны соответствовать следующим требованиям:">
        <w:r w:rsidRPr="008318D4">
          <w:rPr>
            <w:sz w:val="28"/>
            <w:szCs w:val="28"/>
          </w:rPr>
          <w:t>пунктом 11</w:t>
        </w:r>
      </w:hyperlink>
      <w:r w:rsidRPr="008318D4">
        <w:rPr>
          <w:sz w:val="28"/>
          <w:szCs w:val="28"/>
        </w:rPr>
        <w:t xml:space="preserve"> Порядка, юридические лица независимо от организационно-правовой формы</w:t>
      </w:r>
      <w:r w:rsidR="005F0BEF" w:rsidRPr="008318D4">
        <w:rPr>
          <w:sz w:val="28"/>
          <w:szCs w:val="28"/>
        </w:rPr>
        <w:t xml:space="preserve"> </w:t>
      </w:r>
      <w:r w:rsidRPr="008318D4">
        <w:rPr>
          <w:sz w:val="28"/>
          <w:szCs w:val="28"/>
        </w:rPr>
        <w:t>(далее - Участники).</w:t>
      </w:r>
    </w:p>
    <w:p w14:paraId="0BE49100" w14:textId="5750CFF1" w:rsidR="00C83AD9" w:rsidRPr="008318D4" w:rsidRDefault="00C83AD9" w:rsidP="00C83AD9">
      <w:pPr>
        <w:pStyle w:val="ConsPlusNormal"/>
        <w:ind w:firstLine="540"/>
        <w:jc w:val="both"/>
        <w:rPr>
          <w:sz w:val="28"/>
          <w:szCs w:val="28"/>
        </w:rPr>
      </w:pPr>
      <w:r w:rsidRPr="008318D4">
        <w:rPr>
          <w:sz w:val="28"/>
          <w:szCs w:val="28"/>
        </w:rPr>
        <w:t>В отборе не участвуют инвесторы, соответствующие хотя бы одному из условий:</w:t>
      </w:r>
    </w:p>
    <w:p w14:paraId="5A9B5349" w14:textId="5246352E" w:rsidR="00C83AD9" w:rsidRPr="008318D4" w:rsidRDefault="00C83AD9" w:rsidP="00C83AD9">
      <w:pPr>
        <w:pStyle w:val="ConsPlusNormal"/>
        <w:ind w:firstLine="540"/>
        <w:jc w:val="both"/>
        <w:rPr>
          <w:sz w:val="28"/>
          <w:szCs w:val="28"/>
        </w:rPr>
      </w:pPr>
      <w:r w:rsidRPr="008318D4">
        <w:rPr>
          <w:sz w:val="28"/>
          <w:szCs w:val="28"/>
        </w:rPr>
        <w:t>включены в реестр участников региональных инвестиционных проектов;</w:t>
      </w:r>
    </w:p>
    <w:p w14:paraId="13D710C2" w14:textId="59C237AA" w:rsidR="00C83AD9" w:rsidRPr="008318D4" w:rsidRDefault="00C83AD9" w:rsidP="00C83AD9">
      <w:pPr>
        <w:pStyle w:val="ConsPlusNormal"/>
        <w:ind w:firstLine="540"/>
        <w:jc w:val="both"/>
        <w:rPr>
          <w:sz w:val="28"/>
          <w:szCs w:val="28"/>
        </w:rPr>
      </w:pPr>
      <w:r w:rsidRPr="008318D4">
        <w:rPr>
          <w:sz w:val="28"/>
          <w:szCs w:val="28"/>
        </w:rPr>
        <w:t>являются участниками специального инвестиционного контракта, заключенного в связи с реализацией инвестиционного проекта</w:t>
      </w:r>
      <w:r w:rsidR="002B480C" w:rsidRPr="008318D4">
        <w:rPr>
          <w:sz w:val="28"/>
          <w:szCs w:val="28"/>
        </w:rPr>
        <w:t>, который мог быть заявлен для участия в отборе</w:t>
      </w:r>
      <w:r w:rsidRPr="008318D4">
        <w:rPr>
          <w:sz w:val="28"/>
          <w:szCs w:val="28"/>
        </w:rPr>
        <w:t>;</w:t>
      </w:r>
    </w:p>
    <w:p w14:paraId="3CAA91E8" w14:textId="4AEB94CE" w:rsidR="00C83AD9" w:rsidRPr="008318D4" w:rsidRDefault="00C83AD9" w:rsidP="00C83AD9">
      <w:pPr>
        <w:pStyle w:val="ConsPlusNormal"/>
        <w:ind w:firstLine="540"/>
        <w:jc w:val="both"/>
        <w:rPr>
          <w:sz w:val="28"/>
          <w:szCs w:val="28"/>
        </w:rPr>
      </w:pPr>
      <w:r w:rsidRPr="008318D4">
        <w:rPr>
          <w:sz w:val="28"/>
          <w:szCs w:val="28"/>
        </w:rPr>
        <w:t>являются резидентами особой экономической зоны на территории Курской области;</w:t>
      </w:r>
    </w:p>
    <w:p w14:paraId="76AC4A4B" w14:textId="2F4C3243" w:rsidR="00C83AD9" w:rsidRPr="008318D4" w:rsidRDefault="00C83AD9" w:rsidP="00C83AD9">
      <w:pPr>
        <w:pStyle w:val="ConsPlusNormal"/>
        <w:ind w:firstLine="540"/>
        <w:jc w:val="both"/>
        <w:rPr>
          <w:sz w:val="28"/>
          <w:szCs w:val="28"/>
        </w:rPr>
      </w:pPr>
      <w:r w:rsidRPr="008318D4">
        <w:rPr>
          <w:sz w:val="28"/>
          <w:szCs w:val="28"/>
        </w:rPr>
        <w:t>получал</w:t>
      </w:r>
      <w:r w:rsidR="00F33F6B" w:rsidRPr="008318D4">
        <w:rPr>
          <w:sz w:val="28"/>
          <w:szCs w:val="28"/>
        </w:rPr>
        <w:t>и</w:t>
      </w:r>
      <w:r w:rsidRPr="008318D4">
        <w:rPr>
          <w:sz w:val="28"/>
          <w:szCs w:val="28"/>
        </w:rPr>
        <w:t xml:space="preserve"> инвестиционный налоговый вычет в связи с реализацией инвестиционного проекта</w:t>
      </w:r>
      <w:r w:rsidR="002B480C" w:rsidRPr="008318D4">
        <w:rPr>
          <w:sz w:val="28"/>
          <w:szCs w:val="28"/>
        </w:rPr>
        <w:t>, который мог быть заявлен для участия в отборе,</w:t>
      </w:r>
      <w:r w:rsidRPr="008318D4">
        <w:rPr>
          <w:sz w:val="28"/>
          <w:szCs w:val="28"/>
        </w:rPr>
        <w:t xml:space="preserve"> в соответствии со статьей 286</w:t>
      </w:r>
      <w:r w:rsidRPr="008318D4">
        <w:rPr>
          <w:sz w:val="28"/>
          <w:szCs w:val="28"/>
          <w:vertAlign w:val="superscript"/>
        </w:rPr>
        <w:t>1</w:t>
      </w:r>
      <w:r w:rsidRPr="008318D4">
        <w:rPr>
          <w:sz w:val="28"/>
          <w:szCs w:val="28"/>
        </w:rPr>
        <w:t xml:space="preserve"> Налогового кодекса Российской Федерации;</w:t>
      </w:r>
    </w:p>
    <w:p w14:paraId="4AAB175B" w14:textId="08E9B173" w:rsidR="00C83AD9" w:rsidRPr="008318D4" w:rsidRDefault="00C83AD9" w:rsidP="00C83AD9">
      <w:pPr>
        <w:pStyle w:val="ConsPlusNormal"/>
        <w:ind w:firstLine="540"/>
        <w:jc w:val="both"/>
        <w:rPr>
          <w:sz w:val="28"/>
          <w:szCs w:val="28"/>
        </w:rPr>
      </w:pPr>
      <w:r w:rsidRPr="008318D4">
        <w:rPr>
          <w:sz w:val="28"/>
          <w:szCs w:val="28"/>
        </w:rPr>
        <w:t>заключил</w:t>
      </w:r>
      <w:r w:rsidR="00F33F6B" w:rsidRPr="008318D4">
        <w:rPr>
          <w:sz w:val="28"/>
          <w:szCs w:val="28"/>
        </w:rPr>
        <w:t>и</w:t>
      </w:r>
      <w:r w:rsidRPr="008318D4">
        <w:rPr>
          <w:sz w:val="28"/>
          <w:szCs w:val="28"/>
        </w:rPr>
        <w:t xml:space="preserve"> соглашени</w:t>
      </w:r>
      <w:r w:rsidR="00F33F6B" w:rsidRPr="008318D4">
        <w:rPr>
          <w:sz w:val="28"/>
          <w:szCs w:val="28"/>
        </w:rPr>
        <w:t>я</w:t>
      </w:r>
      <w:r w:rsidRPr="008318D4">
        <w:rPr>
          <w:sz w:val="28"/>
          <w:szCs w:val="28"/>
        </w:rPr>
        <w:t xml:space="preserve"> о защите и поощрении капиталовложений в связи с реализацией инвестиционного проекта</w:t>
      </w:r>
      <w:r w:rsidR="002B480C" w:rsidRPr="008318D4">
        <w:rPr>
          <w:sz w:val="28"/>
          <w:szCs w:val="28"/>
        </w:rPr>
        <w:t>, который мог быть заявлен для участия в отборе</w:t>
      </w:r>
      <w:r w:rsidRPr="008318D4">
        <w:rPr>
          <w:sz w:val="28"/>
          <w:szCs w:val="28"/>
        </w:rPr>
        <w:t>;</w:t>
      </w:r>
    </w:p>
    <w:p w14:paraId="40E1E618" w14:textId="77777777" w:rsidR="00D46C03" w:rsidRPr="008318D4" w:rsidRDefault="00C83AD9" w:rsidP="00C83AD9">
      <w:pPr>
        <w:pStyle w:val="ConsPlusNormal"/>
        <w:ind w:firstLine="540"/>
        <w:jc w:val="both"/>
        <w:rPr>
          <w:sz w:val="28"/>
          <w:szCs w:val="28"/>
        </w:rPr>
      </w:pPr>
      <w:r w:rsidRPr="008318D4">
        <w:rPr>
          <w:sz w:val="28"/>
          <w:szCs w:val="28"/>
        </w:rPr>
        <w:t>заключил</w:t>
      </w:r>
      <w:r w:rsidR="00F33F6B" w:rsidRPr="008318D4">
        <w:rPr>
          <w:sz w:val="28"/>
          <w:szCs w:val="28"/>
        </w:rPr>
        <w:t>и</w:t>
      </w:r>
      <w:r w:rsidRPr="008318D4">
        <w:rPr>
          <w:sz w:val="28"/>
          <w:szCs w:val="28"/>
        </w:rPr>
        <w:t xml:space="preserve"> договор</w:t>
      </w:r>
      <w:r w:rsidR="00F33F6B" w:rsidRPr="008318D4">
        <w:rPr>
          <w:sz w:val="28"/>
          <w:szCs w:val="28"/>
        </w:rPr>
        <w:t>ы</w:t>
      </w:r>
      <w:r w:rsidRPr="008318D4">
        <w:rPr>
          <w:sz w:val="28"/>
          <w:szCs w:val="28"/>
        </w:rPr>
        <w:t xml:space="preserve"> об условиях деятельности в свободной экономической зоне</w:t>
      </w:r>
      <w:r w:rsidRPr="008318D4">
        <w:t xml:space="preserve"> </w:t>
      </w:r>
      <w:r w:rsidRPr="008318D4">
        <w:rPr>
          <w:sz w:val="28"/>
          <w:szCs w:val="28"/>
        </w:rPr>
        <w:t>на территории Курской области с целью реализации инвестиционного проекта</w:t>
      </w:r>
      <w:r w:rsidR="002B480C" w:rsidRPr="008318D4">
        <w:rPr>
          <w:sz w:val="28"/>
          <w:szCs w:val="28"/>
        </w:rPr>
        <w:t xml:space="preserve">, который мог быть заявлен </w:t>
      </w:r>
      <w:r w:rsidR="003B1B81" w:rsidRPr="008318D4">
        <w:rPr>
          <w:sz w:val="28"/>
          <w:szCs w:val="28"/>
        </w:rPr>
        <w:t>для участия в отборе</w:t>
      </w:r>
      <w:r w:rsidR="00D46C03" w:rsidRPr="008318D4">
        <w:rPr>
          <w:sz w:val="28"/>
          <w:szCs w:val="28"/>
        </w:rPr>
        <w:t>;</w:t>
      </w:r>
    </w:p>
    <w:p w14:paraId="20ABDE7E" w14:textId="376DFF14" w:rsidR="00C83AD9" w:rsidRPr="008318D4" w:rsidRDefault="00D46C03" w:rsidP="00C83AD9">
      <w:pPr>
        <w:pStyle w:val="ConsPlusNormal"/>
        <w:ind w:firstLine="540"/>
        <w:jc w:val="both"/>
        <w:rPr>
          <w:sz w:val="28"/>
          <w:szCs w:val="28"/>
        </w:rPr>
      </w:pPr>
      <w:r w:rsidRPr="008318D4">
        <w:rPr>
          <w:sz w:val="28"/>
          <w:szCs w:val="28"/>
        </w:rPr>
        <w:t>реализуют инвестиционные проекты в режиме наибольшего благоприятствования (за исключением инвесторов, реализующих инвестиционные проекты в режиме наибольшего благоприятствования, подпадающих под действие части 8 статьи 15 Закона)</w:t>
      </w:r>
      <w:r w:rsidR="00C83AD9" w:rsidRPr="008318D4">
        <w:rPr>
          <w:sz w:val="28"/>
          <w:szCs w:val="28"/>
        </w:rPr>
        <w:t>.</w:t>
      </w:r>
    </w:p>
    <w:p w14:paraId="24BE8105" w14:textId="77777777" w:rsidR="00ED73B3" w:rsidRPr="008318D4" w:rsidRDefault="00ED73B3" w:rsidP="00ED73B3">
      <w:pPr>
        <w:pStyle w:val="ConsPlusNormal"/>
        <w:ind w:firstLine="540"/>
        <w:jc w:val="both"/>
        <w:rPr>
          <w:sz w:val="28"/>
          <w:szCs w:val="28"/>
        </w:rPr>
      </w:pPr>
      <w:bookmarkStart w:id="2" w:name="P82"/>
      <w:bookmarkEnd w:id="2"/>
      <w:r w:rsidRPr="008318D4">
        <w:rPr>
          <w:sz w:val="28"/>
          <w:szCs w:val="28"/>
        </w:rPr>
        <w:t>11. Участники на 1-е число месяца, в котором объявлено о проведении отбора, должны соответствовать следующим требованиям:</w:t>
      </w:r>
    </w:p>
    <w:p w14:paraId="3B685649" w14:textId="77777777" w:rsidR="00ED73B3" w:rsidRPr="008318D4" w:rsidRDefault="00ED73B3" w:rsidP="00ED73B3">
      <w:pPr>
        <w:pStyle w:val="ConsPlusNormal"/>
        <w:ind w:firstLine="540"/>
        <w:jc w:val="both"/>
        <w:rPr>
          <w:sz w:val="28"/>
          <w:szCs w:val="28"/>
        </w:rPr>
      </w:pPr>
      <w:r w:rsidRPr="008318D4">
        <w:rPr>
          <w:sz w:val="28"/>
          <w:szCs w:val="28"/>
        </w:rPr>
        <w:t xml:space="preserve">Участники не являются иностранными юридическими лицами,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w:t>
      </w:r>
      <w:r w:rsidRPr="008318D4">
        <w:rPr>
          <w:sz w:val="28"/>
          <w:szCs w:val="28"/>
        </w:rPr>
        <w:lastRenderedPageBreak/>
        <w:t>других российских юридических лиц, реализованное через участие в капитале указанных публичных акционерных обществ;</w:t>
      </w:r>
    </w:p>
    <w:p w14:paraId="2CC31493" w14:textId="77777777" w:rsidR="00ED73B3" w:rsidRPr="008318D4" w:rsidRDefault="00ED73B3" w:rsidP="00ED73B3">
      <w:pPr>
        <w:pStyle w:val="ConsPlusNormal"/>
        <w:ind w:firstLine="540"/>
        <w:jc w:val="both"/>
        <w:rPr>
          <w:sz w:val="28"/>
          <w:szCs w:val="28"/>
        </w:rPr>
      </w:pPr>
      <w:r w:rsidRPr="008318D4">
        <w:rPr>
          <w:sz w:val="28"/>
          <w:szCs w:val="28"/>
        </w:rPr>
        <w:t>Участники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2F90E03" w14:textId="77777777" w:rsidR="00ED73B3" w:rsidRPr="008318D4" w:rsidRDefault="00ED73B3" w:rsidP="00ED73B3">
      <w:pPr>
        <w:pStyle w:val="ConsPlusNormal"/>
        <w:ind w:firstLine="540"/>
        <w:jc w:val="both"/>
        <w:rPr>
          <w:sz w:val="28"/>
          <w:szCs w:val="28"/>
        </w:rPr>
      </w:pPr>
      <w:r w:rsidRPr="008318D4">
        <w:rPr>
          <w:sz w:val="28"/>
          <w:szCs w:val="28"/>
        </w:rPr>
        <w:t xml:space="preserve">Участники не находятся в составляемых в рамках реализации полномочий, предусмотренных </w:t>
      </w:r>
      <w:hyperlink r:id="rId13"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sidRPr="008318D4">
          <w:rPr>
            <w:color w:val="0000FF"/>
            <w:sz w:val="28"/>
            <w:szCs w:val="28"/>
          </w:rPr>
          <w:t>главой VII</w:t>
        </w:r>
      </w:hyperlink>
      <w:r w:rsidRPr="008318D4">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79B754A" w14:textId="4F1FF9CF" w:rsidR="00ED73B3" w:rsidRPr="008318D4" w:rsidRDefault="00ED73B3" w:rsidP="00ED73B3">
      <w:pPr>
        <w:pStyle w:val="ConsPlusNormal"/>
        <w:ind w:firstLine="540"/>
        <w:jc w:val="both"/>
        <w:rPr>
          <w:sz w:val="28"/>
          <w:szCs w:val="28"/>
        </w:rPr>
      </w:pPr>
      <w:r w:rsidRPr="008318D4">
        <w:rPr>
          <w:sz w:val="28"/>
          <w:szCs w:val="28"/>
        </w:rPr>
        <w:t xml:space="preserve">Участники не получают средства из областного бюджета, на основании иных нормативных правовых актов Курской области на цели, указанные в </w:t>
      </w:r>
      <w:hyperlink w:anchor="P58" w:tooltip="2. Целью предоставления субсидий в соответствии с Порядком является оказание инвесторам (инвесторам-лизингополучателям) государственной поддержки в связи с реализацией ими на территории Курской области инвестиционных проектов в соответствии с Законом Курской о">
        <w:r w:rsidRPr="008318D4">
          <w:rPr>
            <w:sz w:val="28"/>
            <w:szCs w:val="28"/>
          </w:rPr>
          <w:t xml:space="preserve">пункте </w:t>
        </w:r>
      </w:hyperlink>
      <w:r w:rsidR="00EC12E9" w:rsidRPr="008318D4">
        <w:rPr>
          <w:sz w:val="28"/>
          <w:szCs w:val="28"/>
        </w:rPr>
        <w:t>2</w:t>
      </w:r>
      <w:r w:rsidRPr="008318D4">
        <w:rPr>
          <w:sz w:val="28"/>
          <w:szCs w:val="28"/>
        </w:rPr>
        <w:t xml:space="preserve"> Порядка;</w:t>
      </w:r>
    </w:p>
    <w:p w14:paraId="61EF5672" w14:textId="1C814562" w:rsidR="00ED73B3" w:rsidRPr="008318D4" w:rsidRDefault="00ED73B3" w:rsidP="00ED73B3">
      <w:pPr>
        <w:pStyle w:val="ConsPlusNormal"/>
        <w:ind w:firstLine="540"/>
        <w:jc w:val="both"/>
        <w:rPr>
          <w:sz w:val="28"/>
          <w:szCs w:val="28"/>
        </w:rPr>
      </w:pPr>
      <w:r w:rsidRPr="008318D4">
        <w:rPr>
          <w:sz w:val="28"/>
          <w:szCs w:val="28"/>
        </w:rPr>
        <w:t xml:space="preserve">Участники не являются иностранными агентами в соответствии с Федеральным </w:t>
      </w:r>
      <w:hyperlink r:id="rId1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sidRPr="008318D4">
          <w:rPr>
            <w:color w:val="0000FF"/>
            <w:sz w:val="28"/>
            <w:szCs w:val="28"/>
          </w:rPr>
          <w:t>законом</w:t>
        </w:r>
      </w:hyperlink>
      <w:r w:rsidRPr="008318D4">
        <w:rPr>
          <w:sz w:val="28"/>
          <w:szCs w:val="28"/>
        </w:rPr>
        <w:t xml:space="preserve"> от 14 июля 2022 года </w:t>
      </w:r>
      <w:r w:rsidR="00EC12E9" w:rsidRPr="008318D4">
        <w:rPr>
          <w:sz w:val="28"/>
          <w:szCs w:val="28"/>
        </w:rPr>
        <w:t>№</w:t>
      </w:r>
      <w:r w:rsidRPr="008318D4">
        <w:rPr>
          <w:sz w:val="28"/>
          <w:szCs w:val="28"/>
        </w:rPr>
        <w:t xml:space="preserve"> 255-ФЗ </w:t>
      </w:r>
      <w:r w:rsidR="00EC12E9" w:rsidRPr="008318D4">
        <w:rPr>
          <w:sz w:val="28"/>
          <w:szCs w:val="28"/>
        </w:rPr>
        <w:t>«</w:t>
      </w:r>
      <w:r w:rsidRPr="008318D4">
        <w:rPr>
          <w:sz w:val="28"/>
          <w:szCs w:val="28"/>
        </w:rPr>
        <w:t>О контроле за деятельностью лиц, находящихся под иностранным влиянием</w:t>
      </w:r>
      <w:r w:rsidR="00EC12E9" w:rsidRPr="008318D4">
        <w:rPr>
          <w:sz w:val="28"/>
          <w:szCs w:val="28"/>
        </w:rPr>
        <w:t>»</w:t>
      </w:r>
      <w:r w:rsidRPr="008318D4">
        <w:rPr>
          <w:sz w:val="28"/>
          <w:szCs w:val="28"/>
        </w:rPr>
        <w:t>;</w:t>
      </w:r>
    </w:p>
    <w:p w14:paraId="35D446F4" w14:textId="77777777" w:rsidR="00ED73B3" w:rsidRPr="008318D4" w:rsidRDefault="00ED73B3" w:rsidP="00ED73B3">
      <w:pPr>
        <w:pStyle w:val="ConsPlusNormal"/>
        <w:ind w:firstLine="540"/>
        <w:jc w:val="both"/>
        <w:rPr>
          <w:sz w:val="28"/>
          <w:szCs w:val="28"/>
        </w:rPr>
      </w:pPr>
      <w:r w:rsidRPr="008318D4">
        <w:rPr>
          <w:sz w:val="28"/>
          <w:szCs w:val="28"/>
        </w:rPr>
        <w:t xml:space="preserve">у Участников на едином налоговом счете отсутствует или не превышает размер, определенный </w:t>
      </w:r>
      <w:hyperlink r:id="rId15" w:tooltip="&quot;Налоговый кодекс Российской Федерации (часть первая)&quot; от 31.07.1998 N 146-ФЗ (ред. от 29.11.2024, с изм. от 21.01.2025) (с изм. и доп., вступ. в силу с 05.02.2025) {КонсультантПлюс}">
        <w:r w:rsidRPr="008318D4">
          <w:rPr>
            <w:color w:val="0000FF"/>
            <w:sz w:val="28"/>
            <w:szCs w:val="28"/>
          </w:rPr>
          <w:t>пунктом 3 статьи 47</w:t>
        </w:r>
      </w:hyperlink>
      <w:r w:rsidRPr="008318D4">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BB2DBEE" w14:textId="77777777" w:rsidR="00ED73B3" w:rsidRPr="008318D4" w:rsidRDefault="00ED73B3" w:rsidP="00ED73B3">
      <w:pPr>
        <w:pStyle w:val="ConsPlusNormal"/>
        <w:ind w:firstLine="540"/>
        <w:jc w:val="both"/>
        <w:rPr>
          <w:sz w:val="28"/>
          <w:szCs w:val="28"/>
        </w:rPr>
      </w:pPr>
      <w:r w:rsidRPr="008318D4">
        <w:rPr>
          <w:sz w:val="28"/>
          <w:szCs w:val="28"/>
        </w:rPr>
        <w:t>Участники не имеют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Курской областью (за исключением случаев, установленных Правительством Курской области);</w:t>
      </w:r>
    </w:p>
    <w:p w14:paraId="07ABF269" w14:textId="77777777" w:rsidR="00ED73B3" w:rsidRPr="008318D4" w:rsidRDefault="00ED73B3" w:rsidP="00ED73B3">
      <w:pPr>
        <w:pStyle w:val="ConsPlusNormal"/>
        <w:ind w:firstLine="540"/>
        <w:jc w:val="both"/>
        <w:rPr>
          <w:sz w:val="28"/>
          <w:szCs w:val="28"/>
        </w:rPr>
      </w:pPr>
      <w:r w:rsidRPr="008318D4">
        <w:rPr>
          <w:sz w:val="28"/>
          <w:szCs w:val="28"/>
        </w:rPr>
        <w:t>Участники не находятся в процессе реорганизации (за исключением реорганизации в форме присоединения к Участнику другого юридического лица), ликвидации, в отношении их не введена процедура банкротства, деятельность Участников не приостановлена в порядке, предусмотренном законодательством Российской Федерации;</w:t>
      </w:r>
    </w:p>
    <w:p w14:paraId="6A7F5B6B" w14:textId="77777777" w:rsidR="00ED73B3" w:rsidRPr="008318D4" w:rsidRDefault="00ED73B3" w:rsidP="00ED73B3">
      <w:pPr>
        <w:pStyle w:val="ConsPlusNormal"/>
        <w:ind w:firstLine="540"/>
        <w:jc w:val="both"/>
        <w:rPr>
          <w:sz w:val="28"/>
          <w:szCs w:val="28"/>
        </w:rPr>
      </w:pPr>
      <w:r w:rsidRPr="008318D4">
        <w:rPr>
          <w:sz w:val="28"/>
          <w:szCs w:val="28"/>
        </w:rPr>
        <w:t>в реестре дисквалифицированных лиц отсутствуют сведения о дисквалифицированных руководителях, членах коллегиальных исполнительных органов, лицах, исполняющих функции единоличного исполнительного органа, или главных бухгалтерах (при наличии) Участников;</w:t>
      </w:r>
    </w:p>
    <w:p w14:paraId="32E2F755" w14:textId="77777777" w:rsidR="00ED73B3" w:rsidRPr="008318D4" w:rsidRDefault="00ED73B3" w:rsidP="00ED73B3">
      <w:pPr>
        <w:pStyle w:val="ConsPlusNormal"/>
        <w:ind w:firstLine="540"/>
        <w:jc w:val="both"/>
        <w:rPr>
          <w:sz w:val="28"/>
          <w:szCs w:val="28"/>
        </w:rPr>
      </w:pPr>
      <w:r w:rsidRPr="008318D4">
        <w:rPr>
          <w:sz w:val="28"/>
          <w:szCs w:val="28"/>
        </w:rPr>
        <w:t>Участники отсутствуют в реестре недобросовестных поставщиков;</w:t>
      </w:r>
    </w:p>
    <w:p w14:paraId="61C0790C" w14:textId="2BDF8841" w:rsidR="00B93F7A" w:rsidRPr="008318D4" w:rsidRDefault="00B93F7A" w:rsidP="00ED73B3">
      <w:pPr>
        <w:pStyle w:val="ConsPlusNormal"/>
        <w:ind w:firstLine="540"/>
        <w:jc w:val="both"/>
        <w:rPr>
          <w:sz w:val="28"/>
          <w:szCs w:val="28"/>
        </w:rPr>
      </w:pPr>
      <w:r w:rsidRPr="008318D4">
        <w:rPr>
          <w:sz w:val="28"/>
          <w:szCs w:val="28"/>
        </w:rPr>
        <w:t>Участники являются (будут являться) плательщиками налога на прибыль организаций на территории Курской области;</w:t>
      </w:r>
    </w:p>
    <w:p w14:paraId="445F9C95" w14:textId="4EF84BFD" w:rsidR="00D21084" w:rsidRPr="008318D4" w:rsidRDefault="00ED73B3" w:rsidP="00ED73B3">
      <w:pPr>
        <w:pStyle w:val="ConsPlusNormal"/>
        <w:ind w:firstLine="540"/>
        <w:jc w:val="both"/>
        <w:rPr>
          <w:sz w:val="28"/>
          <w:szCs w:val="28"/>
        </w:rPr>
      </w:pPr>
      <w:r w:rsidRPr="008318D4">
        <w:rPr>
          <w:sz w:val="28"/>
          <w:szCs w:val="28"/>
        </w:rPr>
        <w:t xml:space="preserve">Участники реализуют инвестиционные проекты, </w:t>
      </w:r>
      <w:r w:rsidR="00F62192" w:rsidRPr="008318D4">
        <w:rPr>
          <w:sz w:val="28"/>
          <w:szCs w:val="28"/>
        </w:rPr>
        <w:t xml:space="preserve">вложение инвестиций </w:t>
      </w:r>
      <w:r w:rsidR="005337A6" w:rsidRPr="008318D4">
        <w:rPr>
          <w:sz w:val="28"/>
          <w:szCs w:val="28"/>
        </w:rPr>
        <w:t>в</w:t>
      </w:r>
      <w:r w:rsidR="00F62192" w:rsidRPr="008318D4">
        <w:rPr>
          <w:sz w:val="28"/>
          <w:szCs w:val="28"/>
        </w:rPr>
        <w:t xml:space="preserve"> </w:t>
      </w:r>
      <w:r w:rsidR="000330B8" w:rsidRPr="008318D4">
        <w:rPr>
          <w:sz w:val="28"/>
          <w:szCs w:val="28"/>
        </w:rPr>
        <w:t>которы</w:t>
      </w:r>
      <w:r w:rsidR="005337A6" w:rsidRPr="008318D4">
        <w:rPr>
          <w:sz w:val="28"/>
          <w:szCs w:val="28"/>
        </w:rPr>
        <w:t>е</w:t>
      </w:r>
      <w:r w:rsidR="000330B8" w:rsidRPr="008318D4">
        <w:rPr>
          <w:sz w:val="28"/>
          <w:szCs w:val="28"/>
        </w:rPr>
        <w:t xml:space="preserve"> начато не ранее 1 января 2025 года, </w:t>
      </w:r>
      <w:r w:rsidR="00AF1BBD" w:rsidRPr="008318D4">
        <w:rPr>
          <w:sz w:val="28"/>
          <w:szCs w:val="28"/>
        </w:rPr>
        <w:t>соответствующие следующим требованиям:</w:t>
      </w:r>
    </w:p>
    <w:p w14:paraId="2633A5E1" w14:textId="7F82D29E" w:rsidR="00AF1BBD" w:rsidRPr="008318D4" w:rsidRDefault="00AF1BBD" w:rsidP="00AF1BBD">
      <w:pPr>
        <w:pStyle w:val="ConsPlusNormal"/>
        <w:ind w:firstLine="540"/>
        <w:jc w:val="both"/>
        <w:rPr>
          <w:sz w:val="28"/>
          <w:szCs w:val="28"/>
        </w:rPr>
      </w:pPr>
      <w:r w:rsidRPr="008318D4">
        <w:rPr>
          <w:sz w:val="28"/>
          <w:szCs w:val="28"/>
        </w:rPr>
        <w:t xml:space="preserve">инвестиционный проект предусматривает осуществление видов экономической деятельности, относящихся к разделу С «Обрабатывающие производства» Общероссийского классификатора видов экономической </w:t>
      </w:r>
      <w:r w:rsidRPr="008318D4">
        <w:rPr>
          <w:sz w:val="28"/>
          <w:szCs w:val="28"/>
        </w:rPr>
        <w:lastRenderedPageBreak/>
        <w:t>деятельности ОК 029-2014</w:t>
      </w:r>
      <w:r w:rsidR="00785301" w:rsidRPr="008318D4">
        <w:rPr>
          <w:sz w:val="28"/>
          <w:szCs w:val="28"/>
        </w:rPr>
        <w:t>;</w:t>
      </w:r>
    </w:p>
    <w:p w14:paraId="013B9A65" w14:textId="36375FCC" w:rsidR="002848F1" w:rsidRPr="008318D4" w:rsidRDefault="002848F1" w:rsidP="00AF1BBD">
      <w:pPr>
        <w:pStyle w:val="ConsPlusNormal"/>
        <w:ind w:firstLine="540"/>
        <w:jc w:val="both"/>
        <w:rPr>
          <w:sz w:val="28"/>
          <w:szCs w:val="28"/>
        </w:rPr>
      </w:pPr>
      <w:r w:rsidRPr="008318D4">
        <w:rPr>
          <w:sz w:val="28"/>
          <w:szCs w:val="28"/>
        </w:rPr>
        <w:t xml:space="preserve">финансовая модель инвестиционного проекта предусматривает ежегодный прирост </w:t>
      </w:r>
      <w:proofErr w:type="gramStart"/>
      <w:r w:rsidRPr="008318D4">
        <w:rPr>
          <w:sz w:val="28"/>
          <w:szCs w:val="28"/>
        </w:rPr>
        <w:t>прибыли</w:t>
      </w:r>
      <w:r w:rsidR="00EB3D1F" w:rsidRPr="008318D4">
        <w:rPr>
          <w:sz w:val="28"/>
          <w:szCs w:val="28"/>
        </w:rPr>
        <w:t xml:space="preserve"> </w:t>
      </w:r>
      <w:r w:rsidRPr="008318D4">
        <w:rPr>
          <w:sz w:val="28"/>
          <w:szCs w:val="28"/>
        </w:rPr>
        <w:t xml:space="preserve"> </w:t>
      </w:r>
      <w:r w:rsidR="00EB3D1F" w:rsidRPr="008318D4">
        <w:rPr>
          <w:sz w:val="28"/>
          <w:szCs w:val="28"/>
        </w:rPr>
        <w:t>(</w:t>
      </w:r>
      <w:proofErr w:type="gramEnd"/>
      <w:r w:rsidR="00EB3D1F" w:rsidRPr="008318D4">
        <w:rPr>
          <w:sz w:val="28"/>
          <w:szCs w:val="28"/>
        </w:rPr>
        <w:t xml:space="preserve">в случае реализации проекта </w:t>
      </w:r>
      <w:r w:rsidR="0042322B" w:rsidRPr="008318D4">
        <w:rPr>
          <w:sz w:val="28"/>
          <w:szCs w:val="28"/>
        </w:rPr>
        <w:t>вновь зарегистрированной</w:t>
      </w:r>
      <w:r w:rsidR="00EB3D1F" w:rsidRPr="008318D4">
        <w:rPr>
          <w:sz w:val="28"/>
          <w:szCs w:val="28"/>
        </w:rPr>
        <w:t xml:space="preserve"> организацией прирост прибыли </w:t>
      </w:r>
      <w:r w:rsidR="0042322B" w:rsidRPr="008318D4">
        <w:rPr>
          <w:sz w:val="28"/>
          <w:szCs w:val="28"/>
        </w:rPr>
        <w:t xml:space="preserve">должен предусматриваться </w:t>
      </w:r>
      <w:r w:rsidRPr="008318D4">
        <w:rPr>
          <w:sz w:val="28"/>
          <w:szCs w:val="28"/>
        </w:rPr>
        <w:t xml:space="preserve">начиная со второго </w:t>
      </w:r>
      <w:r w:rsidR="0042322B" w:rsidRPr="008318D4">
        <w:rPr>
          <w:sz w:val="28"/>
          <w:szCs w:val="28"/>
        </w:rPr>
        <w:t>н</w:t>
      </w:r>
      <w:r w:rsidRPr="008318D4">
        <w:rPr>
          <w:sz w:val="28"/>
          <w:szCs w:val="28"/>
        </w:rPr>
        <w:t xml:space="preserve">алогового периода, </w:t>
      </w:r>
      <w:r w:rsidR="0042322B" w:rsidRPr="008318D4">
        <w:rPr>
          <w:sz w:val="28"/>
          <w:szCs w:val="28"/>
        </w:rPr>
        <w:t xml:space="preserve">наступившего после налогового </w:t>
      </w:r>
      <w:proofErr w:type="gramStart"/>
      <w:r w:rsidR="0042322B" w:rsidRPr="008318D4">
        <w:rPr>
          <w:sz w:val="28"/>
          <w:szCs w:val="28"/>
        </w:rPr>
        <w:t>периода,</w:t>
      </w:r>
      <w:r w:rsidRPr="008318D4">
        <w:rPr>
          <w:sz w:val="28"/>
          <w:szCs w:val="28"/>
        </w:rPr>
        <w:t xml:space="preserve">  в</w:t>
      </w:r>
      <w:proofErr w:type="gramEnd"/>
      <w:r w:rsidRPr="008318D4">
        <w:rPr>
          <w:sz w:val="28"/>
          <w:szCs w:val="28"/>
        </w:rPr>
        <w:t xml:space="preserve"> котором в соответствии с данными налогового учета была получена первая прибыль от реализации инвестиционного проекта</w:t>
      </w:r>
      <w:r w:rsidR="0042322B" w:rsidRPr="008318D4">
        <w:rPr>
          <w:sz w:val="28"/>
          <w:szCs w:val="28"/>
        </w:rPr>
        <w:t>);</w:t>
      </w:r>
    </w:p>
    <w:p w14:paraId="70CBDE45" w14:textId="2356B7DB" w:rsidR="00785301" w:rsidRPr="008318D4" w:rsidRDefault="00785301" w:rsidP="00785301">
      <w:pPr>
        <w:pStyle w:val="ConsPlusNormal"/>
        <w:ind w:firstLine="540"/>
        <w:jc w:val="both"/>
        <w:rPr>
          <w:sz w:val="28"/>
          <w:szCs w:val="28"/>
        </w:rPr>
      </w:pPr>
      <w:r w:rsidRPr="008318D4">
        <w:rPr>
          <w:sz w:val="28"/>
          <w:szCs w:val="28"/>
        </w:rPr>
        <w:t>инвестиционный проект предусматривает следующие показатели эффективности:</w:t>
      </w:r>
    </w:p>
    <w:p w14:paraId="65988DEE" w14:textId="6A5F9B0B" w:rsidR="00785301" w:rsidRPr="008318D4" w:rsidRDefault="00785301" w:rsidP="00785301">
      <w:pPr>
        <w:pStyle w:val="ConsPlusNormal"/>
        <w:ind w:firstLine="540"/>
        <w:jc w:val="both"/>
        <w:rPr>
          <w:sz w:val="28"/>
          <w:szCs w:val="28"/>
        </w:rPr>
      </w:pPr>
      <w:r w:rsidRPr="008318D4">
        <w:rPr>
          <w:sz w:val="28"/>
          <w:szCs w:val="28"/>
        </w:rPr>
        <w:t>бюджетный эффект, то есть получение дополнительных доходов консолидированного бюджета области от поступления налоговых платежей (дисконтированный показатель) в ходе реализации инвестиционного проекта;</w:t>
      </w:r>
    </w:p>
    <w:p w14:paraId="2889D20F" w14:textId="77777777" w:rsidR="00785301" w:rsidRPr="008318D4" w:rsidRDefault="00785301" w:rsidP="00785301">
      <w:pPr>
        <w:pStyle w:val="ConsPlusNormal"/>
        <w:ind w:firstLine="540"/>
        <w:jc w:val="both"/>
        <w:rPr>
          <w:sz w:val="28"/>
          <w:szCs w:val="28"/>
        </w:rPr>
      </w:pPr>
      <w:r w:rsidRPr="008318D4">
        <w:rPr>
          <w:sz w:val="28"/>
          <w:szCs w:val="28"/>
        </w:rPr>
        <w:t>коммерческую эффективность, то есть положительное значение показателя чистого приведенного дохода (NPV &gt;0), а также превышение показателя внутренней нормы доходности (IRR) над коэффициентом дисконтирования;</w:t>
      </w:r>
    </w:p>
    <w:p w14:paraId="7FE82287" w14:textId="4135EB77" w:rsidR="00AF1BBD" w:rsidRPr="008318D4" w:rsidRDefault="00785301" w:rsidP="00ED73B3">
      <w:pPr>
        <w:pStyle w:val="ConsPlusNormal"/>
        <w:ind w:firstLine="540"/>
        <w:jc w:val="both"/>
        <w:rPr>
          <w:strike/>
          <w:sz w:val="28"/>
          <w:szCs w:val="28"/>
        </w:rPr>
      </w:pPr>
      <w:r w:rsidRPr="008318D4">
        <w:rPr>
          <w:sz w:val="28"/>
          <w:szCs w:val="28"/>
        </w:rPr>
        <w:t>срок окупаемости (РР), не превышающий десяти лет по проектам, предусматривающим осуществление строительно-монтажных работ, и семи лет по проектам, не предусматривающим осуществление строительно-монтажных работ</w:t>
      </w:r>
      <w:r w:rsidR="007F31A9" w:rsidRPr="008318D4">
        <w:rPr>
          <w:sz w:val="28"/>
          <w:szCs w:val="28"/>
        </w:rPr>
        <w:t>.</w:t>
      </w:r>
    </w:p>
    <w:p w14:paraId="09E2B893" w14:textId="04835E0F" w:rsidR="00ED73B3" w:rsidRPr="008318D4" w:rsidRDefault="00ED73B3" w:rsidP="00ED73B3">
      <w:pPr>
        <w:pStyle w:val="ConsPlusNormal"/>
        <w:ind w:firstLine="540"/>
        <w:jc w:val="both"/>
        <w:rPr>
          <w:sz w:val="28"/>
          <w:szCs w:val="28"/>
        </w:rPr>
      </w:pPr>
      <w:r w:rsidRPr="008318D4">
        <w:rPr>
          <w:sz w:val="28"/>
          <w:szCs w:val="28"/>
        </w:rPr>
        <w:t xml:space="preserve">12. Отбор проводится с использованием государственной интегрированной информационной системы управления общественными финансами </w:t>
      </w:r>
      <w:r w:rsidR="00136F04" w:rsidRPr="008318D4">
        <w:rPr>
          <w:sz w:val="28"/>
          <w:szCs w:val="28"/>
        </w:rPr>
        <w:t>«</w:t>
      </w:r>
      <w:r w:rsidRPr="008318D4">
        <w:rPr>
          <w:sz w:val="28"/>
          <w:szCs w:val="28"/>
        </w:rPr>
        <w:t>Электронный бюджет</w:t>
      </w:r>
      <w:r w:rsidR="00136F04" w:rsidRPr="008318D4">
        <w:rPr>
          <w:sz w:val="28"/>
          <w:szCs w:val="28"/>
        </w:rPr>
        <w:t>»</w:t>
      </w:r>
      <w:r w:rsidRPr="008318D4">
        <w:rPr>
          <w:sz w:val="28"/>
          <w:szCs w:val="28"/>
        </w:rPr>
        <w:t xml:space="preserve"> (далее - система </w:t>
      </w:r>
      <w:r w:rsidR="00136F04" w:rsidRPr="008318D4">
        <w:rPr>
          <w:sz w:val="28"/>
          <w:szCs w:val="28"/>
        </w:rPr>
        <w:t>«</w:t>
      </w:r>
      <w:r w:rsidRPr="008318D4">
        <w:rPr>
          <w:sz w:val="28"/>
          <w:szCs w:val="28"/>
        </w:rPr>
        <w:t>Электронный бюджет</w:t>
      </w:r>
      <w:r w:rsidR="00136F04" w:rsidRPr="008318D4">
        <w:rPr>
          <w:sz w:val="28"/>
          <w:szCs w:val="28"/>
        </w:rPr>
        <w:t>»</w:t>
      </w:r>
      <w:r w:rsidRPr="008318D4">
        <w:rPr>
          <w:sz w:val="28"/>
          <w:szCs w:val="28"/>
        </w:rPr>
        <w:t>).</w:t>
      </w:r>
    </w:p>
    <w:p w14:paraId="59CFA35C" w14:textId="390A83B6" w:rsidR="00ED73B3" w:rsidRPr="008318D4" w:rsidRDefault="00ED73B3" w:rsidP="00ED73B3">
      <w:pPr>
        <w:pStyle w:val="ConsPlusNormal"/>
        <w:ind w:firstLine="540"/>
        <w:jc w:val="both"/>
        <w:rPr>
          <w:sz w:val="28"/>
          <w:szCs w:val="28"/>
        </w:rPr>
      </w:pPr>
      <w:r w:rsidRPr="008318D4">
        <w:rPr>
          <w:sz w:val="28"/>
          <w:szCs w:val="28"/>
        </w:rPr>
        <w:t xml:space="preserve">Обеспечение доступа к системе </w:t>
      </w:r>
      <w:r w:rsidR="00136F04" w:rsidRPr="008318D4">
        <w:rPr>
          <w:sz w:val="28"/>
          <w:szCs w:val="28"/>
        </w:rPr>
        <w:t>«</w:t>
      </w:r>
      <w:r w:rsidRPr="008318D4">
        <w:rPr>
          <w:sz w:val="28"/>
          <w:szCs w:val="28"/>
        </w:rPr>
        <w:t>Электронный бюджет</w:t>
      </w:r>
      <w:r w:rsidR="00136F04" w:rsidRPr="008318D4">
        <w:rPr>
          <w:sz w:val="28"/>
          <w:szCs w:val="28"/>
        </w:rPr>
        <w:t>»</w:t>
      </w:r>
      <w:r w:rsidRPr="008318D4">
        <w:rPr>
          <w:sz w:val="28"/>
          <w:szCs w:val="28"/>
        </w:rPr>
        <w:t xml:space="preserve"> осуществляется с использованием федеральной государственной информационной системы </w:t>
      </w:r>
      <w:r w:rsidR="00136F04" w:rsidRPr="008318D4">
        <w:rPr>
          <w:sz w:val="28"/>
          <w:szCs w:val="28"/>
        </w:rPr>
        <w:t>«</w:t>
      </w:r>
      <w:r w:rsidRPr="008318D4">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36F04" w:rsidRPr="008318D4">
        <w:rPr>
          <w:sz w:val="28"/>
          <w:szCs w:val="28"/>
        </w:rPr>
        <w:t>»</w:t>
      </w:r>
      <w:r w:rsidRPr="008318D4">
        <w:rPr>
          <w:sz w:val="28"/>
          <w:szCs w:val="28"/>
        </w:rPr>
        <w:t>.</w:t>
      </w:r>
    </w:p>
    <w:p w14:paraId="0DBAF6F6" w14:textId="098BBC9C" w:rsidR="00ED73B3" w:rsidRPr="008318D4" w:rsidRDefault="00ED73B3" w:rsidP="00ED73B3">
      <w:pPr>
        <w:pStyle w:val="ConsPlusNormal"/>
        <w:ind w:firstLine="540"/>
        <w:jc w:val="both"/>
        <w:rPr>
          <w:sz w:val="28"/>
          <w:szCs w:val="28"/>
        </w:rPr>
      </w:pPr>
      <w:r w:rsidRPr="008318D4">
        <w:rPr>
          <w:sz w:val="28"/>
          <w:szCs w:val="28"/>
        </w:rPr>
        <w:t xml:space="preserve">Взаимодействие Министерства с Участниками осуществляется с использованием документов в электронной форме в системе </w:t>
      </w:r>
      <w:r w:rsidR="00136F04" w:rsidRPr="008318D4">
        <w:rPr>
          <w:sz w:val="28"/>
          <w:szCs w:val="28"/>
        </w:rPr>
        <w:t>«</w:t>
      </w:r>
      <w:r w:rsidRPr="008318D4">
        <w:rPr>
          <w:sz w:val="28"/>
          <w:szCs w:val="28"/>
        </w:rPr>
        <w:t>Электронный бюджет</w:t>
      </w:r>
      <w:r w:rsidR="00136F04" w:rsidRPr="008318D4">
        <w:rPr>
          <w:sz w:val="28"/>
          <w:szCs w:val="28"/>
        </w:rPr>
        <w:t>»</w:t>
      </w:r>
      <w:r w:rsidRPr="008318D4">
        <w:rPr>
          <w:sz w:val="28"/>
          <w:szCs w:val="28"/>
        </w:rPr>
        <w:t>.</w:t>
      </w:r>
    </w:p>
    <w:p w14:paraId="58A0FC7B" w14:textId="7F2479A4" w:rsidR="00ED73B3" w:rsidRPr="008318D4" w:rsidRDefault="00ED73B3" w:rsidP="00ED73B3">
      <w:pPr>
        <w:pStyle w:val="ConsPlusNormal"/>
        <w:ind w:firstLine="540"/>
        <w:jc w:val="both"/>
        <w:rPr>
          <w:sz w:val="28"/>
          <w:szCs w:val="28"/>
        </w:rPr>
      </w:pPr>
      <w:bookmarkStart w:id="3" w:name="P97"/>
      <w:bookmarkEnd w:id="3"/>
      <w:r w:rsidRPr="008318D4">
        <w:rPr>
          <w:sz w:val="28"/>
          <w:szCs w:val="28"/>
        </w:rPr>
        <w:t xml:space="preserve">13. Объявление о проведении отбора формируется Министерством в электронной форме посредством заполнения соответствующих экранных форм веб-интерфейса системы </w:t>
      </w:r>
      <w:r w:rsidR="00136F04" w:rsidRPr="008318D4">
        <w:rPr>
          <w:sz w:val="28"/>
          <w:szCs w:val="28"/>
        </w:rPr>
        <w:t>«</w:t>
      </w:r>
      <w:r w:rsidRPr="008318D4">
        <w:rPr>
          <w:sz w:val="28"/>
          <w:szCs w:val="28"/>
        </w:rPr>
        <w:t>Электронный бюджет</w:t>
      </w:r>
      <w:r w:rsidR="00136F04" w:rsidRPr="008318D4">
        <w:rPr>
          <w:sz w:val="28"/>
          <w:szCs w:val="28"/>
        </w:rPr>
        <w:t>»</w:t>
      </w:r>
      <w:r w:rsidRPr="008318D4">
        <w:rPr>
          <w:sz w:val="28"/>
          <w:szCs w:val="28"/>
        </w:rPr>
        <w:t>, подписывается усиленной квалифицированной электронной подписью министра экономического развития</w:t>
      </w:r>
      <w:r w:rsidR="004D2E64" w:rsidRPr="008318D4">
        <w:rPr>
          <w:sz w:val="28"/>
          <w:szCs w:val="28"/>
        </w:rPr>
        <w:t>, занятости населения и туризма</w:t>
      </w:r>
      <w:r w:rsidRPr="008318D4">
        <w:rPr>
          <w:sz w:val="28"/>
          <w:szCs w:val="28"/>
        </w:rPr>
        <w:t xml:space="preserve"> Курской области (далее - министр) (уполномоченного им лица), публикуется на едином портале до дня начала приема заявок, </w:t>
      </w:r>
      <w:r w:rsidR="00E87A7E" w:rsidRPr="008318D4">
        <w:rPr>
          <w:sz w:val="28"/>
          <w:szCs w:val="28"/>
        </w:rPr>
        <w:t xml:space="preserve">содержание которых установлено </w:t>
      </w:r>
      <w:r w:rsidRPr="008318D4">
        <w:rPr>
          <w:sz w:val="28"/>
          <w:szCs w:val="28"/>
        </w:rPr>
        <w:t xml:space="preserve"> </w:t>
      </w:r>
      <w:hyperlink w:anchor="P129" w:tooltip="15. Для участия в отборе Участники в сроки, которые указаны в объявлении о проведении отбора, размещают в системе &quot;Электронный бюджет&quot; заявку, которая включает следующие документы (далее - заявка):">
        <w:r w:rsidRPr="008318D4">
          <w:rPr>
            <w:sz w:val="28"/>
            <w:szCs w:val="28"/>
          </w:rPr>
          <w:t>пунктом 15</w:t>
        </w:r>
      </w:hyperlink>
      <w:r w:rsidRPr="008318D4">
        <w:rPr>
          <w:sz w:val="28"/>
          <w:szCs w:val="28"/>
        </w:rPr>
        <w:t xml:space="preserve"> Порядка, с указанием:</w:t>
      </w:r>
    </w:p>
    <w:p w14:paraId="3302CE9B" w14:textId="77777777" w:rsidR="00ED73B3" w:rsidRPr="008318D4" w:rsidRDefault="00ED73B3" w:rsidP="00ED73B3">
      <w:pPr>
        <w:pStyle w:val="ConsPlusNormal"/>
        <w:ind w:firstLine="540"/>
        <w:jc w:val="both"/>
        <w:rPr>
          <w:sz w:val="28"/>
          <w:szCs w:val="28"/>
        </w:rPr>
      </w:pPr>
      <w:r w:rsidRPr="008318D4">
        <w:rPr>
          <w:sz w:val="28"/>
          <w:szCs w:val="28"/>
        </w:rPr>
        <w:t>способа проведения отбора - конкурс;</w:t>
      </w:r>
    </w:p>
    <w:p w14:paraId="0DBCD492" w14:textId="77777777" w:rsidR="00ED73B3" w:rsidRPr="008318D4" w:rsidRDefault="00ED73B3" w:rsidP="00ED73B3">
      <w:pPr>
        <w:pStyle w:val="ConsPlusNormal"/>
        <w:ind w:firstLine="540"/>
        <w:jc w:val="both"/>
        <w:rPr>
          <w:sz w:val="28"/>
          <w:szCs w:val="28"/>
        </w:rPr>
      </w:pPr>
      <w:r w:rsidRPr="008318D4">
        <w:rPr>
          <w:sz w:val="28"/>
          <w:szCs w:val="28"/>
        </w:rPr>
        <w:lastRenderedPageBreak/>
        <w:t>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14:paraId="2033AABA" w14:textId="77777777" w:rsidR="00ED73B3" w:rsidRPr="008318D4" w:rsidRDefault="00ED73B3" w:rsidP="00ED73B3">
      <w:pPr>
        <w:pStyle w:val="ConsPlusNormal"/>
        <w:ind w:firstLine="540"/>
        <w:jc w:val="both"/>
        <w:rPr>
          <w:sz w:val="28"/>
          <w:szCs w:val="28"/>
        </w:rPr>
      </w:pPr>
      <w:r w:rsidRPr="008318D4">
        <w:rPr>
          <w:sz w:val="28"/>
          <w:szCs w:val="28"/>
        </w:rPr>
        <w:t>даты и времени начала подачи и окончания приема заявок и документов Участников, при этом дата окончания приема заявок не может быть ранее 30-го календарного дня, следующего за днем размещения объявления о проведении отбора;</w:t>
      </w:r>
    </w:p>
    <w:p w14:paraId="79295232" w14:textId="77777777" w:rsidR="00ED73B3" w:rsidRPr="008318D4" w:rsidRDefault="00ED73B3" w:rsidP="00ED73B3">
      <w:pPr>
        <w:pStyle w:val="ConsPlusNormal"/>
        <w:ind w:firstLine="540"/>
        <w:jc w:val="both"/>
        <w:rPr>
          <w:sz w:val="28"/>
          <w:szCs w:val="28"/>
        </w:rPr>
      </w:pPr>
      <w:r w:rsidRPr="008318D4">
        <w:rPr>
          <w:sz w:val="28"/>
          <w:szCs w:val="28"/>
        </w:rPr>
        <w:t>наименования, места нахождения, почтового адреса, адреса электронной почты Министерства;</w:t>
      </w:r>
    </w:p>
    <w:p w14:paraId="414343F2" w14:textId="77777777" w:rsidR="00ED73B3" w:rsidRPr="008318D4" w:rsidRDefault="00ED73B3" w:rsidP="00ED73B3">
      <w:pPr>
        <w:pStyle w:val="ConsPlusNormal"/>
        <w:ind w:firstLine="540"/>
        <w:jc w:val="both"/>
        <w:rPr>
          <w:sz w:val="28"/>
          <w:szCs w:val="28"/>
        </w:rPr>
      </w:pPr>
      <w:r w:rsidRPr="008318D4">
        <w:rPr>
          <w:sz w:val="28"/>
          <w:szCs w:val="28"/>
        </w:rPr>
        <w:t xml:space="preserve">результатов предоставления субсидии в соответствии с </w:t>
      </w:r>
      <w:hyperlink w:anchor="P305" w:tooltip="39. Результатами предоставления субсидии являются:">
        <w:r w:rsidRPr="008318D4">
          <w:rPr>
            <w:sz w:val="28"/>
            <w:szCs w:val="28"/>
          </w:rPr>
          <w:t>пунктом 39</w:t>
        </w:r>
      </w:hyperlink>
      <w:r w:rsidRPr="008318D4">
        <w:rPr>
          <w:sz w:val="28"/>
          <w:szCs w:val="28"/>
        </w:rPr>
        <w:t xml:space="preserve"> Порядка;</w:t>
      </w:r>
    </w:p>
    <w:p w14:paraId="4C927773" w14:textId="644C8891" w:rsidR="00ED73B3" w:rsidRPr="008318D4" w:rsidRDefault="00ED73B3" w:rsidP="00ED73B3">
      <w:pPr>
        <w:pStyle w:val="ConsPlusNormal"/>
        <w:ind w:firstLine="540"/>
        <w:jc w:val="both"/>
        <w:rPr>
          <w:sz w:val="28"/>
          <w:szCs w:val="28"/>
        </w:rPr>
      </w:pPr>
      <w:r w:rsidRPr="008318D4">
        <w:rPr>
          <w:sz w:val="28"/>
          <w:szCs w:val="28"/>
        </w:rPr>
        <w:t xml:space="preserve">доменного имени и (или) указателей страниц государственной информационной системы в сети </w:t>
      </w:r>
      <w:r w:rsidR="003218C4" w:rsidRPr="008318D4">
        <w:rPr>
          <w:sz w:val="28"/>
          <w:szCs w:val="28"/>
        </w:rPr>
        <w:t>«</w:t>
      </w:r>
      <w:r w:rsidRPr="008318D4">
        <w:rPr>
          <w:sz w:val="28"/>
          <w:szCs w:val="28"/>
        </w:rPr>
        <w:t>Интернет</w:t>
      </w:r>
      <w:r w:rsidR="003218C4" w:rsidRPr="008318D4">
        <w:rPr>
          <w:sz w:val="28"/>
          <w:szCs w:val="28"/>
        </w:rPr>
        <w:t>»</w:t>
      </w:r>
      <w:r w:rsidRPr="008318D4">
        <w:rPr>
          <w:sz w:val="28"/>
          <w:szCs w:val="28"/>
        </w:rPr>
        <w:t>, обеспечивающей проведение отбора;</w:t>
      </w:r>
    </w:p>
    <w:p w14:paraId="29FD5D22" w14:textId="77777777" w:rsidR="00ED73B3" w:rsidRPr="008318D4" w:rsidRDefault="00ED73B3" w:rsidP="00ED73B3">
      <w:pPr>
        <w:pStyle w:val="ConsPlusNormal"/>
        <w:ind w:firstLine="540"/>
        <w:jc w:val="both"/>
        <w:rPr>
          <w:sz w:val="28"/>
          <w:szCs w:val="28"/>
        </w:rPr>
      </w:pPr>
      <w:r w:rsidRPr="008318D4">
        <w:rPr>
          <w:sz w:val="28"/>
          <w:szCs w:val="28"/>
        </w:rPr>
        <w:t xml:space="preserve">порядка внесения изменений в объявление о проведении отбора в соответствии с </w:t>
      </w:r>
      <w:hyperlink w:anchor="P116" w:tooltip="14. 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w:r w:rsidRPr="008318D4">
          <w:rPr>
            <w:sz w:val="28"/>
            <w:szCs w:val="28"/>
          </w:rPr>
          <w:t>пунктом 14</w:t>
        </w:r>
      </w:hyperlink>
      <w:r w:rsidRPr="008318D4">
        <w:rPr>
          <w:sz w:val="28"/>
          <w:szCs w:val="28"/>
        </w:rPr>
        <w:t xml:space="preserve"> Порядка;</w:t>
      </w:r>
    </w:p>
    <w:p w14:paraId="77EA9978" w14:textId="77777777" w:rsidR="00ED73B3" w:rsidRPr="008318D4" w:rsidRDefault="00ED73B3" w:rsidP="00ED73B3">
      <w:pPr>
        <w:pStyle w:val="ConsPlusNormal"/>
        <w:ind w:firstLine="540"/>
        <w:jc w:val="both"/>
        <w:rPr>
          <w:sz w:val="28"/>
          <w:szCs w:val="28"/>
        </w:rPr>
      </w:pPr>
      <w:r w:rsidRPr="008318D4">
        <w:rPr>
          <w:sz w:val="28"/>
          <w:szCs w:val="28"/>
        </w:rPr>
        <w:t xml:space="preserve">требований к участникам отбора в соответствии с </w:t>
      </w:r>
      <w:hyperlink w:anchor="P82" w:tooltip="11. Участники на 1-е число месяца, в котором объявлено о проведении отбора, должны соответствовать следующим требованиям:">
        <w:r w:rsidRPr="008318D4">
          <w:rPr>
            <w:sz w:val="28"/>
            <w:szCs w:val="28"/>
          </w:rPr>
          <w:t>пунктом 11</w:t>
        </w:r>
      </w:hyperlink>
      <w:r w:rsidRPr="008318D4">
        <w:rPr>
          <w:sz w:val="28"/>
          <w:szCs w:val="28"/>
        </w:rPr>
        <w:t xml:space="preserve"> Порядка и перечня документов, предоставляемых Участниками для подтверждения их соответствия указанным требованиям;</w:t>
      </w:r>
    </w:p>
    <w:p w14:paraId="7E0E92AA" w14:textId="77777777" w:rsidR="00ED73B3" w:rsidRPr="008318D4" w:rsidRDefault="00ED73B3" w:rsidP="00ED73B3">
      <w:pPr>
        <w:pStyle w:val="ConsPlusNormal"/>
        <w:ind w:firstLine="540"/>
        <w:jc w:val="both"/>
        <w:rPr>
          <w:sz w:val="28"/>
          <w:szCs w:val="28"/>
        </w:rPr>
      </w:pPr>
      <w:r w:rsidRPr="008318D4">
        <w:rPr>
          <w:sz w:val="28"/>
          <w:szCs w:val="28"/>
        </w:rPr>
        <w:t xml:space="preserve">порядка подачи Участниками заявок и требований, предъявляемых к форме и содержанию заявок, в соответствии с </w:t>
      </w:r>
      <w:hyperlink w:anchor="P129" w:tooltip="15. Для участия в отборе Участники в сроки, которые указаны в объявлении о проведении отбора, размещают в системе &quot;Электронный бюджет&quot; заявку, которая включает следующие документы (далее - заявка):">
        <w:r w:rsidRPr="008318D4">
          <w:rPr>
            <w:sz w:val="28"/>
            <w:szCs w:val="28"/>
          </w:rPr>
          <w:t>пунктами 15</w:t>
        </w:r>
      </w:hyperlink>
      <w:r w:rsidRPr="008318D4">
        <w:rPr>
          <w:sz w:val="28"/>
          <w:szCs w:val="28"/>
        </w:rPr>
        <w:t xml:space="preserve">, </w:t>
      </w:r>
      <w:hyperlink w:anchor="P165" w:tooltip="16. Заявки формируются Участниками в электронной форме посредством заполнения соответствующих экранных форм веб-интерфейса системы &quot;Электронный бюджет&quot; и предоставления в систему &quot;Электронный бюджет&quot; электронных копий документов (документов на бумажном носител">
        <w:r w:rsidRPr="008318D4">
          <w:rPr>
            <w:sz w:val="28"/>
            <w:szCs w:val="28"/>
          </w:rPr>
          <w:t>16</w:t>
        </w:r>
      </w:hyperlink>
      <w:r w:rsidRPr="008318D4">
        <w:rPr>
          <w:sz w:val="28"/>
          <w:szCs w:val="28"/>
        </w:rPr>
        <w:t xml:space="preserve"> Порядка;</w:t>
      </w:r>
    </w:p>
    <w:p w14:paraId="101D908D" w14:textId="77777777" w:rsidR="00ED73B3" w:rsidRPr="008318D4" w:rsidRDefault="00ED73B3" w:rsidP="00ED73B3">
      <w:pPr>
        <w:pStyle w:val="ConsPlusNormal"/>
        <w:ind w:firstLine="540"/>
        <w:jc w:val="both"/>
        <w:rPr>
          <w:sz w:val="28"/>
          <w:szCs w:val="28"/>
        </w:rPr>
      </w:pPr>
      <w:r w:rsidRPr="008318D4">
        <w:rPr>
          <w:sz w:val="28"/>
          <w:szCs w:val="28"/>
        </w:rPr>
        <w:t xml:space="preserve">порядка отзыва заявок Участников, порядка возврата заявок Участников, определяющего в том числе основания для возврата заявок Участников, порядка внесения изменений в заявки Участников согласно </w:t>
      </w:r>
      <w:hyperlink w:anchor="P165" w:tooltip="16. Заявки формируются Участниками в электронной форме посредством заполнения соответствующих экранных форм веб-интерфейса системы &quot;Электронный бюджет&quot; и предоставления в систему &quot;Электронный бюджет&quot; электронных копий документов (документов на бумажном носител">
        <w:r w:rsidRPr="008318D4">
          <w:rPr>
            <w:sz w:val="28"/>
            <w:szCs w:val="28"/>
          </w:rPr>
          <w:t>пункту 16</w:t>
        </w:r>
      </w:hyperlink>
      <w:r w:rsidRPr="008318D4">
        <w:rPr>
          <w:sz w:val="28"/>
          <w:szCs w:val="28"/>
        </w:rPr>
        <w:t xml:space="preserve"> Порядка;</w:t>
      </w:r>
    </w:p>
    <w:p w14:paraId="593F3063" w14:textId="77777777" w:rsidR="00ED73B3" w:rsidRPr="008318D4" w:rsidRDefault="00ED73B3" w:rsidP="00ED73B3">
      <w:pPr>
        <w:pStyle w:val="ConsPlusNormal"/>
        <w:ind w:firstLine="540"/>
        <w:jc w:val="both"/>
        <w:rPr>
          <w:sz w:val="28"/>
          <w:szCs w:val="28"/>
        </w:rPr>
      </w:pPr>
      <w:r w:rsidRPr="008318D4">
        <w:rPr>
          <w:sz w:val="28"/>
          <w:szCs w:val="28"/>
        </w:rPr>
        <w:t xml:space="preserve">порядка и случаев отмены проведения отбора, случаев признания отбора несостоявшимся в соответствии с </w:t>
      </w:r>
      <w:hyperlink w:anchor="P116" w:tooltip="14. 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w:r w:rsidRPr="008318D4">
          <w:rPr>
            <w:sz w:val="28"/>
            <w:szCs w:val="28"/>
          </w:rPr>
          <w:t>пунктом 14</w:t>
        </w:r>
      </w:hyperlink>
      <w:r w:rsidRPr="008318D4">
        <w:rPr>
          <w:sz w:val="28"/>
          <w:szCs w:val="28"/>
        </w:rPr>
        <w:t xml:space="preserve"> Порядка;</w:t>
      </w:r>
    </w:p>
    <w:p w14:paraId="68302486" w14:textId="77777777" w:rsidR="00ED73B3" w:rsidRPr="008318D4" w:rsidRDefault="00ED73B3" w:rsidP="00ED73B3">
      <w:pPr>
        <w:pStyle w:val="ConsPlusNormal"/>
        <w:ind w:firstLine="540"/>
        <w:jc w:val="both"/>
        <w:rPr>
          <w:sz w:val="28"/>
          <w:szCs w:val="28"/>
        </w:rPr>
      </w:pPr>
      <w:r w:rsidRPr="008318D4">
        <w:rPr>
          <w:sz w:val="28"/>
          <w:szCs w:val="28"/>
        </w:rPr>
        <w:t xml:space="preserve">правил рассмотрения и оценки заявок в соответствии с </w:t>
      </w:r>
      <w:hyperlink w:anchor="P177" w:tooltip="17. В первый рабочий день, следующий за днем окончания срока подачи заявок, установленного в объявлении о проведении отбора, в системе &quot;Электронный бюджет&quot; Министерству открывается доступ к поданным Участниками заявкам для их рассмотрения.">
        <w:r w:rsidRPr="008318D4">
          <w:rPr>
            <w:sz w:val="28"/>
            <w:szCs w:val="28"/>
          </w:rPr>
          <w:t>пунктами 17</w:t>
        </w:r>
      </w:hyperlink>
      <w:r w:rsidRPr="008318D4">
        <w:rPr>
          <w:sz w:val="28"/>
          <w:szCs w:val="28"/>
        </w:rPr>
        <w:t xml:space="preserve"> - </w:t>
      </w:r>
      <w:hyperlink w:anchor="P223" w:tooltip="26. Инвестиционные проекты Участников, набравшие максимальное количество баллов, становятся победителями отбора, а Участники - инициаторы данных проектов определяются получателями субсидии.">
        <w:r w:rsidRPr="008318D4">
          <w:rPr>
            <w:sz w:val="28"/>
            <w:szCs w:val="28"/>
          </w:rPr>
          <w:t>26</w:t>
        </w:r>
      </w:hyperlink>
      <w:r w:rsidRPr="008318D4">
        <w:rPr>
          <w:sz w:val="28"/>
          <w:szCs w:val="28"/>
        </w:rPr>
        <w:t xml:space="preserve"> Порядка;</w:t>
      </w:r>
    </w:p>
    <w:p w14:paraId="19F60B5D" w14:textId="77777777" w:rsidR="00ED73B3" w:rsidRPr="008318D4" w:rsidRDefault="00ED73B3" w:rsidP="00ED73B3">
      <w:pPr>
        <w:pStyle w:val="ConsPlusNormal"/>
        <w:ind w:firstLine="540"/>
        <w:jc w:val="both"/>
        <w:rPr>
          <w:sz w:val="28"/>
          <w:szCs w:val="28"/>
        </w:rPr>
      </w:pPr>
      <w:r w:rsidRPr="008318D4">
        <w:rPr>
          <w:sz w:val="28"/>
          <w:szCs w:val="28"/>
        </w:rPr>
        <w:t xml:space="preserve">порядка предоставления Участникам разъяснений положений объявления о проведении отбора, даты начала и окончания срока такого предоставления в соответствии с </w:t>
      </w:r>
      <w:hyperlink w:anchor="P165" w:tooltip="16. Заявки формируются Участниками в электронной форме посредством заполнения соответствующих экранных форм веб-интерфейса системы &quot;Электронный бюджет&quot; и предоставления в систему &quot;Электронный бюджет&quot; электронных копий документов (документов на бумажном носител">
        <w:r w:rsidRPr="008318D4">
          <w:rPr>
            <w:sz w:val="28"/>
            <w:szCs w:val="28"/>
          </w:rPr>
          <w:t>пунктом 16</w:t>
        </w:r>
      </w:hyperlink>
      <w:r w:rsidRPr="008318D4">
        <w:rPr>
          <w:sz w:val="28"/>
          <w:szCs w:val="28"/>
        </w:rPr>
        <w:t xml:space="preserve"> Порядка;</w:t>
      </w:r>
    </w:p>
    <w:p w14:paraId="0F1EAABB" w14:textId="77777777" w:rsidR="00ED73B3" w:rsidRPr="008318D4" w:rsidRDefault="00ED73B3" w:rsidP="00ED73B3">
      <w:pPr>
        <w:pStyle w:val="ConsPlusNormal"/>
        <w:ind w:firstLine="540"/>
        <w:jc w:val="both"/>
        <w:rPr>
          <w:sz w:val="28"/>
          <w:szCs w:val="28"/>
        </w:rPr>
      </w:pPr>
      <w:r w:rsidRPr="008318D4">
        <w:rPr>
          <w:sz w:val="28"/>
          <w:szCs w:val="28"/>
        </w:rPr>
        <w:t xml:space="preserve">срока, в течение которого победитель (победители) отбора должен подписать Соглашение в соответствии с </w:t>
      </w:r>
      <w:hyperlink w:anchor="P242" w:tooltip="29. В срок не более 5 рабочих дней со дня подписания протокола подведения итогов отбора председателем Комиссии Министерство разрабатывает проекты Соглашений с каждым Участником, признанным победителем отбора (далее - получатель субсидии) и направляет их получа">
        <w:r w:rsidRPr="008318D4">
          <w:rPr>
            <w:sz w:val="28"/>
            <w:szCs w:val="28"/>
          </w:rPr>
          <w:t>пунктом 29</w:t>
        </w:r>
      </w:hyperlink>
      <w:r w:rsidRPr="008318D4">
        <w:rPr>
          <w:sz w:val="28"/>
          <w:szCs w:val="28"/>
        </w:rPr>
        <w:t xml:space="preserve"> Порядка;</w:t>
      </w:r>
    </w:p>
    <w:p w14:paraId="26888766" w14:textId="77777777" w:rsidR="00ED73B3" w:rsidRPr="008318D4" w:rsidRDefault="00ED73B3" w:rsidP="00ED73B3">
      <w:pPr>
        <w:pStyle w:val="ConsPlusNormal"/>
        <w:ind w:firstLine="540"/>
        <w:jc w:val="both"/>
        <w:rPr>
          <w:sz w:val="28"/>
          <w:szCs w:val="28"/>
        </w:rPr>
      </w:pPr>
      <w:r w:rsidRPr="008318D4">
        <w:rPr>
          <w:sz w:val="28"/>
          <w:szCs w:val="28"/>
        </w:rPr>
        <w:t xml:space="preserve">условий признания победителя (победителей) отбора уклонившимся от заключения Соглашения в соответствии с </w:t>
      </w:r>
      <w:hyperlink w:anchor="P242" w:tooltip="29. В срок не более 5 рабочих дней со дня подписания протокола подведения итогов отбора председателем Комиссии Министерство разрабатывает проекты Соглашений с каждым Участником, признанным победителем отбора (далее - получатель субсидии) и направляет их получа">
        <w:r w:rsidRPr="008318D4">
          <w:rPr>
            <w:sz w:val="28"/>
            <w:szCs w:val="28"/>
          </w:rPr>
          <w:t>пунктом 29</w:t>
        </w:r>
      </w:hyperlink>
      <w:r w:rsidRPr="008318D4">
        <w:rPr>
          <w:sz w:val="28"/>
          <w:szCs w:val="28"/>
        </w:rPr>
        <w:t xml:space="preserve"> Порядка;</w:t>
      </w:r>
    </w:p>
    <w:p w14:paraId="5EBF281F" w14:textId="77777777" w:rsidR="00ED73B3" w:rsidRPr="008318D4" w:rsidRDefault="00ED73B3" w:rsidP="00ED73B3">
      <w:pPr>
        <w:pStyle w:val="ConsPlusNormal"/>
        <w:ind w:firstLine="540"/>
        <w:jc w:val="both"/>
        <w:rPr>
          <w:sz w:val="28"/>
          <w:szCs w:val="28"/>
        </w:rPr>
      </w:pPr>
      <w:r w:rsidRPr="008318D4">
        <w:rPr>
          <w:sz w:val="28"/>
          <w:szCs w:val="28"/>
        </w:rPr>
        <w:t xml:space="preserve">порядка отклонения заявок, а также информации об основаниях их отклонения в соответствии с </w:t>
      </w:r>
      <w:hyperlink w:anchor="P231" w:tooltip="27. Заявки могут быть отклонены по следующим основаниям:">
        <w:r w:rsidRPr="008318D4">
          <w:rPr>
            <w:sz w:val="28"/>
            <w:szCs w:val="28"/>
          </w:rPr>
          <w:t>пунктом 27</w:t>
        </w:r>
      </w:hyperlink>
      <w:r w:rsidRPr="008318D4">
        <w:rPr>
          <w:sz w:val="28"/>
          <w:szCs w:val="28"/>
        </w:rPr>
        <w:t xml:space="preserve"> Порядка;</w:t>
      </w:r>
    </w:p>
    <w:p w14:paraId="667325D2" w14:textId="77777777" w:rsidR="00ED73B3" w:rsidRPr="008318D4" w:rsidRDefault="00ED73B3" w:rsidP="00ED73B3">
      <w:pPr>
        <w:pStyle w:val="ConsPlusNormal"/>
        <w:ind w:firstLine="540"/>
        <w:jc w:val="both"/>
        <w:rPr>
          <w:sz w:val="28"/>
          <w:szCs w:val="28"/>
        </w:rPr>
      </w:pPr>
      <w:r w:rsidRPr="008318D4">
        <w:rPr>
          <w:sz w:val="28"/>
          <w:szCs w:val="28"/>
        </w:rPr>
        <w:t xml:space="preserve">объема распределяемой субсидии, порядка расчета размера субсидии в соответствии с </w:t>
      </w:r>
      <w:hyperlink w:anchor="P266" w:tooltip="35. Предоставление субсидий осуществляется в следующих размерах:">
        <w:r w:rsidRPr="008318D4">
          <w:rPr>
            <w:sz w:val="28"/>
            <w:szCs w:val="28"/>
          </w:rPr>
          <w:t>пунктами 35</w:t>
        </w:r>
      </w:hyperlink>
      <w:r w:rsidRPr="008318D4">
        <w:rPr>
          <w:sz w:val="28"/>
          <w:szCs w:val="28"/>
        </w:rPr>
        <w:t xml:space="preserve">, </w:t>
      </w:r>
      <w:hyperlink w:anchor="P275" w:tooltip="37. Для получения субсидии получатель субсидии предоставляет в Министерство следующие документы в бумажном и электронном виде, которые регистрируются в день поступления в специальном журнале:">
        <w:r w:rsidRPr="008318D4">
          <w:rPr>
            <w:sz w:val="28"/>
            <w:szCs w:val="28"/>
          </w:rPr>
          <w:t>37</w:t>
        </w:r>
      </w:hyperlink>
      <w:r w:rsidRPr="008318D4">
        <w:rPr>
          <w:sz w:val="28"/>
          <w:szCs w:val="28"/>
        </w:rPr>
        <w:t xml:space="preserve"> Порядка;</w:t>
      </w:r>
    </w:p>
    <w:p w14:paraId="6A7ECD17" w14:textId="77777777" w:rsidR="00ED73B3" w:rsidRPr="008318D4" w:rsidRDefault="00ED73B3" w:rsidP="00ED73B3">
      <w:pPr>
        <w:pStyle w:val="ConsPlusNormal"/>
        <w:ind w:firstLine="540"/>
        <w:jc w:val="both"/>
        <w:rPr>
          <w:sz w:val="28"/>
          <w:szCs w:val="28"/>
        </w:rPr>
      </w:pPr>
      <w:r w:rsidRPr="008318D4">
        <w:rPr>
          <w:sz w:val="28"/>
          <w:szCs w:val="28"/>
        </w:rPr>
        <w:t xml:space="preserve">сроков размещения протокола подведения итогов отбора на едином портале, в соответствии с </w:t>
      </w:r>
      <w:hyperlink w:anchor="P223" w:tooltip="26. Инвестиционные проекты Участников, набравшие максимальное количество баллов, становятся победителями отбора, а Участники - инициаторы данных проектов определяются получателями субсидии.">
        <w:r w:rsidRPr="008318D4">
          <w:rPr>
            <w:sz w:val="28"/>
            <w:szCs w:val="28"/>
          </w:rPr>
          <w:t>пунктом 26</w:t>
        </w:r>
      </w:hyperlink>
      <w:r w:rsidRPr="008318D4">
        <w:rPr>
          <w:sz w:val="28"/>
          <w:szCs w:val="28"/>
        </w:rPr>
        <w:t xml:space="preserve"> Порядка.</w:t>
      </w:r>
    </w:p>
    <w:p w14:paraId="1D8EE976" w14:textId="77777777" w:rsidR="00ED73B3" w:rsidRPr="008318D4" w:rsidRDefault="00ED73B3" w:rsidP="00ED73B3">
      <w:pPr>
        <w:pStyle w:val="ConsPlusNormal"/>
        <w:ind w:firstLine="540"/>
        <w:jc w:val="both"/>
        <w:rPr>
          <w:sz w:val="28"/>
          <w:szCs w:val="28"/>
        </w:rPr>
      </w:pPr>
      <w:bookmarkStart w:id="4" w:name="P116"/>
      <w:bookmarkEnd w:id="4"/>
      <w:r w:rsidRPr="008318D4">
        <w:rPr>
          <w:sz w:val="28"/>
          <w:szCs w:val="28"/>
        </w:rPr>
        <w:t>14. 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w:t>
      </w:r>
    </w:p>
    <w:p w14:paraId="0E9F223F" w14:textId="6C3C410E" w:rsidR="00ED73B3" w:rsidRPr="008318D4" w:rsidRDefault="00ED73B3" w:rsidP="00ED73B3">
      <w:pPr>
        <w:pStyle w:val="ConsPlusNormal"/>
        <w:ind w:firstLine="540"/>
        <w:jc w:val="both"/>
        <w:rPr>
          <w:sz w:val="28"/>
          <w:szCs w:val="28"/>
        </w:rPr>
      </w:pPr>
      <w:r w:rsidRPr="008318D4">
        <w:rPr>
          <w:sz w:val="28"/>
          <w:szCs w:val="28"/>
        </w:rPr>
        <w:lastRenderedPageBreak/>
        <w:t xml:space="preserve">Объявление об отмене отбора формируется в электронной форме посредством заполнения соответствующих экранных форм веб-интерфейса системы </w:t>
      </w:r>
      <w:r w:rsidR="003218C4" w:rsidRPr="008318D4">
        <w:rPr>
          <w:sz w:val="28"/>
          <w:szCs w:val="28"/>
        </w:rPr>
        <w:t>«</w:t>
      </w:r>
      <w:r w:rsidRPr="008318D4">
        <w:rPr>
          <w:sz w:val="28"/>
          <w:szCs w:val="28"/>
        </w:rPr>
        <w:t>Электронный бюджет</w:t>
      </w:r>
      <w:r w:rsidR="003218C4" w:rsidRPr="008318D4">
        <w:rPr>
          <w:sz w:val="28"/>
          <w:szCs w:val="28"/>
        </w:rPr>
        <w:t>»</w:t>
      </w:r>
      <w:r w:rsidRPr="008318D4">
        <w:rPr>
          <w:sz w:val="28"/>
          <w:szCs w:val="28"/>
        </w:rPr>
        <w:t>,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w:t>
      </w:r>
    </w:p>
    <w:p w14:paraId="09F17E37" w14:textId="77777777" w:rsidR="00ED73B3" w:rsidRPr="008318D4" w:rsidRDefault="00ED73B3" w:rsidP="00ED73B3">
      <w:pPr>
        <w:pStyle w:val="ConsPlusNormal"/>
        <w:ind w:firstLine="540"/>
        <w:jc w:val="both"/>
        <w:rPr>
          <w:sz w:val="28"/>
          <w:szCs w:val="28"/>
        </w:rPr>
      </w:pPr>
      <w:r w:rsidRPr="008318D4">
        <w:rPr>
          <w:sz w:val="28"/>
          <w:szCs w:val="28"/>
        </w:rPr>
        <w:t>Отбор считается отмененным со дня размещения объявления о его отмене на едином портале.</w:t>
      </w:r>
    </w:p>
    <w:p w14:paraId="1083C7B8" w14:textId="6D0DB3D1" w:rsidR="00ED73B3" w:rsidRPr="008318D4" w:rsidRDefault="00ED73B3" w:rsidP="00ED73B3">
      <w:pPr>
        <w:pStyle w:val="ConsPlusNormal"/>
        <w:ind w:firstLine="540"/>
        <w:jc w:val="both"/>
        <w:rPr>
          <w:sz w:val="28"/>
          <w:szCs w:val="28"/>
        </w:rPr>
      </w:pPr>
      <w:r w:rsidRPr="008318D4">
        <w:rPr>
          <w:sz w:val="28"/>
          <w:szCs w:val="28"/>
        </w:rPr>
        <w:t xml:space="preserve">Участники, подавшие заявки, информируются об отмене проведения отбора в системе </w:t>
      </w:r>
      <w:r w:rsidR="003218C4" w:rsidRPr="008318D4">
        <w:rPr>
          <w:sz w:val="28"/>
          <w:szCs w:val="28"/>
        </w:rPr>
        <w:t>«</w:t>
      </w:r>
      <w:r w:rsidRPr="008318D4">
        <w:rPr>
          <w:sz w:val="28"/>
          <w:szCs w:val="28"/>
        </w:rPr>
        <w:t>Электронный бюджет</w:t>
      </w:r>
      <w:r w:rsidR="003218C4" w:rsidRPr="008318D4">
        <w:rPr>
          <w:sz w:val="28"/>
          <w:szCs w:val="28"/>
        </w:rPr>
        <w:t>»</w:t>
      </w:r>
      <w:r w:rsidRPr="008318D4">
        <w:rPr>
          <w:sz w:val="28"/>
          <w:szCs w:val="28"/>
        </w:rPr>
        <w:t>.</w:t>
      </w:r>
    </w:p>
    <w:p w14:paraId="2A91991D" w14:textId="77777777" w:rsidR="00ED73B3" w:rsidRPr="008318D4" w:rsidRDefault="00ED73B3" w:rsidP="00ED73B3">
      <w:pPr>
        <w:pStyle w:val="ConsPlusNormal"/>
        <w:ind w:firstLine="540"/>
        <w:jc w:val="both"/>
        <w:rPr>
          <w:sz w:val="28"/>
          <w:szCs w:val="28"/>
        </w:rPr>
      </w:pPr>
      <w:r w:rsidRPr="008318D4">
        <w:rPr>
          <w:sz w:val="28"/>
          <w:szCs w:val="28"/>
        </w:rPr>
        <w:t>Отбор считается несостоявшимся в следующих случаях:</w:t>
      </w:r>
    </w:p>
    <w:p w14:paraId="2EABBB03" w14:textId="77777777" w:rsidR="00ED73B3" w:rsidRPr="008318D4" w:rsidRDefault="00ED73B3" w:rsidP="00ED73B3">
      <w:pPr>
        <w:pStyle w:val="ConsPlusNormal"/>
        <w:ind w:firstLine="540"/>
        <w:jc w:val="both"/>
        <w:rPr>
          <w:sz w:val="28"/>
          <w:szCs w:val="28"/>
        </w:rPr>
      </w:pPr>
      <w:r w:rsidRPr="008318D4">
        <w:rPr>
          <w:sz w:val="28"/>
          <w:szCs w:val="28"/>
        </w:rPr>
        <w:t>на дату окончания приема заявок не подано ни одной заявки;</w:t>
      </w:r>
    </w:p>
    <w:p w14:paraId="0D3234E4" w14:textId="77777777" w:rsidR="00ED73B3" w:rsidRPr="008318D4" w:rsidRDefault="00ED73B3" w:rsidP="00ED73B3">
      <w:pPr>
        <w:pStyle w:val="ConsPlusNormal"/>
        <w:ind w:firstLine="540"/>
        <w:jc w:val="both"/>
        <w:rPr>
          <w:sz w:val="28"/>
          <w:szCs w:val="28"/>
        </w:rPr>
      </w:pPr>
      <w:r w:rsidRPr="008318D4">
        <w:rPr>
          <w:sz w:val="28"/>
          <w:szCs w:val="28"/>
        </w:rPr>
        <w:t>по результатам рассмотрения заявок отклонены все заявки.</w:t>
      </w:r>
    </w:p>
    <w:p w14:paraId="5A23B74A" w14:textId="5163741A" w:rsidR="00ED73B3" w:rsidRPr="008318D4" w:rsidRDefault="00ED73B3" w:rsidP="00ED73B3">
      <w:pPr>
        <w:pStyle w:val="ConsPlusNormal"/>
        <w:ind w:firstLine="540"/>
        <w:jc w:val="both"/>
        <w:rPr>
          <w:sz w:val="28"/>
          <w:szCs w:val="28"/>
        </w:rPr>
      </w:pPr>
      <w:r w:rsidRPr="008318D4">
        <w:rPr>
          <w:sz w:val="28"/>
          <w:szCs w:val="28"/>
        </w:rPr>
        <w:t xml:space="preserve">Объявление о том, что отбор признан несостоявшимся размещается Министерством в системе </w:t>
      </w:r>
      <w:r w:rsidR="003218C4" w:rsidRPr="008318D4">
        <w:rPr>
          <w:sz w:val="28"/>
          <w:szCs w:val="28"/>
        </w:rPr>
        <w:t>«</w:t>
      </w:r>
      <w:r w:rsidRPr="008318D4">
        <w:rPr>
          <w:sz w:val="28"/>
          <w:szCs w:val="28"/>
        </w:rPr>
        <w:t>Электронный бюджет</w:t>
      </w:r>
      <w:r w:rsidR="003218C4" w:rsidRPr="008318D4">
        <w:rPr>
          <w:sz w:val="28"/>
          <w:szCs w:val="28"/>
        </w:rPr>
        <w:t>»</w:t>
      </w:r>
      <w:r w:rsidRPr="008318D4">
        <w:rPr>
          <w:sz w:val="28"/>
          <w:szCs w:val="28"/>
        </w:rPr>
        <w:t xml:space="preserve"> в течение 3 рабочих дней со дня завершения срока приема заявок.</w:t>
      </w:r>
    </w:p>
    <w:p w14:paraId="273B6F05" w14:textId="77777777" w:rsidR="00ED73B3" w:rsidRPr="008318D4" w:rsidRDefault="00ED73B3" w:rsidP="00ED73B3">
      <w:pPr>
        <w:pStyle w:val="ConsPlusNormal"/>
        <w:ind w:firstLine="540"/>
        <w:jc w:val="both"/>
        <w:rPr>
          <w:sz w:val="28"/>
          <w:szCs w:val="28"/>
        </w:rPr>
      </w:pPr>
      <w:r w:rsidRPr="008318D4">
        <w:rPr>
          <w:sz w:val="28"/>
          <w:szCs w:val="28"/>
        </w:rPr>
        <w:t xml:space="preserve">Внесение изменений в объявление о проведении отбора осуществляется в порядке, аналогичном порядку формирования объявления о проведении отбора, установленном </w:t>
      </w:r>
      <w:hyperlink w:anchor="P97" w:tooltip="13. Объявление о проведении отбора формируется Министерством в электронной форме посредством заполнения соответствующих экранных форм веб-интерфейса системы &quot;Электронный бюджет&quot;, подписывается усиленной квалифицированной электронной подписью заместителя Предсе">
        <w:r w:rsidRPr="008318D4">
          <w:rPr>
            <w:sz w:val="28"/>
            <w:szCs w:val="28"/>
          </w:rPr>
          <w:t>пунктом 13</w:t>
        </w:r>
      </w:hyperlink>
      <w:r w:rsidRPr="008318D4">
        <w:rPr>
          <w:sz w:val="28"/>
          <w:szCs w:val="28"/>
        </w:rPr>
        <w:t xml:space="preserve"> Порядка, не позднее наступления даты окончания приема заявок Участников с соблюдением следующих условий:</w:t>
      </w:r>
    </w:p>
    <w:p w14:paraId="2E1EE431" w14:textId="77777777" w:rsidR="00ED73B3" w:rsidRPr="008318D4" w:rsidRDefault="00ED73B3" w:rsidP="00ED73B3">
      <w:pPr>
        <w:pStyle w:val="ConsPlusNormal"/>
        <w:ind w:firstLine="540"/>
        <w:jc w:val="both"/>
        <w:rPr>
          <w:sz w:val="28"/>
          <w:szCs w:val="28"/>
        </w:rPr>
      </w:pPr>
      <w:r w:rsidRPr="008318D4">
        <w:rPr>
          <w:sz w:val="28"/>
          <w:szCs w:val="28"/>
        </w:rPr>
        <w:t>срок подачи Участниками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14:paraId="7224E950" w14:textId="77777777" w:rsidR="00ED73B3" w:rsidRPr="008318D4" w:rsidRDefault="00ED73B3" w:rsidP="00ED73B3">
      <w:pPr>
        <w:pStyle w:val="ConsPlusNormal"/>
        <w:ind w:firstLine="540"/>
        <w:jc w:val="both"/>
        <w:rPr>
          <w:sz w:val="28"/>
          <w:szCs w:val="28"/>
        </w:rPr>
      </w:pPr>
      <w:r w:rsidRPr="008318D4">
        <w:rPr>
          <w:sz w:val="28"/>
          <w:szCs w:val="28"/>
        </w:rPr>
        <w:t>при внесении изменений в объявление о проведении отбора изменение способа отбора Участников не допускается;</w:t>
      </w:r>
    </w:p>
    <w:p w14:paraId="0D17A723" w14:textId="77777777" w:rsidR="00ED73B3" w:rsidRPr="008318D4" w:rsidRDefault="00ED73B3" w:rsidP="00ED73B3">
      <w:pPr>
        <w:pStyle w:val="ConsPlusNormal"/>
        <w:ind w:firstLine="540"/>
        <w:jc w:val="both"/>
        <w:rPr>
          <w:sz w:val="28"/>
          <w:szCs w:val="28"/>
        </w:rPr>
      </w:pPr>
      <w:r w:rsidRPr="008318D4">
        <w:rPr>
          <w:sz w:val="28"/>
          <w:szCs w:val="28"/>
        </w:rP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внести изменения в заявки;</w:t>
      </w:r>
    </w:p>
    <w:p w14:paraId="5F73B3F8" w14:textId="34DE06C4" w:rsidR="00ED73B3" w:rsidRPr="008318D4" w:rsidRDefault="00ED73B3" w:rsidP="00ED73B3">
      <w:pPr>
        <w:pStyle w:val="ConsPlusNormal"/>
        <w:ind w:firstLine="540"/>
        <w:jc w:val="both"/>
        <w:rPr>
          <w:sz w:val="28"/>
          <w:szCs w:val="28"/>
        </w:rPr>
      </w:pPr>
      <w:r w:rsidRPr="008318D4">
        <w:rPr>
          <w:sz w:val="28"/>
          <w:szCs w:val="28"/>
        </w:rPr>
        <w:t xml:space="preserve">Участники,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w:t>
      </w:r>
      <w:r w:rsidR="003218C4" w:rsidRPr="008318D4">
        <w:rPr>
          <w:sz w:val="28"/>
          <w:szCs w:val="28"/>
        </w:rPr>
        <w:t>«</w:t>
      </w:r>
      <w:r w:rsidRPr="008318D4">
        <w:rPr>
          <w:sz w:val="28"/>
          <w:szCs w:val="28"/>
        </w:rPr>
        <w:t>Электронный бюджет</w:t>
      </w:r>
      <w:r w:rsidR="003218C4" w:rsidRPr="008318D4">
        <w:rPr>
          <w:sz w:val="28"/>
          <w:szCs w:val="28"/>
        </w:rPr>
        <w:t>»</w:t>
      </w:r>
      <w:r w:rsidRPr="008318D4">
        <w:rPr>
          <w:sz w:val="28"/>
          <w:szCs w:val="28"/>
        </w:rPr>
        <w:t>.</w:t>
      </w:r>
    </w:p>
    <w:p w14:paraId="74CC0B28" w14:textId="25109B46" w:rsidR="00ED73B3" w:rsidRPr="008318D4" w:rsidRDefault="00ED73B3" w:rsidP="00ED73B3">
      <w:pPr>
        <w:pStyle w:val="ConsPlusNormal"/>
        <w:ind w:firstLine="540"/>
        <w:jc w:val="both"/>
        <w:rPr>
          <w:sz w:val="28"/>
          <w:szCs w:val="28"/>
        </w:rPr>
      </w:pPr>
      <w:bookmarkStart w:id="5" w:name="P129"/>
      <w:bookmarkEnd w:id="5"/>
      <w:r w:rsidRPr="008318D4">
        <w:rPr>
          <w:sz w:val="28"/>
          <w:szCs w:val="28"/>
        </w:rPr>
        <w:t xml:space="preserve">15. Для участия в отборе Участники в сроки, которые указаны в объявлении о проведении отбора, размещают в системе </w:t>
      </w:r>
      <w:r w:rsidR="003218C4" w:rsidRPr="008318D4">
        <w:rPr>
          <w:sz w:val="28"/>
          <w:szCs w:val="28"/>
        </w:rPr>
        <w:t>«</w:t>
      </w:r>
      <w:r w:rsidRPr="008318D4">
        <w:rPr>
          <w:sz w:val="28"/>
          <w:szCs w:val="28"/>
        </w:rPr>
        <w:t>Электронный бюджет</w:t>
      </w:r>
      <w:r w:rsidR="003218C4" w:rsidRPr="008318D4">
        <w:rPr>
          <w:sz w:val="28"/>
          <w:szCs w:val="28"/>
        </w:rPr>
        <w:t>»</w:t>
      </w:r>
      <w:r w:rsidRPr="008318D4">
        <w:rPr>
          <w:sz w:val="28"/>
          <w:szCs w:val="28"/>
        </w:rPr>
        <w:t xml:space="preserve"> заявку, которая включает следующие документы (далее - заявка):</w:t>
      </w:r>
    </w:p>
    <w:p w14:paraId="4C3FD346" w14:textId="3BE01E6E" w:rsidR="00ED73B3" w:rsidRPr="008318D4" w:rsidRDefault="0010631A" w:rsidP="00ED73B3">
      <w:pPr>
        <w:pStyle w:val="ConsPlusNormal"/>
        <w:ind w:firstLine="540"/>
        <w:jc w:val="both"/>
        <w:rPr>
          <w:sz w:val="28"/>
          <w:szCs w:val="28"/>
        </w:rPr>
      </w:pPr>
      <w:r w:rsidRPr="008318D4">
        <w:rPr>
          <w:sz w:val="28"/>
          <w:szCs w:val="28"/>
        </w:rPr>
        <w:t>1)</w:t>
      </w:r>
      <w:r w:rsidR="00ED73B3" w:rsidRPr="008318D4">
        <w:rPr>
          <w:sz w:val="28"/>
          <w:szCs w:val="28"/>
        </w:rPr>
        <w:t xml:space="preserve"> заявление на участие в отборе, заполненное по форме, установленной конкурсной документацией, а также согласие на публикацию (размещение) в информационно-телекоммуникационной сети </w:t>
      </w:r>
      <w:r w:rsidR="006D59A6" w:rsidRPr="008318D4">
        <w:rPr>
          <w:sz w:val="28"/>
          <w:szCs w:val="28"/>
        </w:rPr>
        <w:t>«</w:t>
      </w:r>
      <w:r w:rsidR="00ED73B3" w:rsidRPr="008318D4">
        <w:rPr>
          <w:sz w:val="28"/>
          <w:szCs w:val="28"/>
        </w:rPr>
        <w:t>Интернет</w:t>
      </w:r>
      <w:r w:rsidR="006D59A6" w:rsidRPr="008318D4">
        <w:rPr>
          <w:sz w:val="28"/>
          <w:szCs w:val="28"/>
        </w:rPr>
        <w:t>»</w:t>
      </w:r>
      <w:r w:rsidR="00ED73B3" w:rsidRPr="008318D4">
        <w:rPr>
          <w:sz w:val="28"/>
          <w:szCs w:val="28"/>
        </w:rPr>
        <w:t xml:space="preserve"> информации об Участнике, о подаваемой им заявке;</w:t>
      </w:r>
    </w:p>
    <w:p w14:paraId="4798FABF" w14:textId="1FFC4791" w:rsidR="00ED73B3" w:rsidRPr="008318D4" w:rsidRDefault="0010631A" w:rsidP="00ED73B3">
      <w:pPr>
        <w:pStyle w:val="ConsPlusNormal"/>
        <w:ind w:firstLine="540"/>
        <w:jc w:val="both"/>
        <w:rPr>
          <w:sz w:val="28"/>
          <w:szCs w:val="28"/>
        </w:rPr>
      </w:pPr>
      <w:r w:rsidRPr="008318D4">
        <w:rPr>
          <w:sz w:val="28"/>
          <w:szCs w:val="28"/>
        </w:rPr>
        <w:t>2</w:t>
      </w:r>
      <w:r w:rsidR="00ED73B3" w:rsidRPr="008318D4">
        <w:rPr>
          <w:sz w:val="28"/>
          <w:szCs w:val="28"/>
        </w:rPr>
        <w:t>) копии учредительных документов с изменениями и дополнениями, заверенные Участником;</w:t>
      </w:r>
    </w:p>
    <w:p w14:paraId="52D854D1" w14:textId="2C5244D8" w:rsidR="00ED73B3" w:rsidRPr="008318D4" w:rsidRDefault="0010631A" w:rsidP="00ED73B3">
      <w:pPr>
        <w:pStyle w:val="ConsPlusNormal"/>
        <w:ind w:firstLine="540"/>
        <w:jc w:val="both"/>
        <w:rPr>
          <w:sz w:val="28"/>
          <w:szCs w:val="28"/>
        </w:rPr>
      </w:pPr>
      <w:bookmarkStart w:id="6" w:name="P133"/>
      <w:bookmarkEnd w:id="6"/>
      <w:r w:rsidRPr="008318D4">
        <w:rPr>
          <w:sz w:val="28"/>
          <w:szCs w:val="28"/>
        </w:rPr>
        <w:t>3</w:t>
      </w:r>
      <w:r w:rsidR="00ED73B3" w:rsidRPr="008318D4">
        <w:rPr>
          <w:sz w:val="28"/>
          <w:szCs w:val="28"/>
        </w:rPr>
        <w:t xml:space="preserve">) бизнес-план (на бумажном и электронном носителях) на </w:t>
      </w:r>
      <w:r w:rsidR="00ED73B3" w:rsidRPr="008318D4">
        <w:rPr>
          <w:sz w:val="28"/>
          <w:szCs w:val="28"/>
        </w:rPr>
        <w:lastRenderedPageBreak/>
        <w:t>осуществление инвестиционного проекта, содержащий в обязательном порядке:</w:t>
      </w:r>
    </w:p>
    <w:p w14:paraId="503AB130" w14:textId="77777777" w:rsidR="00ED73B3" w:rsidRPr="008318D4" w:rsidRDefault="00ED73B3" w:rsidP="00ED73B3">
      <w:pPr>
        <w:pStyle w:val="ConsPlusNormal"/>
        <w:ind w:firstLine="540"/>
        <w:jc w:val="both"/>
        <w:rPr>
          <w:sz w:val="28"/>
          <w:szCs w:val="28"/>
        </w:rPr>
      </w:pPr>
      <w:r w:rsidRPr="008318D4">
        <w:rPr>
          <w:sz w:val="28"/>
          <w:szCs w:val="28"/>
        </w:rPr>
        <w:t>титульный лист;</w:t>
      </w:r>
    </w:p>
    <w:p w14:paraId="76AC616A" w14:textId="77777777" w:rsidR="00ED73B3" w:rsidRPr="008318D4" w:rsidRDefault="00ED73B3" w:rsidP="00ED73B3">
      <w:pPr>
        <w:pStyle w:val="ConsPlusNormal"/>
        <w:ind w:firstLine="540"/>
        <w:jc w:val="both"/>
        <w:rPr>
          <w:sz w:val="28"/>
          <w:szCs w:val="28"/>
        </w:rPr>
      </w:pPr>
      <w:r w:rsidRPr="008318D4">
        <w:rPr>
          <w:sz w:val="28"/>
          <w:szCs w:val="28"/>
        </w:rPr>
        <w:t>исполнительное резюме;</w:t>
      </w:r>
    </w:p>
    <w:p w14:paraId="4E221DB0" w14:textId="77777777" w:rsidR="00ED73B3" w:rsidRPr="008318D4" w:rsidRDefault="00ED73B3" w:rsidP="00ED73B3">
      <w:pPr>
        <w:pStyle w:val="ConsPlusNormal"/>
        <w:ind w:firstLine="540"/>
        <w:jc w:val="both"/>
        <w:rPr>
          <w:sz w:val="28"/>
          <w:szCs w:val="28"/>
        </w:rPr>
      </w:pPr>
      <w:r w:rsidRPr="008318D4">
        <w:rPr>
          <w:sz w:val="28"/>
          <w:szCs w:val="28"/>
        </w:rPr>
        <w:t>анализ положения дел на предприятии, в отрасли;</w:t>
      </w:r>
    </w:p>
    <w:p w14:paraId="0DD9BE49" w14:textId="77777777" w:rsidR="00ED73B3" w:rsidRPr="008318D4" w:rsidRDefault="00ED73B3" w:rsidP="00ED73B3">
      <w:pPr>
        <w:pStyle w:val="ConsPlusNormal"/>
        <w:ind w:firstLine="540"/>
        <w:jc w:val="both"/>
        <w:rPr>
          <w:sz w:val="28"/>
          <w:szCs w:val="28"/>
        </w:rPr>
      </w:pPr>
      <w:r w:rsidRPr="008318D4">
        <w:rPr>
          <w:sz w:val="28"/>
          <w:szCs w:val="28"/>
        </w:rPr>
        <w:t>анализ рынка;</w:t>
      </w:r>
    </w:p>
    <w:p w14:paraId="7565A5B9" w14:textId="77777777" w:rsidR="00ED73B3" w:rsidRPr="008318D4" w:rsidRDefault="00ED73B3" w:rsidP="00ED73B3">
      <w:pPr>
        <w:pStyle w:val="ConsPlusNormal"/>
        <w:ind w:firstLine="540"/>
        <w:jc w:val="both"/>
        <w:rPr>
          <w:sz w:val="28"/>
          <w:szCs w:val="28"/>
        </w:rPr>
      </w:pPr>
      <w:r w:rsidRPr="008318D4">
        <w:rPr>
          <w:sz w:val="28"/>
          <w:szCs w:val="28"/>
        </w:rPr>
        <w:t>план маркетинга;</w:t>
      </w:r>
    </w:p>
    <w:p w14:paraId="579394AE" w14:textId="77777777" w:rsidR="00ED73B3" w:rsidRPr="008318D4" w:rsidRDefault="00ED73B3" w:rsidP="00ED73B3">
      <w:pPr>
        <w:pStyle w:val="ConsPlusNormal"/>
        <w:ind w:firstLine="540"/>
        <w:jc w:val="both"/>
        <w:rPr>
          <w:sz w:val="28"/>
          <w:szCs w:val="28"/>
        </w:rPr>
      </w:pPr>
      <w:r w:rsidRPr="008318D4">
        <w:rPr>
          <w:sz w:val="28"/>
          <w:szCs w:val="28"/>
        </w:rPr>
        <w:t>план производства;</w:t>
      </w:r>
    </w:p>
    <w:p w14:paraId="53BBB565" w14:textId="77777777" w:rsidR="00ED73B3" w:rsidRPr="008318D4" w:rsidRDefault="00ED73B3" w:rsidP="00ED73B3">
      <w:pPr>
        <w:pStyle w:val="ConsPlusNormal"/>
        <w:ind w:firstLine="540"/>
        <w:jc w:val="both"/>
        <w:rPr>
          <w:sz w:val="28"/>
          <w:szCs w:val="28"/>
        </w:rPr>
      </w:pPr>
      <w:r w:rsidRPr="008318D4">
        <w:rPr>
          <w:sz w:val="28"/>
          <w:szCs w:val="28"/>
        </w:rPr>
        <w:t>организационный план;</w:t>
      </w:r>
    </w:p>
    <w:p w14:paraId="632AC9E4" w14:textId="77777777" w:rsidR="00ED73B3" w:rsidRPr="008318D4" w:rsidRDefault="00ED73B3" w:rsidP="00ED73B3">
      <w:pPr>
        <w:pStyle w:val="ConsPlusNormal"/>
        <w:ind w:firstLine="540"/>
        <w:jc w:val="both"/>
        <w:rPr>
          <w:sz w:val="28"/>
          <w:szCs w:val="28"/>
        </w:rPr>
      </w:pPr>
      <w:r w:rsidRPr="008318D4">
        <w:rPr>
          <w:sz w:val="28"/>
          <w:szCs w:val="28"/>
        </w:rPr>
        <w:t>финансовый план;</w:t>
      </w:r>
    </w:p>
    <w:p w14:paraId="7B9026BC" w14:textId="77777777" w:rsidR="00ED73B3" w:rsidRPr="008318D4" w:rsidRDefault="00ED73B3" w:rsidP="00ED73B3">
      <w:pPr>
        <w:pStyle w:val="ConsPlusNormal"/>
        <w:ind w:firstLine="540"/>
        <w:jc w:val="both"/>
        <w:rPr>
          <w:sz w:val="28"/>
          <w:szCs w:val="28"/>
        </w:rPr>
      </w:pPr>
      <w:r w:rsidRPr="008318D4">
        <w:rPr>
          <w:sz w:val="28"/>
          <w:szCs w:val="28"/>
        </w:rPr>
        <w:t>риски и неопределенности;</w:t>
      </w:r>
    </w:p>
    <w:p w14:paraId="642B049D" w14:textId="77777777" w:rsidR="00ED73B3" w:rsidRPr="008318D4" w:rsidRDefault="00ED73B3" w:rsidP="00ED73B3">
      <w:pPr>
        <w:pStyle w:val="ConsPlusNormal"/>
        <w:ind w:firstLine="540"/>
        <w:jc w:val="both"/>
        <w:rPr>
          <w:sz w:val="28"/>
          <w:szCs w:val="28"/>
        </w:rPr>
      </w:pPr>
      <w:r w:rsidRPr="008318D4">
        <w:rPr>
          <w:sz w:val="28"/>
          <w:szCs w:val="28"/>
        </w:rPr>
        <w:t>заключительные положения и выводы;</w:t>
      </w:r>
    </w:p>
    <w:p w14:paraId="615CE0DC" w14:textId="6B27CAAA" w:rsidR="00ED73B3" w:rsidRPr="008318D4" w:rsidRDefault="0010631A" w:rsidP="00ED73B3">
      <w:pPr>
        <w:pStyle w:val="ConsPlusNormal"/>
        <w:ind w:firstLine="540"/>
        <w:jc w:val="both"/>
        <w:rPr>
          <w:sz w:val="28"/>
          <w:szCs w:val="28"/>
        </w:rPr>
      </w:pPr>
      <w:r w:rsidRPr="008318D4">
        <w:rPr>
          <w:sz w:val="28"/>
          <w:szCs w:val="28"/>
        </w:rPr>
        <w:t>4</w:t>
      </w:r>
      <w:r w:rsidR="00ED73B3" w:rsidRPr="008318D4">
        <w:rPr>
          <w:sz w:val="28"/>
          <w:szCs w:val="28"/>
        </w:rPr>
        <w:t>) финансовую модель инвестиционного проекта;</w:t>
      </w:r>
    </w:p>
    <w:p w14:paraId="432B525B" w14:textId="488D2E09" w:rsidR="00ED73B3" w:rsidRPr="008318D4" w:rsidRDefault="0010631A" w:rsidP="00ED73B3">
      <w:pPr>
        <w:pStyle w:val="ConsPlusNormal"/>
        <w:ind w:firstLine="540"/>
        <w:jc w:val="both"/>
        <w:rPr>
          <w:sz w:val="28"/>
          <w:szCs w:val="28"/>
        </w:rPr>
      </w:pPr>
      <w:bookmarkStart w:id="7" w:name="P145"/>
      <w:bookmarkEnd w:id="7"/>
      <w:r w:rsidRPr="008318D4">
        <w:rPr>
          <w:sz w:val="28"/>
          <w:szCs w:val="28"/>
        </w:rPr>
        <w:t>5</w:t>
      </w:r>
      <w:r w:rsidR="00ED73B3" w:rsidRPr="008318D4">
        <w:rPr>
          <w:sz w:val="28"/>
          <w:szCs w:val="28"/>
        </w:rPr>
        <w:t xml:space="preserve">) копии бухгалтерских балансов (форма по </w:t>
      </w:r>
      <w:hyperlink r:id="rId16" w:tooltip="&quot;ОК 011-93. Общероссийский классификатор управленческой документации&quot; (утв. Постановлением Госстандарта России от 30.12.1993 N 299) (ред. от 09.04.2025) ------------ Недействующая редакция {КонсультантПлюс}">
        <w:r w:rsidR="00ED73B3" w:rsidRPr="008318D4">
          <w:rPr>
            <w:color w:val="0000FF"/>
            <w:sz w:val="28"/>
            <w:szCs w:val="28"/>
          </w:rPr>
          <w:t>ОКУД</w:t>
        </w:r>
      </w:hyperlink>
      <w:r w:rsidR="00ED73B3" w:rsidRPr="008318D4">
        <w:rPr>
          <w:sz w:val="28"/>
          <w:szCs w:val="28"/>
        </w:rPr>
        <w:t xml:space="preserve"> 0710001) и отчетов о финансовых результатах (форма по </w:t>
      </w:r>
      <w:hyperlink r:id="rId17" w:tooltip="&quot;ОК 011-93. Общероссийский классификатор управленческой документации&quot; (утв. Постановлением Госстандарта России от 30.12.1993 N 299) (ред. от 09.04.2025) ------------ Недействующая редакция {КонсультантПлюс}">
        <w:r w:rsidR="00ED73B3" w:rsidRPr="008318D4">
          <w:rPr>
            <w:color w:val="0000FF"/>
            <w:sz w:val="28"/>
            <w:szCs w:val="28"/>
          </w:rPr>
          <w:t>ОКУД</w:t>
        </w:r>
      </w:hyperlink>
      <w:r w:rsidR="00ED73B3" w:rsidRPr="008318D4">
        <w:rPr>
          <w:sz w:val="28"/>
          <w:szCs w:val="28"/>
        </w:rPr>
        <w:t xml:space="preserve"> 0710002) за последни</w:t>
      </w:r>
      <w:r w:rsidR="00FC07E5" w:rsidRPr="008318D4">
        <w:rPr>
          <w:sz w:val="28"/>
          <w:szCs w:val="28"/>
        </w:rPr>
        <w:t>х два</w:t>
      </w:r>
      <w:r w:rsidR="00ED73B3" w:rsidRPr="008318D4">
        <w:rPr>
          <w:sz w:val="28"/>
          <w:szCs w:val="28"/>
        </w:rPr>
        <w:t xml:space="preserve"> отчетны</w:t>
      </w:r>
      <w:r w:rsidR="00FC07E5" w:rsidRPr="008318D4">
        <w:rPr>
          <w:sz w:val="28"/>
          <w:szCs w:val="28"/>
        </w:rPr>
        <w:t>х</w:t>
      </w:r>
      <w:r w:rsidR="00ED73B3" w:rsidRPr="008318D4">
        <w:rPr>
          <w:sz w:val="28"/>
          <w:szCs w:val="28"/>
        </w:rPr>
        <w:t xml:space="preserve"> год</w:t>
      </w:r>
      <w:r w:rsidR="00FC07E5" w:rsidRPr="008318D4">
        <w:rPr>
          <w:sz w:val="28"/>
          <w:szCs w:val="28"/>
        </w:rPr>
        <w:t>а</w:t>
      </w:r>
      <w:r w:rsidR="00ED73B3" w:rsidRPr="008318D4">
        <w:rPr>
          <w:sz w:val="28"/>
          <w:szCs w:val="28"/>
        </w:rPr>
        <w:t xml:space="preserve"> и на последнюю отчетную дату, заверенные Участником, с отметкой налогового органа (в двух экземплярах), а также расшифровку кредиторской и дебиторской задолженности к балансам;</w:t>
      </w:r>
    </w:p>
    <w:p w14:paraId="70033F41" w14:textId="6214B111" w:rsidR="00ED73B3" w:rsidRPr="008318D4" w:rsidRDefault="0010631A" w:rsidP="00ED73B3">
      <w:pPr>
        <w:pStyle w:val="ConsPlusNormal"/>
        <w:ind w:firstLine="540"/>
        <w:jc w:val="both"/>
        <w:rPr>
          <w:sz w:val="28"/>
          <w:szCs w:val="28"/>
        </w:rPr>
      </w:pPr>
      <w:r w:rsidRPr="008318D4">
        <w:rPr>
          <w:sz w:val="28"/>
          <w:szCs w:val="28"/>
        </w:rPr>
        <w:t>6</w:t>
      </w:r>
      <w:r w:rsidR="00ED73B3" w:rsidRPr="008318D4">
        <w:rPr>
          <w:sz w:val="28"/>
          <w:szCs w:val="28"/>
        </w:rPr>
        <w:t>) заверенные Участником копию решения уполномоченного органа управления Участника о назначении генерального директора и копию приказа о назначении главного бухгалтера (при наличии);</w:t>
      </w:r>
    </w:p>
    <w:p w14:paraId="479E846B" w14:textId="4ED9C60C" w:rsidR="00ED73B3" w:rsidRPr="008318D4" w:rsidRDefault="0010631A" w:rsidP="00ED73B3">
      <w:pPr>
        <w:pStyle w:val="ConsPlusNormal"/>
        <w:ind w:firstLine="540"/>
        <w:jc w:val="both"/>
        <w:rPr>
          <w:sz w:val="28"/>
          <w:szCs w:val="28"/>
        </w:rPr>
      </w:pPr>
      <w:r w:rsidRPr="008318D4">
        <w:rPr>
          <w:sz w:val="28"/>
          <w:szCs w:val="28"/>
        </w:rPr>
        <w:t>7</w:t>
      </w:r>
      <w:r w:rsidR="00ED73B3" w:rsidRPr="008318D4">
        <w:rPr>
          <w:sz w:val="28"/>
          <w:szCs w:val="28"/>
        </w:rPr>
        <w:t>) заверенный Участником реестр договоров на осуществление строительно-монтажных работ и поставку оборудования в рамках реализации инвестиционного проекта с указанием номера и даты договора, наименования поставщика (подрядчика), предмета и суммы договора (в случае отсутствия заключенных договоров - копии писем поставщиков (подрядчиков), подтверждающих готовность продажи поставщиками необходимого оборудования (выполнения строительных работ подрядчиками), с указанием стоимости и условий продажи (выполнения строительных работ);</w:t>
      </w:r>
    </w:p>
    <w:p w14:paraId="274AD49D" w14:textId="138F9147" w:rsidR="00ED73B3" w:rsidRPr="008318D4" w:rsidRDefault="0010631A" w:rsidP="00ED73B3">
      <w:pPr>
        <w:pStyle w:val="ConsPlusNormal"/>
        <w:ind w:firstLine="540"/>
        <w:jc w:val="both"/>
        <w:rPr>
          <w:sz w:val="28"/>
          <w:szCs w:val="28"/>
        </w:rPr>
      </w:pPr>
      <w:r w:rsidRPr="008318D4">
        <w:rPr>
          <w:sz w:val="28"/>
          <w:szCs w:val="28"/>
        </w:rPr>
        <w:t>8</w:t>
      </w:r>
      <w:r w:rsidR="00ED73B3" w:rsidRPr="008318D4">
        <w:rPr>
          <w:sz w:val="28"/>
          <w:szCs w:val="28"/>
        </w:rPr>
        <w:t xml:space="preserve">) документы, подтверждающие соответствие Участника требованиям, установленным </w:t>
      </w:r>
      <w:hyperlink w:anchor="P82" w:tooltip="11. Участники на 1-е число месяца, в котором объявлено о проведении отбора, должны соответствовать следующим требованиям:">
        <w:r w:rsidR="00ED73B3" w:rsidRPr="008318D4">
          <w:rPr>
            <w:sz w:val="28"/>
            <w:szCs w:val="28"/>
          </w:rPr>
          <w:t>пунктом 11</w:t>
        </w:r>
      </w:hyperlink>
      <w:r w:rsidR="00ED73B3" w:rsidRPr="008318D4">
        <w:rPr>
          <w:sz w:val="28"/>
          <w:szCs w:val="28"/>
        </w:rPr>
        <w:t xml:space="preserve"> Порядка (справки, подписанные руководителями);</w:t>
      </w:r>
    </w:p>
    <w:p w14:paraId="16C87D88" w14:textId="1F8C1EE7" w:rsidR="00ED73B3" w:rsidRPr="008318D4" w:rsidRDefault="001305A9" w:rsidP="00ED73B3">
      <w:pPr>
        <w:pStyle w:val="ConsPlusNormal"/>
        <w:ind w:firstLine="540"/>
        <w:jc w:val="both"/>
        <w:rPr>
          <w:sz w:val="28"/>
          <w:szCs w:val="28"/>
        </w:rPr>
      </w:pPr>
      <w:bookmarkStart w:id="8" w:name="P151"/>
      <w:bookmarkEnd w:id="8"/>
      <w:r w:rsidRPr="008318D4">
        <w:rPr>
          <w:sz w:val="28"/>
          <w:szCs w:val="28"/>
        </w:rPr>
        <w:t>9</w:t>
      </w:r>
      <w:r w:rsidR="0010631A" w:rsidRPr="008318D4">
        <w:rPr>
          <w:sz w:val="28"/>
          <w:szCs w:val="28"/>
        </w:rPr>
        <w:t xml:space="preserve">) </w:t>
      </w:r>
      <w:r w:rsidR="00ED73B3" w:rsidRPr="008318D4">
        <w:rPr>
          <w:sz w:val="28"/>
          <w:szCs w:val="28"/>
        </w:rPr>
        <w:t xml:space="preserve">заверенную Участником выписку из счета 01 </w:t>
      </w:r>
      <w:r w:rsidR="006D59A6" w:rsidRPr="008318D4">
        <w:rPr>
          <w:sz w:val="28"/>
          <w:szCs w:val="28"/>
        </w:rPr>
        <w:t>«</w:t>
      </w:r>
      <w:r w:rsidR="00ED73B3" w:rsidRPr="008318D4">
        <w:rPr>
          <w:sz w:val="28"/>
          <w:szCs w:val="28"/>
        </w:rPr>
        <w:t>Основные средства</w:t>
      </w:r>
      <w:r w:rsidR="006D59A6" w:rsidRPr="008318D4">
        <w:rPr>
          <w:sz w:val="28"/>
          <w:szCs w:val="28"/>
        </w:rPr>
        <w:t>»</w:t>
      </w:r>
      <w:r w:rsidR="00ED73B3" w:rsidRPr="008318D4">
        <w:rPr>
          <w:sz w:val="28"/>
          <w:szCs w:val="28"/>
        </w:rPr>
        <w:t xml:space="preserve"> по состоянию на первое число месяца подачи заявления на участие в отборе в отношении объектов основных средств, </w:t>
      </w:r>
      <w:r w:rsidR="005F7FA7" w:rsidRPr="008318D4">
        <w:rPr>
          <w:sz w:val="28"/>
          <w:szCs w:val="28"/>
        </w:rPr>
        <w:t xml:space="preserve">находящихся на балансе Участника, с выделением основных средств, </w:t>
      </w:r>
      <w:r w:rsidR="00ED73B3" w:rsidRPr="008318D4">
        <w:rPr>
          <w:sz w:val="28"/>
          <w:szCs w:val="28"/>
        </w:rPr>
        <w:t xml:space="preserve">созданных или приобретенных </w:t>
      </w:r>
      <w:r w:rsidR="0042173F" w:rsidRPr="008318D4">
        <w:rPr>
          <w:sz w:val="28"/>
          <w:szCs w:val="28"/>
        </w:rPr>
        <w:t xml:space="preserve">или модернизированных </w:t>
      </w:r>
      <w:r w:rsidR="00ED73B3" w:rsidRPr="008318D4">
        <w:rPr>
          <w:sz w:val="28"/>
          <w:szCs w:val="28"/>
        </w:rPr>
        <w:t>в ходе реализации инвестиционного проекта, с приложением справочной информации о дате принятия к учету и сроке полезного использования объектов основных средств</w:t>
      </w:r>
      <w:r w:rsidR="000A6568" w:rsidRPr="008318D4">
        <w:rPr>
          <w:sz w:val="28"/>
          <w:szCs w:val="28"/>
        </w:rPr>
        <w:t>,</w:t>
      </w:r>
      <w:r w:rsidR="00ED73B3" w:rsidRPr="008318D4">
        <w:rPr>
          <w:sz w:val="28"/>
          <w:szCs w:val="28"/>
        </w:rPr>
        <w:t xml:space="preserve"> </w:t>
      </w:r>
      <w:r w:rsidR="000A6568" w:rsidRPr="008318D4">
        <w:rPr>
          <w:sz w:val="28"/>
          <w:szCs w:val="28"/>
        </w:rPr>
        <w:t>созданных или приобретенных</w:t>
      </w:r>
      <w:r w:rsidR="00E7212B" w:rsidRPr="008318D4">
        <w:rPr>
          <w:sz w:val="28"/>
          <w:szCs w:val="28"/>
        </w:rPr>
        <w:t xml:space="preserve"> или модернизированных</w:t>
      </w:r>
      <w:r w:rsidR="000A6568" w:rsidRPr="008318D4">
        <w:rPr>
          <w:sz w:val="28"/>
          <w:szCs w:val="28"/>
        </w:rPr>
        <w:t xml:space="preserve"> в ходе реализации инвестиционного проекта</w:t>
      </w:r>
      <w:r w:rsidR="00634C39" w:rsidRPr="008318D4">
        <w:rPr>
          <w:sz w:val="28"/>
          <w:szCs w:val="28"/>
        </w:rPr>
        <w:t>;</w:t>
      </w:r>
    </w:p>
    <w:p w14:paraId="45A5FF21" w14:textId="4E660B95" w:rsidR="000A6747" w:rsidRPr="008318D4" w:rsidRDefault="000A6747" w:rsidP="000A6747">
      <w:pPr>
        <w:pStyle w:val="ConsPlusTitle"/>
        <w:ind w:firstLine="709"/>
        <w:jc w:val="both"/>
        <w:rPr>
          <w:sz w:val="28"/>
          <w:szCs w:val="28"/>
        </w:rPr>
      </w:pPr>
      <w:r w:rsidRPr="008318D4">
        <w:rPr>
          <w:rFonts w:ascii="Times New Roman" w:hAnsi="Times New Roman" w:cs="Times New Roman"/>
          <w:b w:val="0"/>
          <w:bCs/>
          <w:sz w:val="28"/>
          <w:szCs w:val="28"/>
        </w:rPr>
        <w:t>10)</w:t>
      </w:r>
      <w:r w:rsidRPr="008318D4">
        <w:rPr>
          <w:sz w:val="28"/>
          <w:szCs w:val="28"/>
        </w:rPr>
        <w:t xml:space="preserve"> </w:t>
      </w:r>
      <w:r w:rsidRPr="008318D4">
        <w:rPr>
          <w:rFonts w:ascii="Times New Roman" w:hAnsi="Times New Roman" w:cs="Times New Roman"/>
          <w:b w:val="0"/>
          <w:bCs/>
          <w:sz w:val="28"/>
          <w:szCs w:val="28"/>
        </w:rPr>
        <w:t xml:space="preserve">копию уведомления о признании ответственным субъектом предпринимательской деятельности Курской области в соответствии с требованиями постановления Правительства Курской области от 24.04.2025 </w:t>
      </w:r>
      <w:r w:rsidRPr="008318D4">
        <w:rPr>
          <w:rFonts w:ascii="Times New Roman" w:hAnsi="Times New Roman" w:cs="Times New Roman"/>
          <w:b w:val="0"/>
          <w:bCs/>
          <w:sz w:val="28"/>
          <w:szCs w:val="28"/>
        </w:rPr>
        <w:lastRenderedPageBreak/>
        <w:t>№ 314-пп «О вопросах ответственного ведения бизнеса в Курской области», заверенн</w:t>
      </w:r>
      <w:r w:rsidR="00636302" w:rsidRPr="008318D4">
        <w:rPr>
          <w:rFonts w:ascii="Times New Roman" w:hAnsi="Times New Roman" w:cs="Times New Roman"/>
          <w:b w:val="0"/>
          <w:bCs/>
          <w:sz w:val="28"/>
          <w:szCs w:val="28"/>
        </w:rPr>
        <w:t>ую</w:t>
      </w:r>
      <w:r w:rsidRPr="008318D4">
        <w:rPr>
          <w:rFonts w:ascii="Times New Roman" w:hAnsi="Times New Roman" w:cs="Times New Roman"/>
          <w:b w:val="0"/>
          <w:bCs/>
          <w:sz w:val="28"/>
          <w:szCs w:val="28"/>
        </w:rPr>
        <w:t xml:space="preserve"> заявителем (уведомление о признании ответственным субъектом предпринимательской деятельности, копия приказа о признании ответственным субъектом предпринимательской деятельности или включении в реестр ответственных субъектов предпринимательской деятельности, выписка из реестра ответственных субъектов предпринимательской деятельности);</w:t>
      </w:r>
    </w:p>
    <w:p w14:paraId="35BB1FE4" w14:textId="0EBCBFFB" w:rsidR="007F31A9" w:rsidRPr="008318D4" w:rsidRDefault="007F31A9" w:rsidP="00ED73B3">
      <w:pPr>
        <w:pStyle w:val="ConsPlusNormal"/>
        <w:ind w:firstLine="540"/>
        <w:jc w:val="both"/>
        <w:rPr>
          <w:sz w:val="28"/>
          <w:szCs w:val="28"/>
        </w:rPr>
      </w:pPr>
      <w:r w:rsidRPr="008318D4">
        <w:rPr>
          <w:sz w:val="28"/>
          <w:szCs w:val="28"/>
        </w:rPr>
        <w:t xml:space="preserve">11) налоговые декларации по налогу на прибыль организаций за налоговый период, предшествующий налоговому периоду, в котором </w:t>
      </w:r>
      <w:r w:rsidR="00100979" w:rsidRPr="008318D4">
        <w:rPr>
          <w:sz w:val="28"/>
          <w:szCs w:val="28"/>
        </w:rPr>
        <w:t xml:space="preserve">проводится отбор </w:t>
      </w:r>
      <w:r w:rsidR="00B25220" w:rsidRPr="008318D4">
        <w:rPr>
          <w:sz w:val="28"/>
          <w:szCs w:val="28"/>
        </w:rPr>
        <w:t xml:space="preserve">и за налоговый период, </w:t>
      </w:r>
      <w:r w:rsidR="008B2FD4" w:rsidRPr="008318D4">
        <w:rPr>
          <w:sz w:val="28"/>
          <w:szCs w:val="28"/>
        </w:rPr>
        <w:t>начавшийся</w:t>
      </w:r>
      <w:r w:rsidR="00B25220" w:rsidRPr="008318D4">
        <w:rPr>
          <w:sz w:val="28"/>
          <w:szCs w:val="28"/>
        </w:rPr>
        <w:t xml:space="preserve"> за два налоговых период </w:t>
      </w:r>
      <w:r w:rsidR="008B2FD4" w:rsidRPr="008318D4">
        <w:rPr>
          <w:sz w:val="28"/>
          <w:szCs w:val="28"/>
        </w:rPr>
        <w:t>до</w:t>
      </w:r>
      <w:r w:rsidR="00B25220" w:rsidRPr="008318D4">
        <w:rPr>
          <w:sz w:val="28"/>
          <w:szCs w:val="28"/>
        </w:rPr>
        <w:t xml:space="preserve"> налогового периода, в котором </w:t>
      </w:r>
      <w:r w:rsidR="00100979" w:rsidRPr="008318D4">
        <w:rPr>
          <w:sz w:val="28"/>
          <w:szCs w:val="28"/>
        </w:rPr>
        <w:t>проводится отбор</w:t>
      </w:r>
      <w:r w:rsidR="00B25220" w:rsidRPr="008318D4">
        <w:rPr>
          <w:sz w:val="28"/>
          <w:szCs w:val="28"/>
        </w:rPr>
        <w:t>.</w:t>
      </w:r>
    </w:p>
    <w:p w14:paraId="299821AE" w14:textId="6D3B10EF" w:rsidR="000A6747" w:rsidRPr="008318D4" w:rsidRDefault="000A6747" w:rsidP="00ED73B3">
      <w:pPr>
        <w:pStyle w:val="ConsPlusNormal"/>
        <w:ind w:firstLine="540"/>
        <w:jc w:val="both"/>
        <w:rPr>
          <w:sz w:val="28"/>
          <w:szCs w:val="28"/>
        </w:rPr>
      </w:pPr>
      <w:bookmarkStart w:id="9" w:name="P165"/>
      <w:bookmarkEnd w:id="9"/>
      <w:r w:rsidRPr="008318D4">
        <w:rPr>
          <w:sz w:val="28"/>
          <w:szCs w:val="28"/>
        </w:rPr>
        <w:t>Документ, указанный в подпункте 10 настоящего пункта, предоставляется при наличии.</w:t>
      </w:r>
    </w:p>
    <w:p w14:paraId="66A0528B" w14:textId="4EA1659E" w:rsidR="00ED73B3" w:rsidRPr="008318D4" w:rsidRDefault="00ED73B3" w:rsidP="00ED73B3">
      <w:pPr>
        <w:pStyle w:val="ConsPlusNormal"/>
        <w:ind w:firstLine="540"/>
        <w:jc w:val="both"/>
        <w:rPr>
          <w:sz w:val="28"/>
          <w:szCs w:val="28"/>
        </w:rPr>
      </w:pPr>
      <w:r w:rsidRPr="008318D4">
        <w:rPr>
          <w:sz w:val="28"/>
          <w:szCs w:val="28"/>
        </w:rPr>
        <w:t xml:space="preserve">16. Заявки формируются Участниками в электронной форме посредством заполнения соответствующих экранных форм веб-интерфейса системы </w:t>
      </w:r>
      <w:r w:rsidR="00C459C1" w:rsidRPr="008318D4">
        <w:rPr>
          <w:sz w:val="28"/>
          <w:szCs w:val="28"/>
        </w:rPr>
        <w:t>«</w:t>
      </w:r>
      <w:r w:rsidRPr="008318D4">
        <w:rPr>
          <w:sz w:val="28"/>
          <w:szCs w:val="28"/>
        </w:rPr>
        <w:t>Электронный бюджет</w:t>
      </w:r>
      <w:r w:rsidR="00C459C1" w:rsidRPr="008318D4">
        <w:rPr>
          <w:sz w:val="28"/>
          <w:szCs w:val="28"/>
        </w:rPr>
        <w:t>»</w:t>
      </w:r>
      <w:r w:rsidRPr="008318D4">
        <w:rPr>
          <w:sz w:val="28"/>
          <w:szCs w:val="28"/>
        </w:rPr>
        <w:t xml:space="preserve"> и предоставления в систему </w:t>
      </w:r>
      <w:r w:rsidR="00C459C1" w:rsidRPr="008318D4">
        <w:rPr>
          <w:sz w:val="28"/>
          <w:szCs w:val="28"/>
        </w:rPr>
        <w:t>«</w:t>
      </w:r>
      <w:r w:rsidRPr="008318D4">
        <w:rPr>
          <w:sz w:val="28"/>
          <w:szCs w:val="28"/>
        </w:rPr>
        <w:t>Электронный бюджет</w:t>
      </w:r>
      <w:r w:rsidR="00C459C1" w:rsidRPr="008318D4">
        <w:rPr>
          <w:sz w:val="28"/>
          <w:szCs w:val="28"/>
        </w:rPr>
        <w:t>»</w:t>
      </w:r>
      <w:r w:rsidRPr="008318D4">
        <w:rPr>
          <w:sz w:val="28"/>
          <w:szCs w:val="28"/>
        </w:rPr>
        <w:t xml:space="preserve"> электронных копий документов (документов на бумажном носителе, преобразованных в электронную форму путем сканирования).</w:t>
      </w:r>
    </w:p>
    <w:p w14:paraId="2F8B9E40" w14:textId="77777777" w:rsidR="00ED73B3" w:rsidRPr="008318D4" w:rsidRDefault="00ED73B3" w:rsidP="00ED73B3">
      <w:pPr>
        <w:pStyle w:val="ConsPlusNormal"/>
        <w:ind w:firstLine="540"/>
        <w:jc w:val="both"/>
        <w:rPr>
          <w:sz w:val="28"/>
          <w:szCs w:val="28"/>
        </w:rPr>
      </w:pPr>
      <w:r w:rsidRPr="008318D4">
        <w:rPr>
          <w:sz w:val="28"/>
          <w:szCs w:val="28"/>
        </w:rPr>
        <w:t>Заявка подписывается усиленной квалифицированной электронной подписью руководителя Участника или уполномоченного им лица.</w:t>
      </w:r>
    </w:p>
    <w:p w14:paraId="1A42CB7A" w14:textId="77777777" w:rsidR="00ED73B3" w:rsidRPr="008318D4" w:rsidRDefault="00ED73B3" w:rsidP="00ED73B3">
      <w:pPr>
        <w:pStyle w:val="ConsPlusNormal"/>
        <w:ind w:firstLine="540"/>
        <w:jc w:val="both"/>
        <w:rPr>
          <w:sz w:val="28"/>
          <w:szCs w:val="28"/>
        </w:rPr>
      </w:pPr>
      <w:r w:rsidRPr="008318D4">
        <w:rPr>
          <w:sz w:val="28"/>
          <w:szCs w:val="28"/>
        </w:rPr>
        <w:t>Ответственность за полноту и достоверность информации и документов, содержащихся в заявке, а также за своевременность их предоставления несет Участник в соответствии с законодательством Российской Федерации.</w:t>
      </w:r>
    </w:p>
    <w:p w14:paraId="0F84D313" w14:textId="77777777" w:rsidR="00ED73B3" w:rsidRPr="008318D4" w:rsidRDefault="00ED73B3" w:rsidP="00ED73B3">
      <w:pPr>
        <w:pStyle w:val="ConsPlusNormal"/>
        <w:ind w:firstLine="540"/>
        <w:jc w:val="both"/>
        <w:rPr>
          <w:sz w:val="28"/>
          <w:szCs w:val="28"/>
        </w:rPr>
      </w:pPr>
      <w:r w:rsidRPr="008318D4">
        <w:rPr>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75A24BE0" w14:textId="17FE4FA7" w:rsidR="00ED73B3" w:rsidRPr="008318D4" w:rsidRDefault="00ED73B3" w:rsidP="00ED73B3">
      <w:pPr>
        <w:pStyle w:val="ConsPlusNormal"/>
        <w:ind w:firstLine="540"/>
        <w:jc w:val="both"/>
        <w:rPr>
          <w:sz w:val="28"/>
          <w:szCs w:val="28"/>
        </w:rPr>
      </w:pPr>
      <w:r w:rsidRPr="008318D4">
        <w:rPr>
          <w:sz w:val="28"/>
          <w:szCs w:val="28"/>
        </w:rPr>
        <w:t xml:space="preserve">Датой и временем предоставления Участником заявки считаются дата и время подписания Участником указанной заявки с присвоением ей регистрационного номера в системе </w:t>
      </w:r>
      <w:r w:rsidR="00C459C1" w:rsidRPr="008318D4">
        <w:rPr>
          <w:sz w:val="28"/>
          <w:szCs w:val="28"/>
        </w:rPr>
        <w:t>«</w:t>
      </w:r>
      <w:r w:rsidRPr="008318D4">
        <w:rPr>
          <w:sz w:val="28"/>
          <w:szCs w:val="28"/>
        </w:rPr>
        <w:t>Электронный бюджет</w:t>
      </w:r>
      <w:r w:rsidR="00C459C1" w:rsidRPr="008318D4">
        <w:rPr>
          <w:sz w:val="28"/>
          <w:szCs w:val="28"/>
        </w:rPr>
        <w:t>»</w:t>
      </w:r>
      <w:r w:rsidRPr="008318D4">
        <w:rPr>
          <w:sz w:val="28"/>
          <w:szCs w:val="28"/>
        </w:rPr>
        <w:t>.</w:t>
      </w:r>
    </w:p>
    <w:p w14:paraId="6E45D79E" w14:textId="77777777" w:rsidR="00ED73B3" w:rsidRPr="008318D4" w:rsidRDefault="00ED73B3" w:rsidP="00ED73B3">
      <w:pPr>
        <w:pStyle w:val="ConsPlusNormal"/>
        <w:ind w:firstLine="540"/>
        <w:jc w:val="both"/>
        <w:rPr>
          <w:sz w:val="28"/>
          <w:szCs w:val="28"/>
        </w:rPr>
      </w:pPr>
      <w:r w:rsidRPr="008318D4">
        <w:rPr>
          <w:sz w:val="28"/>
          <w:szCs w:val="28"/>
        </w:rPr>
        <w:t>Участник вправе отозвать заявку в любое время до даты окончания проведения отбора.</w:t>
      </w:r>
    </w:p>
    <w:p w14:paraId="086DC35C" w14:textId="77777777" w:rsidR="00ED73B3" w:rsidRPr="008318D4" w:rsidRDefault="00ED73B3" w:rsidP="00ED73B3">
      <w:pPr>
        <w:pStyle w:val="ConsPlusNormal"/>
        <w:ind w:firstLine="540"/>
        <w:jc w:val="both"/>
        <w:rPr>
          <w:sz w:val="28"/>
          <w:szCs w:val="28"/>
        </w:rPr>
      </w:pPr>
      <w:r w:rsidRPr="008318D4">
        <w:rPr>
          <w:sz w:val="28"/>
          <w:szCs w:val="28"/>
        </w:rPr>
        <w:t>Отзыв заявки не препятствует повторной подаче заявки для участия в отборе, но не позднее даты окончания приема заявок, указанной в объявлении о проведении отбора.</w:t>
      </w:r>
    </w:p>
    <w:p w14:paraId="75EC56BE" w14:textId="77777777" w:rsidR="00ED73B3" w:rsidRPr="008318D4" w:rsidRDefault="00ED73B3" w:rsidP="00ED73B3">
      <w:pPr>
        <w:pStyle w:val="ConsPlusNormal"/>
        <w:ind w:firstLine="540"/>
        <w:jc w:val="both"/>
        <w:rPr>
          <w:sz w:val="28"/>
          <w:szCs w:val="28"/>
        </w:rPr>
      </w:pPr>
      <w:r w:rsidRPr="008318D4">
        <w:rPr>
          <w:sz w:val="28"/>
          <w:szCs w:val="28"/>
        </w:rPr>
        <w:t>Участники вправе внести изменения в заявку. Внесение изменений в заявку возможно до дня окончания срока приема заявок после формирования Участником в электронной форме уведомления об отзыве заявки и последующего формирования новой заявки.</w:t>
      </w:r>
    </w:p>
    <w:p w14:paraId="06C8AB51" w14:textId="77777777" w:rsidR="00ED73B3" w:rsidRPr="008318D4" w:rsidRDefault="00ED73B3" w:rsidP="00ED73B3">
      <w:pPr>
        <w:pStyle w:val="ConsPlusNormal"/>
        <w:ind w:firstLine="540"/>
        <w:jc w:val="both"/>
        <w:rPr>
          <w:sz w:val="28"/>
          <w:szCs w:val="28"/>
        </w:rPr>
      </w:pPr>
      <w:r w:rsidRPr="008318D4">
        <w:rPr>
          <w:sz w:val="28"/>
          <w:szCs w:val="28"/>
        </w:rPr>
        <w:t xml:space="preserve">Внесение изменений в заявку или отзыв заявки осуществляется </w:t>
      </w:r>
      <w:r w:rsidRPr="008318D4">
        <w:rPr>
          <w:sz w:val="28"/>
          <w:szCs w:val="28"/>
        </w:rPr>
        <w:lastRenderedPageBreak/>
        <w:t>Участником в порядке, аналогичном порядку формирования Участником заявки, указанному в настоящем пункте.</w:t>
      </w:r>
    </w:p>
    <w:p w14:paraId="5B60F24E" w14:textId="5091F15E" w:rsidR="00ED73B3" w:rsidRPr="008318D4" w:rsidRDefault="00ED73B3" w:rsidP="00ED73B3">
      <w:pPr>
        <w:pStyle w:val="ConsPlusNormal"/>
        <w:ind w:firstLine="540"/>
        <w:jc w:val="both"/>
        <w:rPr>
          <w:sz w:val="28"/>
          <w:szCs w:val="28"/>
        </w:rPr>
      </w:pPr>
      <w:r w:rsidRPr="008318D4">
        <w:rPr>
          <w:sz w:val="28"/>
          <w:szCs w:val="28"/>
        </w:rPr>
        <w:t xml:space="preserve">Любой Участник со дня размещения объявления о проведении отбора на едином портале не позднее 3-го рабочего дня до дня завершения подачи заявки вправе направить Министерству не более 2 запросов о разъяснении положений объявления о проведении отбора путем формирования в системе </w:t>
      </w:r>
      <w:r w:rsidR="00C459C1" w:rsidRPr="008318D4">
        <w:rPr>
          <w:sz w:val="28"/>
          <w:szCs w:val="28"/>
        </w:rPr>
        <w:t>«</w:t>
      </w:r>
      <w:r w:rsidRPr="008318D4">
        <w:rPr>
          <w:sz w:val="28"/>
          <w:szCs w:val="28"/>
        </w:rPr>
        <w:t>Электронный бюджет</w:t>
      </w:r>
      <w:r w:rsidR="00C459C1" w:rsidRPr="008318D4">
        <w:rPr>
          <w:sz w:val="28"/>
          <w:szCs w:val="28"/>
        </w:rPr>
        <w:t>»</w:t>
      </w:r>
      <w:r w:rsidRPr="008318D4">
        <w:rPr>
          <w:sz w:val="28"/>
          <w:szCs w:val="28"/>
        </w:rPr>
        <w:t xml:space="preserve"> соответствующего запроса.</w:t>
      </w:r>
    </w:p>
    <w:p w14:paraId="313C76CC" w14:textId="133E888E" w:rsidR="00ED73B3" w:rsidRPr="008318D4" w:rsidRDefault="00ED73B3" w:rsidP="00ED73B3">
      <w:pPr>
        <w:pStyle w:val="ConsPlusNormal"/>
        <w:ind w:firstLine="540"/>
        <w:jc w:val="both"/>
        <w:rPr>
          <w:sz w:val="28"/>
          <w:szCs w:val="28"/>
        </w:rPr>
      </w:pPr>
      <w:bookmarkStart w:id="10" w:name="P175"/>
      <w:bookmarkEnd w:id="10"/>
      <w:r w:rsidRPr="008318D4">
        <w:rPr>
          <w:sz w:val="28"/>
          <w:szCs w:val="28"/>
        </w:rPr>
        <w:t xml:space="preserve">Министерство в ответ на запрос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w:t>
      </w:r>
      <w:r w:rsidR="00C459C1" w:rsidRPr="008318D4">
        <w:rPr>
          <w:sz w:val="28"/>
          <w:szCs w:val="28"/>
        </w:rPr>
        <w:t>«</w:t>
      </w:r>
      <w:r w:rsidRPr="008318D4">
        <w:rPr>
          <w:sz w:val="28"/>
          <w:szCs w:val="28"/>
        </w:rPr>
        <w:t>Электронный бюджет</w:t>
      </w:r>
      <w:r w:rsidR="00C459C1" w:rsidRPr="008318D4">
        <w:rPr>
          <w:sz w:val="28"/>
          <w:szCs w:val="28"/>
        </w:rPr>
        <w:t>»</w:t>
      </w:r>
      <w:r w:rsidRPr="008318D4">
        <w:rPr>
          <w:sz w:val="28"/>
          <w:szCs w:val="28"/>
        </w:rPr>
        <w:t xml:space="preserve"> соответствующего разъяснения.</w:t>
      </w:r>
    </w:p>
    <w:p w14:paraId="77A64F7D" w14:textId="6E6BFB42" w:rsidR="00ED73B3" w:rsidRPr="008318D4" w:rsidRDefault="00ED73B3" w:rsidP="00ED73B3">
      <w:pPr>
        <w:pStyle w:val="ConsPlusNormal"/>
        <w:ind w:firstLine="540"/>
        <w:jc w:val="both"/>
        <w:rPr>
          <w:sz w:val="28"/>
          <w:szCs w:val="28"/>
        </w:rPr>
      </w:pPr>
      <w:r w:rsidRPr="008318D4">
        <w:rPr>
          <w:sz w:val="28"/>
          <w:szCs w:val="28"/>
        </w:rPr>
        <w:t xml:space="preserve">Доступ к разъяснению, формируемому в системе </w:t>
      </w:r>
      <w:r w:rsidR="00C459C1" w:rsidRPr="008318D4">
        <w:rPr>
          <w:sz w:val="28"/>
          <w:szCs w:val="28"/>
        </w:rPr>
        <w:t>«</w:t>
      </w:r>
      <w:r w:rsidRPr="008318D4">
        <w:rPr>
          <w:sz w:val="28"/>
          <w:szCs w:val="28"/>
        </w:rPr>
        <w:t>Электронный бюджет</w:t>
      </w:r>
      <w:r w:rsidR="00C459C1" w:rsidRPr="008318D4">
        <w:rPr>
          <w:sz w:val="28"/>
          <w:szCs w:val="28"/>
        </w:rPr>
        <w:t>»</w:t>
      </w:r>
      <w:r w:rsidRPr="008318D4">
        <w:rPr>
          <w:sz w:val="28"/>
          <w:szCs w:val="28"/>
        </w:rPr>
        <w:t xml:space="preserve"> в соответствии с </w:t>
      </w:r>
      <w:hyperlink w:anchor="P175" w:tooltip="Министерство в ответ на запрос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quot;Электронный бюджет&quot; соо">
        <w:r w:rsidRPr="008318D4">
          <w:rPr>
            <w:color w:val="0000FF"/>
            <w:sz w:val="28"/>
            <w:szCs w:val="28"/>
          </w:rPr>
          <w:t>абзацем одиннадцатым</w:t>
        </w:r>
      </w:hyperlink>
      <w:r w:rsidRPr="008318D4">
        <w:rPr>
          <w:sz w:val="28"/>
          <w:szCs w:val="28"/>
        </w:rPr>
        <w:t xml:space="preserve"> настоящего пункта, предоставляется всем Участникам.</w:t>
      </w:r>
    </w:p>
    <w:p w14:paraId="42447761" w14:textId="023439B7" w:rsidR="00ED73B3" w:rsidRPr="008318D4" w:rsidRDefault="00ED73B3" w:rsidP="00ED73B3">
      <w:pPr>
        <w:pStyle w:val="ConsPlusNormal"/>
        <w:ind w:firstLine="540"/>
        <w:jc w:val="both"/>
        <w:rPr>
          <w:sz w:val="28"/>
          <w:szCs w:val="28"/>
        </w:rPr>
      </w:pPr>
      <w:bookmarkStart w:id="11" w:name="P177"/>
      <w:bookmarkEnd w:id="11"/>
      <w:r w:rsidRPr="008318D4">
        <w:rPr>
          <w:sz w:val="28"/>
          <w:szCs w:val="28"/>
        </w:rPr>
        <w:t xml:space="preserve">17. В первый рабочий день, следующий за днем окончания срока подачи заявок, установленного в объявлении о проведении отбора, в системе </w:t>
      </w:r>
      <w:r w:rsidR="00C459C1" w:rsidRPr="008318D4">
        <w:rPr>
          <w:sz w:val="28"/>
          <w:szCs w:val="28"/>
        </w:rPr>
        <w:t>«</w:t>
      </w:r>
      <w:r w:rsidRPr="008318D4">
        <w:rPr>
          <w:sz w:val="28"/>
          <w:szCs w:val="28"/>
        </w:rPr>
        <w:t>Электронный бюджет</w:t>
      </w:r>
      <w:r w:rsidR="00C459C1" w:rsidRPr="008318D4">
        <w:rPr>
          <w:sz w:val="28"/>
          <w:szCs w:val="28"/>
        </w:rPr>
        <w:t>»</w:t>
      </w:r>
      <w:r w:rsidRPr="008318D4">
        <w:rPr>
          <w:sz w:val="28"/>
          <w:szCs w:val="28"/>
        </w:rPr>
        <w:t xml:space="preserve"> Министерству открывается доступ к поданным Участниками заявкам для их рассмотрения.</w:t>
      </w:r>
    </w:p>
    <w:p w14:paraId="57A49F93" w14:textId="271495BF" w:rsidR="00ED73B3" w:rsidRPr="008318D4" w:rsidRDefault="00ED73B3" w:rsidP="00ED73B3">
      <w:pPr>
        <w:pStyle w:val="ConsPlusNormal"/>
        <w:ind w:firstLine="540"/>
        <w:jc w:val="both"/>
        <w:rPr>
          <w:sz w:val="28"/>
          <w:szCs w:val="28"/>
        </w:rPr>
      </w:pPr>
      <w:r w:rsidRPr="008318D4">
        <w:rPr>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в системе </w:t>
      </w:r>
      <w:r w:rsidR="00C459C1" w:rsidRPr="008318D4">
        <w:rPr>
          <w:sz w:val="28"/>
          <w:szCs w:val="28"/>
        </w:rPr>
        <w:t>«</w:t>
      </w:r>
      <w:r w:rsidRPr="008318D4">
        <w:rPr>
          <w:sz w:val="28"/>
          <w:szCs w:val="28"/>
        </w:rPr>
        <w:t>Электронный бюджет</w:t>
      </w:r>
      <w:r w:rsidR="00C459C1" w:rsidRPr="008318D4">
        <w:rPr>
          <w:sz w:val="28"/>
          <w:szCs w:val="28"/>
        </w:rPr>
        <w:t>»</w:t>
      </w:r>
      <w:r w:rsidRPr="008318D4">
        <w:rPr>
          <w:sz w:val="28"/>
          <w:szCs w:val="28"/>
        </w:rPr>
        <w:t>, а также размещается на едином портале не позднее 1 рабочего дня, следующего за днем его подписания.</w:t>
      </w:r>
    </w:p>
    <w:p w14:paraId="618AB459" w14:textId="77777777" w:rsidR="00ED73B3" w:rsidRPr="008318D4" w:rsidRDefault="00ED73B3" w:rsidP="00ED73B3">
      <w:pPr>
        <w:pStyle w:val="ConsPlusNormal"/>
        <w:ind w:firstLine="540"/>
        <w:jc w:val="both"/>
        <w:rPr>
          <w:sz w:val="28"/>
          <w:szCs w:val="28"/>
        </w:rPr>
      </w:pPr>
      <w:r w:rsidRPr="008318D4">
        <w:rPr>
          <w:sz w:val="28"/>
          <w:szCs w:val="28"/>
        </w:rPr>
        <w:t>Протокол вскрытия заявок должен содержать следующую информацию о поступивших для участия в отборе заявках:</w:t>
      </w:r>
    </w:p>
    <w:p w14:paraId="2135B464" w14:textId="77777777" w:rsidR="00ED73B3" w:rsidRPr="008318D4" w:rsidRDefault="00ED73B3" w:rsidP="00ED73B3">
      <w:pPr>
        <w:pStyle w:val="ConsPlusNormal"/>
        <w:ind w:firstLine="540"/>
        <w:jc w:val="both"/>
        <w:rPr>
          <w:sz w:val="28"/>
          <w:szCs w:val="28"/>
        </w:rPr>
      </w:pPr>
      <w:r w:rsidRPr="008318D4">
        <w:rPr>
          <w:sz w:val="28"/>
          <w:szCs w:val="28"/>
        </w:rPr>
        <w:t>а) регистрационный номер заявки;</w:t>
      </w:r>
    </w:p>
    <w:p w14:paraId="2456360C" w14:textId="77777777" w:rsidR="00ED73B3" w:rsidRPr="008318D4" w:rsidRDefault="00ED73B3" w:rsidP="00ED73B3">
      <w:pPr>
        <w:pStyle w:val="ConsPlusNormal"/>
        <w:ind w:firstLine="540"/>
        <w:jc w:val="both"/>
        <w:rPr>
          <w:sz w:val="28"/>
          <w:szCs w:val="28"/>
        </w:rPr>
      </w:pPr>
      <w:r w:rsidRPr="008318D4">
        <w:rPr>
          <w:sz w:val="28"/>
          <w:szCs w:val="28"/>
        </w:rPr>
        <w:t>б) дата и время поступления заявки;</w:t>
      </w:r>
    </w:p>
    <w:p w14:paraId="1A643C69" w14:textId="77777777" w:rsidR="00ED73B3" w:rsidRPr="008318D4" w:rsidRDefault="00ED73B3" w:rsidP="00ED73B3">
      <w:pPr>
        <w:pStyle w:val="ConsPlusNormal"/>
        <w:ind w:firstLine="540"/>
        <w:jc w:val="both"/>
        <w:rPr>
          <w:sz w:val="28"/>
          <w:szCs w:val="28"/>
        </w:rPr>
      </w:pPr>
      <w:r w:rsidRPr="008318D4">
        <w:rPr>
          <w:sz w:val="28"/>
          <w:szCs w:val="28"/>
        </w:rPr>
        <w:t>в) полное наименование Участника;</w:t>
      </w:r>
    </w:p>
    <w:p w14:paraId="126E37A7" w14:textId="77777777" w:rsidR="00ED73B3" w:rsidRPr="008318D4" w:rsidRDefault="00ED73B3" w:rsidP="00ED73B3">
      <w:pPr>
        <w:pStyle w:val="ConsPlusNormal"/>
        <w:ind w:firstLine="540"/>
        <w:jc w:val="both"/>
        <w:rPr>
          <w:sz w:val="28"/>
          <w:szCs w:val="28"/>
        </w:rPr>
      </w:pPr>
      <w:r w:rsidRPr="008318D4">
        <w:rPr>
          <w:sz w:val="28"/>
          <w:szCs w:val="28"/>
        </w:rPr>
        <w:t>г) адрес Участника;</w:t>
      </w:r>
    </w:p>
    <w:p w14:paraId="2959BB4A" w14:textId="77777777" w:rsidR="00ED73B3" w:rsidRPr="008318D4" w:rsidRDefault="00ED73B3" w:rsidP="00ED73B3">
      <w:pPr>
        <w:pStyle w:val="ConsPlusNormal"/>
        <w:ind w:firstLine="540"/>
        <w:jc w:val="both"/>
        <w:rPr>
          <w:sz w:val="28"/>
          <w:szCs w:val="28"/>
        </w:rPr>
      </w:pPr>
      <w:r w:rsidRPr="008318D4">
        <w:rPr>
          <w:sz w:val="28"/>
          <w:szCs w:val="28"/>
        </w:rPr>
        <w:t>д) наименование инвестиционного проекта.</w:t>
      </w:r>
    </w:p>
    <w:p w14:paraId="7272D381" w14:textId="77777777" w:rsidR="00ED73B3" w:rsidRPr="008318D4" w:rsidRDefault="00ED73B3" w:rsidP="00ED73B3">
      <w:pPr>
        <w:pStyle w:val="ConsPlusNormal"/>
        <w:ind w:firstLine="540"/>
        <w:jc w:val="both"/>
        <w:rPr>
          <w:sz w:val="28"/>
          <w:szCs w:val="28"/>
        </w:rPr>
      </w:pPr>
      <w:r w:rsidRPr="008318D4">
        <w:rPr>
          <w:sz w:val="28"/>
          <w:szCs w:val="28"/>
        </w:rPr>
        <w:t>18. Министерство не позднее 20 рабочих дней со дня подписания протокола вскрытия заявок осуществляет рассмотрение заявок и предоставленных Участниками документов и готовит заключение об эффективности инвестиционного проекта.</w:t>
      </w:r>
    </w:p>
    <w:p w14:paraId="3A2902F6" w14:textId="2D95FB71" w:rsidR="00ED73B3" w:rsidRPr="008318D4" w:rsidRDefault="00ED73B3" w:rsidP="00ED73B3">
      <w:pPr>
        <w:pStyle w:val="ConsPlusNormal"/>
        <w:ind w:firstLine="540"/>
        <w:jc w:val="both"/>
        <w:rPr>
          <w:sz w:val="28"/>
          <w:szCs w:val="28"/>
        </w:rPr>
      </w:pPr>
      <w:r w:rsidRPr="008318D4">
        <w:rPr>
          <w:sz w:val="28"/>
          <w:szCs w:val="28"/>
        </w:rPr>
        <w:t xml:space="preserve">Проверка Участников на соответствие требованиям, указанным в </w:t>
      </w:r>
      <w:hyperlink w:anchor="P82" w:tooltip="11. Участники на 1-е число месяца, в котором объявлено о проведении отбора, должны соответствовать следующим требованиям:">
        <w:r w:rsidRPr="008318D4">
          <w:rPr>
            <w:color w:val="0000FF"/>
            <w:sz w:val="28"/>
            <w:szCs w:val="28"/>
          </w:rPr>
          <w:t>пункте 11</w:t>
        </w:r>
      </w:hyperlink>
      <w:r w:rsidRPr="008318D4">
        <w:rPr>
          <w:sz w:val="28"/>
          <w:szCs w:val="28"/>
        </w:rPr>
        <w:t xml:space="preserve"> Порядка, осуществляется автоматически в системе </w:t>
      </w:r>
      <w:r w:rsidR="00C459C1" w:rsidRPr="008318D4">
        <w:rPr>
          <w:sz w:val="28"/>
          <w:szCs w:val="28"/>
        </w:rPr>
        <w:t>«</w:t>
      </w:r>
      <w:r w:rsidRPr="008318D4">
        <w:rPr>
          <w:sz w:val="28"/>
          <w:szCs w:val="28"/>
        </w:rPr>
        <w:t>Электронный бюджет</w:t>
      </w:r>
      <w:r w:rsidR="00C459C1" w:rsidRPr="008318D4">
        <w:rPr>
          <w:sz w:val="28"/>
          <w:szCs w:val="28"/>
        </w:rPr>
        <w:t>»</w:t>
      </w:r>
      <w:r w:rsidRPr="008318D4">
        <w:rPr>
          <w:sz w:val="28"/>
          <w:szCs w:val="28"/>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52635E06" w14:textId="47C2D30E" w:rsidR="00ED73B3" w:rsidRPr="008318D4" w:rsidRDefault="00ED73B3" w:rsidP="00ED73B3">
      <w:pPr>
        <w:pStyle w:val="ConsPlusNormal"/>
        <w:ind w:firstLine="540"/>
        <w:jc w:val="both"/>
        <w:rPr>
          <w:sz w:val="28"/>
          <w:szCs w:val="28"/>
        </w:rPr>
      </w:pPr>
      <w:r w:rsidRPr="008318D4">
        <w:rPr>
          <w:sz w:val="28"/>
          <w:szCs w:val="28"/>
        </w:rPr>
        <w:t xml:space="preserve">Подтверждение соответствия Участника требованиям, указанным в </w:t>
      </w:r>
      <w:hyperlink w:anchor="P82" w:tooltip="11. Участники на 1-е число месяца, в котором объявлено о проведении отбора, должны соответствовать следующим требованиям:">
        <w:r w:rsidRPr="008318D4">
          <w:rPr>
            <w:color w:val="0000FF"/>
            <w:sz w:val="28"/>
            <w:szCs w:val="28"/>
          </w:rPr>
          <w:t>пункте 11</w:t>
        </w:r>
      </w:hyperlink>
      <w:r w:rsidRPr="008318D4">
        <w:rPr>
          <w:sz w:val="28"/>
          <w:szCs w:val="28"/>
        </w:rPr>
        <w:t xml:space="preserve"> Порядка, в случае отсутствия технической возможности осуществления автоматической проверки в системе </w:t>
      </w:r>
      <w:r w:rsidR="00C459C1" w:rsidRPr="008318D4">
        <w:rPr>
          <w:sz w:val="28"/>
          <w:szCs w:val="28"/>
        </w:rPr>
        <w:t>«</w:t>
      </w:r>
      <w:r w:rsidRPr="008318D4">
        <w:rPr>
          <w:sz w:val="28"/>
          <w:szCs w:val="28"/>
        </w:rPr>
        <w:t>Электронный бюджет</w:t>
      </w:r>
      <w:r w:rsidR="00C459C1" w:rsidRPr="008318D4">
        <w:rPr>
          <w:sz w:val="28"/>
          <w:szCs w:val="28"/>
        </w:rPr>
        <w:t>»</w:t>
      </w:r>
      <w:r w:rsidRPr="008318D4">
        <w:rPr>
          <w:sz w:val="28"/>
          <w:szCs w:val="28"/>
        </w:rPr>
        <w:t xml:space="preserve"> производится путем проставления в электронном виде Участником отметок </w:t>
      </w:r>
      <w:r w:rsidRPr="008318D4">
        <w:rPr>
          <w:sz w:val="28"/>
          <w:szCs w:val="28"/>
        </w:rPr>
        <w:lastRenderedPageBreak/>
        <w:t xml:space="preserve">о соответствии указанным требованиям посредством заполнения соответствующих экранных форм веб-интерфейса системы </w:t>
      </w:r>
      <w:r w:rsidR="00C459C1" w:rsidRPr="008318D4">
        <w:rPr>
          <w:sz w:val="28"/>
          <w:szCs w:val="28"/>
        </w:rPr>
        <w:t>«</w:t>
      </w:r>
      <w:r w:rsidRPr="008318D4">
        <w:rPr>
          <w:sz w:val="28"/>
          <w:szCs w:val="28"/>
        </w:rPr>
        <w:t>Электронный бюджет</w:t>
      </w:r>
      <w:r w:rsidR="00C459C1" w:rsidRPr="008318D4">
        <w:rPr>
          <w:sz w:val="28"/>
          <w:szCs w:val="28"/>
        </w:rPr>
        <w:t>»</w:t>
      </w:r>
      <w:r w:rsidRPr="008318D4">
        <w:rPr>
          <w:sz w:val="28"/>
          <w:szCs w:val="28"/>
        </w:rPr>
        <w:t>.</w:t>
      </w:r>
    </w:p>
    <w:p w14:paraId="491AF108" w14:textId="77777777" w:rsidR="00ED73B3" w:rsidRPr="008318D4" w:rsidRDefault="00ED73B3" w:rsidP="00ED73B3">
      <w:pPr>
        <w:pStyle w:val="ConsPlusNormal"/>
        <w:ind w:firstLine="540"/>
        <w:jc w:val="both"/>
        <w:rPr>
          <w:sz w:val="28"/>
          <w:szCs w:val="28"/>
        </w:rPr>
      </w:pPr>
      <w:r w:rsidRPr="008318D4">
        <w:rPr>
          <w:sz w:val="28"/>
          <w:szCs w:val="28"/>
        </w:rPr>
        <w:t xml:space="preserve">Министерство в целях подтверждения соответствия Участника требованиям, установленным </w:t>
      </w:r>
      <w:hyperlink w:anchor="P82" w:tooltip="11. Участники на 1-е число месяца, в котором объявлено о проведении отбора, должны соответствовать следующим требованиям:">
        <w:r w:rsidRPr="008318D4">
          <w:rPr>
            <w:color w:val="0000FF"/>
            <w:sz w:val="28"/>
            <w:szCs w:val="28"/>
          </w:rPr>
          <w:t>пунктом 11</w:t>
        </w:r>
      </w:hyperlink>
      <w:r w:rsidRPr="008318D4">
        <w:rPr>
          <w:sz w:val="28"/>
          <w:szCs w:val="28"/>
        </w:rPr>
        <w:t xml:space="preserve"> Порядка, не вправе требовать от Участника предоставления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готов предоставить указанные документы и информацию Министерству по собственной инициативе.</w:t>
      </w:r>
    </w:p>
    <w:p w14:paraId="299DAC7B" w14:textId="77777777" w:rsidR="00ED73B3" w:rsidRPr="008318D4" w:rsidRDefault="00ED73B3" w:rsidP="00ED73B3">
      <w:pPr>
        <w:pStyle w:val="ConsPlusNormal"/>
        <w:ind w:firstLine="540"/>
        <w:jc w:val="both"/>
        <w:rPr>
          <w:sz w:val="28"/>
          <w:szCs w:val="28"/>
        </w:rPr>
      </w:pPr>
      <w:r w:rsidRPr="008318D4">
        <w:rPr>
          <w:sz w:val="28"/>
          <w:szCs w:val="28"/>
        </w:rPr>
        <w:t xml:space="preserve">Министерство в порядке межведомственного взаимодействия запрашивает выписку из Единого государственного реестра юридических лиц и сведения об отсутствии или наличии у Участников на едином налоговом счете задолженности, не превышающей размер, определенный </w:t>
      </w:r>
      <w:hyperlink r:id="rId18" w:tooltip="&quot;Налоговый кодекс Российской Федерации (часть первая)&quot; от 31.07.1998 N 146-ФЗ (ред. от 29.11.2024, с изм. от 21.01.2025) (с изм. и доп., вступ. в силу с 05.02.2025) {КонсультантПлюс}">
        <w:r w:rsidRPr="008318D4">
          <w:rPr>
            <w:color w:val="0000FF"/>
            <w:sz w:val="28"/>
            <w:szCs w:val="28"/>
          </w:rPr>
          <w:t>пунктом 3 статьи 47</w:t>
        </w:r>
      </w:hyperlink>
      <w:r w:rsidRPr="008318D4">
        <w:rPr>
          <w:sz w:val="28"/>
          <w:szCs w:val="28"/>
        </w:rPr>
        <w:t xml:space="preserve"> Налогового кодекса Российской Федерации, по уплате налогов, сборов и страховых взносов в бюджеты бюджетной системы Российской Федерации.</w:t>
      </w:r>
    </w:p>
    <w:p w14:paraId="20EEA5BB" w14:textId="77777777" w:rsidR="00ED73B3" w:rsidRPr="008318D4" w:rsidRDefault="00ED73B3" w:rsidP="00ED73B3">
      <w:pPr>
        <w:pStyle w:val="ConsPlusNormal"/>
        <w:ind w:firstLine="540"/>
        <w:jc w:val="both"/>
        <w:rPr>
          <w:sz w:val="28"/>
          <w:szCs w:val="28"/>
        </w:rPr>
      </w:pPr>
      <w:r w:rsidRPr="008318D4">
        <w:rPr>
          <w:sz w:val="28"/>
          <w:szCs w:val="28"/>
        </w:rPr>
        <w:t>Проверка достоверности информации в предоставленных Участниками документах осуществляется путем их проверки на предмет наличия противоречивых сведений.</w:t>
      </w:r>
    </w:p>
    <w:p w14:paraId="7E58AF80" w14:textId="56B8CB2C" w:rsidR="00ED73B3" w:rsidRPr="008318D4" w:rsidRDefault="00ED73B3" w:rsidP="00ED73B3">
      <w:pPr>
        <w:pStyle w:val="ConsPlusNormal"/>
        <w:ind w:firstLine="540"/>
        <w:jc w:val="both"/>
        <w:rPr>
          <w:sz w:val="28"/>
          <w:szCs w:val="28"/>
        </w:rPr>
      </w:pPr>
      <w:r w:rsidRPr="008318D4">
        <w:rPr>
          <w:sz w:val="28"/>
          <w:szCs w:val="28"/>
        </w:rPr>
        <w:t xml:space="preserve">19. В случае если в целях полного, всестороннего и объективного рассмотрения заявки необходимо получение информации и документов от Участника для разъяснений по предоставленным им документам и информации, Министерством осуществляется запрос у Участника разъяснения в отношении документов и информации с использованием системы </w:t>
      </w:r>
      <w:r w:rsidR="00C459C1" w:rsidRPr="008318D4">
        <w:rPr>
          <w:sz w:val="28"/>
          <w:szCs w:val="28"/>
        </w:rPr>
        <w:t>«</w:t>
      </w:r>
      <w:r w:rsidRPr="008318D4">
        <w:rPr>
          <w:sz w:val="28"/>
          <w:szCs w:val="28"/>
        </w:rPr>
        <w:t>Электронный бюджет</w:t>
      </w:r>
      <w:r w:rsidR="00C459C1" w:rsidRPr="008318D4">
        <w:rPr>
          <w:sz w:val="28"/>
          <w:szCs w:val="28"/>
        </w:rPr>
        <w:t>»</w:t>
      </w:r>
      <w:r w:rsidRPr="008318D4">
        <w:rPr>
          <w:sz w:val="28"/>
          <w:szCs w:val="28"/>
        </w:rPr>
        <w:t>, направляемый при необходимости в равной мере всем Участникам.</w:t>
      </w:r>
    </w:p>
    <w:p w14:paraId="2B51C706" w14:textId="3F290662" w:rsidR="00ED73B3" w:rsidRPr="008318D4" w:rsidRDefault="00ED73B3" w:rsidP="00ED73B3">
      <w:pPr>
        <w:pStyle w:val="ConsPlusNormal"/>
        <w:ind w:firstLine="540"/>
        <w:jc w:val="both"/>
        <w:rPr>
          <w:sz w:val="28"/>
          <w:szCs w:val="28"/>
        </w:rPr>
      </w:pPr>
      <w:r w:rsidRPr="008318D4">
        <w:rPr>
          <w:sz w:val="28"/>
          <w:szCs w:val="28"/>
        </w:rPr>
        <w:t xml:space="preserve">Участник в срок, установленный в запросе, но не менее 2 рабочих дней со дня, следующего за днем размещения Министерством соответствующего запроса, формирует и предоставляет в систему </w:t>
      </w:r>
      <w:r w:rsidR="00C459C1" w:rsidRPr="008318D4">
        <w:rPr>
          <w:sz w:val="28"/>
          <w:szCs w:val="28"/>
        </w:rPr>
        <w:t>«</w:t>
      </w:r>
      <w:r w:rsidRPr="008318D4">
        <w:rPr>
          <w:sz w:val="28"/>
          <w:szCs w:val="28"/>
        </w:rPr>
        <w:t>Электронный бюджет</w:t>
      </w:r>
      <w:r w:rsidR="00C459C1" w:rsidRPr="008318D4">
        <w:rPr>
          <w:sz w:val="28"/>
          <w:szCs w:val="28"/>
        </w:rPr>
        <w:t>»</w:t>
      </w:r>
      <w:r w:rsidRPr="008318D4">
        <w:rPr>
          <w:sz w:val="28"/>
          <w:szCs w:val="28"/>
        </w:rPr>
        <w:t xml:space="preserve"> запрашиваемые информацию и документы.</w:t>
      </w:r>
    </w:p>
    <w:p w14:paraId="7B4CFF07" w14:textId="77777777" w:rsidR="00ED73B3" w:rsidRPr="008318D4" w:rsidRDefault="00ED73B3" w:rsidP="00ED73B3">
      <w:pPr>
        <w:pStyle w:val="ConsPlusNormal"/>
        <w:ind w:firstLine="540"/>
        <w:jc w:val="both"/>
        <w:rPr>
          <w:sz w:val="28"/>
          <w:szCs w:val="28"/>
        </w:rPr>
      </w:pPr>
      <w:r w:rsidRPr="008318D4">
        <w:rPr>
          <w:sz w:val="28"/>
          <w:szCs w:val="28"/>
        </w:rPr>
        <w:t>В случае если Участник не предоставил запрашиваемые документы и информацию в срок, установленный соответствующим запросом, информация об этом включается в протокол рассмотрения заявок.</w:t>
      </w:r>
    </w:p>
    <w:p w14:paraId="6C2DB671" w14:textId="5E1AE452" w:rsidR="00ED73B3" w:rsidRPr="008318D4" w:rsidRDefault="00ED73B3" w:rsidP="00ED73B3">
      <w:pPr>
        <w:pStyle w:val="ConsPlusNormal"/>
        <w:ind w:firstLine="540"/>
        <w:jc w:val="both"/>
        <w:rPr>
          <w:sz w:val="28"/>
          <w:szCs w:val="28"/>
        </w:rPr>
      </w:pPr>
      <w:bookmarkStart w:id="12" w:name="P194"/>
      <w:bookmarkEnd w:id="12"/>
      <w:r w:rsidRPr="008318D4">
        <w:rPr>
          <w:sz w:val="28"/>
          <w:szCs w:val="28"/>
        </w:rPr>
        <w:t xml:space="preserve">20. Для проведения объективного и всестороннего анализа заявок Министерство в течение 2 рабочих дней со дня подписания протокола вскрытия заявок открывает в системе </w:t>
      </w:r>
      <w:r w:rsidR="00C459C1" w:rsidRPr="008318D4">
        <w:rPr>
          <w:sz w:val="28"/>
          <w:szCs w:val="28"/>
        </w:rPr>
        <w:t>«</w:t>
      </w:r>
      <w:r w:rsidRPr="008318D4">
        <w:rPr>
          <w:sz w:val="28"/>
          <w:szCs w:val="28"/>
        </w:rPr>
        <w:t>Электронный бюджет</w:t>
      </w:r>
      <w:r w:rsidR="00C459C1" w:rsidRPr="008318D4">
        <w:rPr>
          <w:sz w:val="28"/>
          <w:szCs w:val="28"/>
        </w:rPr>
        <w:t>»</w:t>
      </w:r>
      <w:r w:rsidRPr="008318D4">
        <w:rPr>
          <w:sz w:val="28"/>
          <w:szCs w:val="28"/>
        </w:rPr>
        <w:t xml:space="preserve"> исполнительным органам Курской области, курирующим сферу деятельности, соответствующую направлению инвестиционного проекта, доступ к документам Участников, указанным</w:t>
      </w:r>
      <w:r w:rsidR="00634C39" w:rsidRPr="008318D4">
        <w:rPr>
          <w:sz w:val="28"/>
          <w:szCs w:val="28"/>
        </w:rPr>
        <w:t xml:space="preserve"> </w:t>
      </w:r>
      <w:r w:rsidRPr="008318D4">
        <w:rPr>
          <w:sz w:val="28"/>
          <w:szCs w:val="28"/>
        </w:rPr>
        <w:t xml:space="preserve">в </w:t>
      </w:r>
      <w:hyperlink w:anchor="P133" w:tooltip="в) бизнес-план (на бумажном и электронном носителях) на осуществление инвестиционного проекта, содержащий в обязательном порядке:">
        <w:r w:rsidRPr="008318D4">
          <w:rPr>
            <w:sz w:val="28"/>
            <w:szCs w:val="28"/>
          </w:rPr>
          <w:t xml:space="preserve">подпунктах </w:t>
        </w:r>
      </w:hyperlink>
      <w:r w:rsidR="0010631A" w:rsidRPr="008318D4">
        <w:rPr>
          <w:sz w:val="28"/>
          <w:szCs w:val="28"/>
        </w:rPr>
        <w:t>3-5 пункта 15</w:t>
      </w:r>
      <w:r w:rsidR="0010631A" w:rsidRPr="008318D4">
        <w:t xml:space="preserve"> </w:t>
      </w:r>
      <w:r w:rsidRPr="008318D4">
        <w:rPr>
          <w:sz w:val="28"/>
          <w:szCs w:val="28"/>
        </w:rPr>
        <w:t xml:space="preserve"> Порядка</w:t>
      </w:r>
      <w:r w:rsidR="00634C39" w:rsidRPr="008318D4">
        <w:rPr>
          <w:sz w:val="28"/>
          <w:szCs w:val="28"/>
        </w:rPr>
        <w:t>.</w:t>
      </w:r>
    </w:p>
    <w:p w14:paraId="20E163C1" w14:textId="420DAD94" w:rsidR="00ED73B3" w:rsidRPr="008318D4" w:rsidRDefault="00ED73B3" w:rsidP="00ED73B3">
      <w:pPr>
        <w:pStyle w:val="ConsPlusNormal"/>
        <w:ind w:firstLine="540"/>
        <w:jc w:val="both"/>
        <w:rPr>
          <w:sz w:val="28"/>
          <w:szCs w:val="28"/>
        </w:rPr>
      </w:pPr>
      <w:r w:rsidRPr="008318D4">
        <w:rPr>
          <w:sz w:val="28"/>
          <w:szCs w:val="28"/>
        </w:rPr>
        <w:t xml:space="preserve">21. Документы Участников рассматриваются исполнительными органами Курской области, указанными в </w:t>
      </w:r>
      <w:hyperlink w:anchor="P194" w:tooltip="20. Для проведения объективного и всестороннего анализа заявок Министерство в течение 2 рабочих дней со дня подписания протокола вскрытия заявок открывает в системе &quot;Электронный бюджет&quot; исполнительным органам Курской области, курирующим сферу деятельности, соо">
        <w:r w:rsidRPr="008318D4">
          <w:rPr>
            <w:color w:val="0000FF"/>
            <w:sz w:val="28"/>
            <w:szCs w:val="28"/>
          </w:rPr>
          <w:t>пункте 20</w:t>
        </w:r>
      </w:hyperlink>
      <w:r w:rsidRPr="008318D4">
        <w:rPr>
          <w:sz w:val="28"/>
          <w:szCs w:val="28"/>
        </w:rPr>
        <w:t xml:space="preserve"> Порядка, в срок не более 10 рабочих дней со дня получения доступа к ним в системе </w:t>
      </w:r>
      <w:r w:rsidR="0010631A" w:rsidRPr="008318D4">
        <w:rPr>
          <w:sz w:val="28"/>
          <w:szCs w:val="28"/>
        </w:rPr>
        <w:t>«</w:t>
      </w:r>
      <w:r w:rsidRPr="008318D4">
        <w:rPr>
          <w:sz w:val="28"/>
          <w:szCs w:val="28"/>
        </w:rPr>
        <w:t xml:space="preserve">Электронный </w:t>
      </w:r>
      <w:r w:rsidRPr="008318D4">
        <w:rPr>
          <w:sz w:val="28"/>
          <w:szCs w:val="28"/>
        </w:rPr>
        <w:lastRenderedPageBreak/>
        <w:t>бюджет</w:t>
      </w:r>
      <w:r w:rsidR="0010631A" w:rsidRPr="008318D4">
        <w:rPr>
          <w:sz w:val="28"/>
          <w:szCs w:val="28"/>
        </w:rPr>
        <w:t>»</w:t>
      </w:r>
      <w:r w:rsidRPr="008318D4">
        <w:rPr>
          <w:sz w:val="28"/>
          <w:szCs w:val="28"/>
        </w:rPr>
        <w:t>.</w:t>
      </w:r>
    </w:p>
    <w:p w14:paraId="01BC958B" w14:textId="7C92B408" w:rsidR="00ED73B3" w:rsidRPr="008318D4" w:rsidRDefault="00ED73B3" w:rsidP="00ED73B3">
      <w:pPr>
        <w:pStyle w:val="ConsPlusNormal"/>
        <w:ind w:firstLine="540"/>
        <w:jc w:val="both"/>
        <w:rPr>
          <w:sz w:val="28"/>
          <w:szCs w:val="28"/>
        </w:rPr>
      </w:pPr>
      <w:r w:rsidRPr="008318D4">
        <w:rPr>
          <w:sz w:val="28"/>
          <w:szCs w:val="28"/>
        </w:rPr>
        <w:t xml:space="preserve">По окончании рассмотрения документов в системе </w:t>
      </w:r>
      <w:r w:rsidR="0010631A" w:rsidRPr="008318D4">
        <w:rPr>
          <w:sz w:val="28"/>
          <w:szCs w:val="28"/>
        </w:rPr>
        <w:t>«</w:t>
      </w:r>
      <w:r w:rsidRPr="008318D4">
        <w:rPr>
          <w:sz w:val="28"/>
          <w:szCs w:val="28"/>
        </w:rPr>
        <w:t>Электронный бюджет</w:t>
      </w:r>
      <w:r w:rsidR="0010631A" w:rsidRPr="008318D4">
        <w:rPr>
          <w:sz w:val="28"/>
          <w:szCs w:val="28"/>
        </w:rPr>
        <w:t>»</w:t>
      </w:r>
      <w:r w:rsidRPr="008318D4">
        <w:rPr>
          <w:sz w:val="28"/>
          <w:szCs w:val="28"/>
        </w:rPr>
        <w:t xml:space="preserve"> указанными исполнительными органами Курской области размещаются: заключения по сути предлагаемого инвестиционного проекта, его осуществимости, степени его новизны, технической и технологической стороне проекта, объективности данных маркетингового исследования, приведенного в бизнес-плане, возможности реализации новой продукции в Курской области и за ее пределами, примеры работы аналогичных предприятий (производств, цехов) в других регионах, значимости для отрасли и смежных отраслей данного инвестиционного проекта, а также по другим важным вопросам, включая целесообразность предоставления мер государственной поддержки по инвестиционному проекту.</w:t>
      </w:r>
    </w:p>
    <w:p w14:paraId="3AC1B257" w14:textId="1D2814A1" w:rsidR="00ED73B3" w:rsidRPr="008318D4" w:rsidRDefault="00ED73B3" w:rsidP="00ED73B3">
      <w:pPr>
        <w:pStyle w:val="ConsPlusNormal"/>
        <w:ind w:firstLine="540"/>
        <w:jc w:val="both"/>
        <w:rPr>
          <w:sz w:val="28"/>
          <w:szCs w:val="28"/>
        </w:rPr>
      </w:pPr>
      <w:r w:rsidRPr="008318D4">
        <w:rPr>
          <w:sz w:val="28"/>
          <w:szCs w:val="28"/>
        </w:rPr>
        <w:t xml:space="preserve">Всю дополнительную информацию, необходимую для формирования объективного заключения по инвестиционному проекту, исполнительные органы Курской области получают у Участника путем размещения запроса в системе </w:t>
      </w:r>
      <w:r w:rsidR="0010631A" w:rsidRPr="008318D4">
        <w:rPr>
          <w:sz w:val="28"/>
          <w:szCs w:val="28"/>
        </w:rPr>
        <w:t>«</w:t>
      </w:r>
      <w:r w:rsidRPr="008318D4">
        <w:rPr>
          <w:sz w:val="28"/>
          <w:szCs w:val="28"/>
        </w:rPr>
        <w:t>Электронный бюджет</w:t>
      </w:r>
      <w:r w:rsidR="0010631A" w:rsidRPr="008318D4">
        <w:rPr>
          <w:sz w:val="28"/>
          <w:szCs w:val="28"/>
        </w:rPr>
        <w:t>»</w:t>
      </w:r>
      <w:r w:rsidRPr="008318D4">
        <w:rPr>
          <w:sz w:val="28"/>
          <w:szCs w:val="28"/>
        </w:rPr>
        <w:t>, на который Участником должен быть дан ответ в срок, установленный в запросе, но не менее 2 рабочих дней со дня, следующего за днем размещения запроса.</w:t>
      </w:r>
    </w:p>
    <w:p w14:paraId="33E379F7" w14:textId="58715D5B" w:rsidR="00ED73B3" w:rsidRPr="008318D4" w:rsidRDefault="00ED73B3" w:rsidP="00ED73B3">
      <w:pPr>
        <w:pStyle w:val="ConsPlusNormal"/>
        <w:ind w:firstLine="540"/>
        <w:jc w:val="both"/>
        <w:rPr>
          <w:sz w:val="28"/>
          <w:szCs w:val="28"/>
        </w:rPr>
      </w:pPr>
      <w:r w:rsidRPr="008318D4">
        <w:rPr>
          <w:sz w:val="28"/>
          <w:szCs w:val="28"/>
        </w:rPr>
        <w:t xml:space="preserve">22. В течение 5 рабочих дней со дня размещения в системе </w:t>
      </w:r>
      <w:r w:rsidR="0010631A" w:rsidRPr="008318D4">
        <w:rPr>
          <w:sz w:val="28"/>
          <w:szCs w:val="28"/>
        </w:rPr>
        <w:t>«</w:t>
      </w:r>
      <w:r w:rsidRPr="008318D4">
        <w:rPr>
          <w:sz w:val="28"/>
          <w:szCs w:val="28"/>
        </w:rPr>
        <w:t>Электронный бюджет</w:t>
      </w:r>
      <w:r w:rsidR="0010631A" w:rsidRPr="008318D4">
        <w:rPr>
          <w:sz w:val="28"/>
          <w:szCs w:val="28"/>
        </w:rPr>
        <w:t>»</w:t>
      </w:r>
      <w:r w:rsidRPr="008318D4">
        <w:rPr>
          <w:sz w:val="28"/>
          <w:szCs w:val="28"/>
        </w:rPr>
        <w:t xml:space="preserve"> последнего заключения от исполнительных органов Курской области, указанных в </w:t>
      </w:r>
      <w:hyperlink w:anchor="P194" w:tooltip="20. Для проведения объективного и всестороннего анализа заявок Министерство в течение 2 рабочих дней со дня подписания протокола вскрытия заявок открывает в системе &quot;Электронный бюджет&quot; исполнительным органам Курской области, курирующим сферу деятельности, соо">
        <w:r w:rsidRPr="008318D4">
          <w:rPr>
            <w:color w:val="0000FF"/>
            <w:sz w:val="28"/>
            <w:szCs w:val="28"/>
          </w:rPr>
          <w:t>пункте 20</w:t>
        </w:r>
      </w:hyperlink>
      <w:r w:rsidRPr="008318D4">
        <w:rPr>
          <w:sz w:val="28"/>
          <w:szCs w:val="28"/>
        </w:rPr>
        <w:t xml:space="preserve"> Порядка,</w:t>
      </w:r>
      <w:r w:rsidR="00100979" w:rsidRPr="008318D4">
        <w:rPr>
          <w:sz w:val="28"/>
          <w:szCs w:val="28"/>
        </w:rPr>
        <w:t xml:space="preserve"> но не позднее окончания срока, указанного в абзаце первом пункта 18 Порядка,</w:t>
      </w:r>
      <w:r w:rsidRPr="008318D4">
        <w:rPr>
          <w:sz w:val="28"/>
          <w:szCs w:val="28"/>
        </w:rPr>
        <w:t xml:space="preserve"> Министерство готовит сводные заключения по каждой заявке и другие материалы для рассмотрения членами Комиссии.</w:t>
      </w:r>
    </w:p>
    <w:p w14:paraId="38CAD8B7" w14:textId="77777777" w:rsidR="00ED73B3" w:rsidRPr="008318D4" w:rsidRDefault="00ED73B3" w:rsidP="00ED73B3">
      <w:pPr>
        <w:pStyle w:val="ConsPlusNormal"/>
        <w:ind w:firstLine="540"/>
        <w:jc w:val="both"/>
        <w:rPr>
          <w:sz w:val="28"/>
          <w:szCs w:val="28"/>
        </w:rPr>
      </w:pPr>
      <w:r w:rsidRPr="008318D4">
        <w:rPr>
          <w:sz w:val="28"/>
          <w:szCs w:val="28"/>
        </w:rPr>
        <w:t>В материалы для рассмотрения членами Комиссии включается следующая информация:</w:t>
      </w:r>
    </w:p>
    <w:p w14:paraId="58E8B21B" w14:textId="77777777" w:rsidR="00ED73B3" w:rsidRPr="008318D4" w:rsidRDefault="00ED73B3" w:rsidP="00ED73B3">
      <w:pPr>
        <w:pStyle w:val="ConsPlusNormal"/>
        <w:ind w:firstLine="540"/>
        <w:jc w:val="both"/>
        <w:rPr>
          <w:sz w:val="28"/>
          <w:szCs w:val="28"/>
        </w:rPr>
      </w:pPr>
      <w:r w:rsidRPr="008318D4">
        <w:rPr>
          <w:sz w:val="28"/>
          <w:szCs w:val="28"/>
        </w:rPr>
        <w:t>перечень Участников с инвестиционными проектами, заявившихся на отбор;</w:t>
      </w:r>
    </w:p>
    <w:p w14:paraId="7205968A" w14:textId="77777777" w:rsidR="00ED73B3" w:rsidRPr="008318D4" w:rsidRDefault="00ED73B3" w:rsidP="00ED73B3">
      <w:pPr>
        <w:pStyle w:val="ConsPlusNormal"/>
        <w:ind w:firstLine="540"/>
        <w:jc w:val="both"/>
        <w:rPr>
          <w:sz w:val="28"/>
          <w:szCs w:val="28"/>
        </w:rPr>
      </w:pPr>
      <w:r w:rsidRPr="008318D4">
        <w:rPr>
          <w:sz w:val="28"/>
          <w:szCs w:val="28"/>
        </w:rPr>
        <w:t>перечень Участников, не соответствующих требованиям, установленным Порядком, или не предоставивших дополнительные сведения для оценки эффективности инвестиционного проекта;</w:t>
      </w:r>
    </w:p>
    <w:p w14:paraId="5B6D1914" w14:textId="1D585254" w:rsidR="00ED73B3" w:rsidRPr="008318D4" w:rsidRDefault="00ED73B3" w:rsidP="00ED73B3">
      <w:pPr>
        <w:pStyle w:val="ConsPlusNormal"/>
        <w:ind w:firstLine="540"/>
        <w:jc w:val="both"/>
        <w:rPr>
          <w:sz w:val="28"/>
          <w:szCs w:val="28"/>
        </w:rPr>
      </w:pPr>
      <w:r w:rsidRPr="008318D4">
        <w:rPr>
          <w:sz w:val="28"/>
          <w:szCs w:val="28"/>
        </w:rPr>
        <w:t>перечень Участников</w:t>
      </w:r>
      <w:r w:rsidR="00F34B42" w:rsidRPr="008318D4">
        <w:rPr>
          <w:sz w:val="28"/>
          <w:szCs w:val="28"/>
        </w:rPr>
        <w:t xml:space="preserve"> и инвестиционных проектов</w:t>
      </w:r>
      <w:r w:rsidRPr="008318D4">
        <w:rPr>
          <w:sz w:val="28"/>
          <w:szCs w:val="28"/>
        </w:rPr>
        <w:t>, соответствующих требованиям и выполнивших условия, установленные Порядком;</w:t>
      </w:r>
    </w:p>
    <w:p w14:paraId="0367F24E" w14:textId="67C8A6FD" w:rsidR="00ED73B3" w:rsidRPr="008318D4" w:rsidRDefault="00ED73B3" w:rsidP="00ED73B3">
      <w:pPr>
        <w:pStyle w:val="ConsPlusNormal"/>
        <w:ind w:firstLine="540"/>
        <w:jc w:val="both"/>
        <w:rPr>
          <w:sz w:val="28"/>
          <w:szCs w:val="28"/>
        </w:rPr>
      </w:pPr>
      <w:r w:rsidRPr="008318D4">
        <w:rPr>
          <w:sz w:val="28"/>
          <w:szCs w:val="28"/>
        </w:rPr>
        <w:t>сводные заключения по заявкам Участников, включая информацию по итогам расчетов Министерства относительных показателей бюджетного эффекта (индекс бюджетной эффективности, определяемый как отношение суммы дополнительных дисконтированных доходов консолидированного бюджета Курской области к запрашиваемой сумме государственной поддержки) и удельн</w:t>
      </w:r>
      <w:r w:rsidR="002A7B35" w:rsidRPr="008318D4">
        <w:rPr>
          <w:sz w:val="28"/>
          <w:szCs w:val="28"/>
        </w:rPr>
        <w:t>ого</w:t>
      </w:r>
      <w:r w:rsidRPr="008318D4">
        <w:rPr>
          <w:sz w:val="28"/>
          <w:szCs w:val="28"/>
        </w:rPr>
        <w:t xml:space="preserve"> показател</w:t>
      </w:r>
      <w:r w:rsidR="002A7B35" w:rsidRPr="008318D4">
        <w:rPr>
          <w:sz w:val="28"/>
          <w:szCs w:val="28"/>
        </w:rPr>
        <w:t>я</w:t>
      </w:r>
      <w:r w:rsidRPr="008318D4">
        <w:rPr>
          <w:sz w:val="28"/>
          <w:szCs w:val="28"/>
        </w:rPr>
        <w:t xml:space="preserve"> чистого приведенного дохода (NPV), определяем</w:t>
      </w:r>
      <w:r w:rsidR="002A7B35" w:rsidRPr="008318D4">
        <w:rPr>
          <w:sz w:val="28"/>
          <w:szCs w:val="28"/>
        </w:rPr>
        <w:t>ого</w:t>
      </w:r>
      <w:r w:rsidRPr="008318D4">
        <w:rPr>
          <w:sz w:val="28"/>
          <w:szCs w:val="28"/>
        </w:rPr>
        <w:t xml:space="preserve"> как отношение суммы NPV по проекту к общему объему инвестиций в основной капитал по каждому инвестиционному проекту;</w:t>
      </w:r>
    </w:p>
    <w:p w14:paraId="45C74C3D" w14:textId="7A1DC03E" w:rsidR="00ED73B3" w:rsidRPr="008318D4" w:rsidRDefault="00ED73B3" w:rsidP="00ED73B3">
      <w:pPr>
        <w:pStyle w:val="ConsPlusNormal"/>
        <w:ind w:firstLine="540"/>
        <w:jc w:val="both"/>
        <w:rPr>
          <w:sz w:val="28"/>
          <w:szCs w:val="28"/>
        </w:rPr>
      </w:pPr>
      <w:r w:rsidRPr="008318D4">
        <w:rPr>
          <w:sz w:val="28"/>
          <w:szCs w:val="28"/>
        </w:rPr>
        <w:t>проект сводного реестра Участников с информацией об общем объеме инвестиций по инвестиционным проектам</w:t>
      </w:r>
      <w:r w:rsidR="003B0E38" w:rsidRPr="008318D4">
        <w:rPr>
          <w:sz w:val="28"/>
          <w:szCs w:val="28"/>
        </w:rPr>
        <w:t>,</w:t>
      </w:r>
      <w:r w:rsidRPr="008318D4">
        <w:rPr>
          <w:sz w:val="28"/>
          <w:szCs w:val="28"/>
        </w:rPr>
        <w:t xml:space="preserve"> заявленной Участниками потребности в субсидиях из областного бюджета</w:t>
      </w:r>
      <w:r w:rsidR="003B0E38" w:rsidRPr="008318D4">
        <w:rPr>
          <w:sz w:val="28"/>
          <w:szCs w:val="28"/>
        </w:rPr>
        <w:t xml:space="preserve"> и распределения сумм субсидии исходя из</w:t>
      </w:r>
      <w:r w:rsidR="00100979" w:rsidRPr="008318D4">
        <w:rPr>
          <w:sz w:val="28"/>
          <w:szCs w:val="28"/>
        </w:rPr>
        <w:t xml:space="preserve"> положений</w:t>
      </w:r>
      <w:r w:rsidR="003B0E38" w:rsidRPr="008318D4">
        <w:rPr>
          <w:sz w:val="28"/>
          <w:szCs w:val="28"/>
        </w:rPr>
        <w:t>, установленн</w:t>
      </w:r>
      <w:r w:rsidR="00100979" w:rsidRPr="008318D4">
        <w:rPr>
          <w:sz w:val="28"/>
          <w:szCs w:val="28"/>
        </w:rPr>
        <w:t>ых</w:t>
      </w:r>
      <w:r w:rsidR="003B0E38" w:rsidRPr="008318D4">
        <w:rPr>
          <w:sz w:val="28"/>
          <w:szCs w:val="28"/>
        </w:rPr>
        <w:t xml:space="preserve"> пунктами 24, 25 Порядка</w:t>
      </w:r>
      <w:r w:rsidRPr="008318D4">
        <w:rPr>
          <w:sz w:val="28"/>
          <w:szCs w:val="28"/>
        </w:rPr>
        <w:t>.</w:t>
      </w:r>
    </w:p>
    <w:p w14:paraId="09C498F4" w14:textId="40574224" w:rsidR="00ED73B3" w:rsidRPr="008318D4" w:rsidRDefault="00ED73B3" w:rsidP="00ED73B3">
      <w:pPr>
        <w:pStyle w:val="ConsPlusNormal"/>
        <w:ind w:firstLine="540"/>
        <w:jc w:val="both"/>
        <w:rPr>
          <w:sz w:val="28"/>
          <w:szCs w:val="28"/>
        </w:rPr>
      </w:pPr>
      <w:r w:rsidRPr="008318D4">
        <w:rPr>
          <w:sz w:val="28"/>
          <w:szCs w:val="28"/>
        </w:rPr>
        <w:lastRenderedPageBreak/>
        <w:t xml:space="preserve">23. В течение 2 рабочих дней после формирования сводных заключений и других материалов Министерство размещает их в системе </w:t>
      </w:r>
      <w:r w:rsidR="00534221" w:rsidRPr="008318D4">
        <w:rPr>
          <w:sz w:val="28"/>
          <w:szCs w:val="28"/>
        </w:rPr>
        <w:t>«</w:t>
      </w:r>
      <w:r w:rsidRPr="008318D4">
        <w:rPr>
          <w:sz w:val="28"/>
          <w:szCs w:val="28"/>
        </w:rPr>
        <w:t>Электронный бюджет</w:t>
      </w:r>
      <w:r w:rsidR="00534221" w:rsidRPr="008318D4">
        <w:rPr>
          <w:sz w:val="28"/>
          <w:szCs w:val="28"/>
        </w:rPr>
        <w:t>»</w:t>
      </w:r>
      <w:r w:rsidRPr="008318D4">
        <w:rPr>
          <w:sz w:val="28"/>
          <w:szCs w:val="28"/>
        </w:rPr>
        <w:t xml:space="preserve"> и информирует письменно членов Комиссии о необходимости рассмотрения размещенных документов не позднее чем через 7 рабочих дней с даты получения информации о размещении материалов в системе </w:t>
      </w:r>
      <w:r w:rsidR="00534221" w:rsidRPr="008318D4">
        <w:rPr>
          <w:sz w:val="28"/>
          <w:szCs w:val="28"/>
        </w:rPr>
        <w:t>«</w:t>
      </w:r>
      <w:r w:rsidRPr="008318D4">
        <w:rPr>
          <w:sz w:val="28"/>
          <w:szCs w:val="28"/>
        </w:rPr>
        <w:t>Электронный бюджет</w:t>
      </w:r>
      <w:r w:rsidR="00534221" w:rsidRPr="008318D4">
        <w:rPr>
          <w:sz w:val="28"/>
          <w:szCs w:val="28"/>
        </w:rPr>
        <w:t>»</w:t>
      </w:r>
      <w:r w:rsidRPr="008318D4">
        <w:rPr>
          <w:sz w:val="28"/>
          <w:szCs w:val="28"/>
        </w:rPr>
        <w:t>.</w:t>
      </w:r>
    </w:p>
    <w:p w14:paraId="5ACF5540" w14:textId="6C9FE7E6" w:rsidR="00ED73B3" w:rsidRPr="008318D4" w:rsidRDefault="00ED73B3" w:rsidP="008F4A24">
      <w:pPr>
        <w:pStyle w:val="ConsPlusNormal"/>
        <w:ind w:firstLine="540"/>
        <w:jc w:val="both"/>
        <w:rPr>
          <w:sz w:val="28"/>
          <w:szCs w:val="28"/>
        </w:rPr>
      </w:pPr>
      <w:bookmarkStart w:id="13" w:name="P209"/>
      <w:bookmarkEnd w:id="13"/>
      <w:r w:rsidRPr="008318D4">
        <w:rPr>
          <w:sz w:val="28"/>
          <w:szCs w:val="28"/>
        </w:rPr>
        <w:t>24. Выбор победителей отбора осуществляется путем сопоставления суммы бюджетного эффекта и величины чистого приведенного дохода</w:t>
      </w:r>
      <w:r w:rsidR="008B2FD4" w:rsidRPr="008318D4">
        <w:rPr>
          <w:sz w:val="28"/>
          <w:szCs w:val="28"/>
        </w:rPr>
        <w:t xml:space="preserve"> по каждому проекту</w:t>
      </w:r>
      <w:r w:rsidRPr="008318D4">
        <w:rPr>
          <w:sz w:val="28"/>
          <w:szCs w:val="28"/>
        </w:rPr>
        <w:t>.</w:t>
      </w:r>
    </w:p>
    <w:p w14:paraId="5F0661D3" w14:textId="06AE471D" w:rsidR="00ED73B3" w:rsidRPr="008318D4" w:rsidRDefault="00ED73B3" w:rsidP="008F4A24">
      <w:pPr>
        <w:pStyle w:val="ConsPlusNormal"/>
        <w:ind w:firstLine="709"/>
        <w:jc w:val="both"/>
        <w:rPr>
          <w:sz w:val="28"/>
          <w:szCs w:val="28"/>
        </w:rPr>
      </w:pPr>
      <w:r w:rsidRPr="008318D4">
        <w:rPr>
          <w:sz w:val="28"/>
          <w:szCs w:val="28"/>
        </w:rPr>
        <w:t>Более эффективным является инвестиционный проект с большей величиной индекса бюджетной эффективности</w:t>
      </w:r>
      <w:r w:rsidR="008F4A24" w:rsidRPr="008318D4">
        <w:rPr>
          <w:sz w:val="28"/>
          <w:szCs w:val="28"/>
        </w:rPr>
        <w:t xml:space="preserve">, определяемом Министерством </w:t>
      </w:r>
      <w:proofErr w:type="gramStart"/>
      <w:r w:rsidR="008F4A24" w:rsidRPr="008318D4">
        <w:rPr>
          <w:sz w:val="28"/>
          <w:szCs w:val="28"/>
        </w:rPr>
        <w:t>как  отношение</w:t>
      </w:r>
      <w:proofErr w:type="gramEnd"/>
      <w:r w:rsidR="008F4A24" w:rsidRPr="008318D4">
        <w:rPr>
          <w:sz w:val="28"/>
          <w:szCs w:val="28"/>
        </w:rPr>
        <w:t xml:space="preserve"> суммы дополнительных дисконтированных доходов консолидированного бюджета Курской области к запрашиваемой сумме государственной поддержки</w:t>
      </w:r>
      <w:r w:rsidRPr="008318D4">
        <w:rPr>
          <w:sz w:val="28"/>
          <w:szCs w:val="28"/>
        </w:rPr>
        <w:t>. При равенстве индексов бюджетной эффективности более высокое место занимают проекты</w:t>
      </w:r>
      <w:r w:rsidR="00636302" w:rsidRPr="008318D4">
        <w:rPr>
          <w:sz w:val="28"/>
          <w:szCs w:val="28"/>
        </w:rPr>
        <w:t xml:space="preserve">, поданные Участниками, имеющими статус ответственного субъекта предпринимательской деятельности. При равенстве индексов бюджетной эффективности у двух проектов, </w:t>
      </w:r>
      <w:r w:rsidR="00A6407E" w:rsidRPr="008318D4">
        <w:rPr>
          <w:sz w:val="28"/>
          <w:szCs w:val="28"/>
        </w:rPr>
        <w:t xml:space="preserve">поданных Участниками, имеющими статус ответственного субъекта предпринимательской деятельности, более эффективным является проект </w:t>
      </w:r>
      <w:r w:rsidRPr="008318D4">
        <w:rPr>
          <w:sz w:val="28"/>
          <w:szCs w:val="28"/>
        </w:rPr>
        <w:t>с большим значением удельного показателя чистого приведенного дохода</w:t>
      </w:r>
      <w:r w:rsidR="008F4A24" w:rsidRPr="008318D4">
        <w:rPr>
          <w:sz w:val="28"/>
          <w:szCs w:val="28"/>
        </w:rPr>
        <w:t>, определяемого как отношение суммы NPV по проекту к общему объему инвестиций в основной капитал по проекту</w:t>
      </w:r>
      <w:r w:rsidRPr="008318D4">
        <w:rPr>
          <w:sz w:val="28"/>
          <w:szCs w:val="28"/>
        </w:rPr>
        <w:t>.</w:t>
      </w:r>
    </w:p>
    <w:p w14:paraId="0117649F" w14:textId="6A7ED22A" w:rsidR="001259D1" w:rsidRPr="008318D4" w:rsidRDefault="00561554" w:rsidP="008F4A24">
      <w:pPr>
        <w:pStyle w:val="ConsPlusNormal"/>
        <w:ind w:firstLine="540"/>
        <w:jc w:val="both"/>
        <w:rPr>
          <w:sz w:val="28"/>
          <w:szCs w:val="28"/>
        </w:rPr>
      </w:pPr>
      <w:r w:rsidRPr="008318D4">
        <w:rPr>
          <w:sz w:val="28"/>
          <w:szCs w:val="28"/>
        </w:rPr>
        <w:t xml:space="preserve">25. </w:t>
      </w:r>
      <w:r w:rsidR="00ED73B3" w:rsidRPr="008318D4">
        <w:rPr>
          <w:sz w:val="28"/>
          <w:szCs w:val="28"/>
        </w:rPr>
        <w:t xml:space="preserve">Если сумма запрашиваемой </w:t>
      </w:r>
      <w:r w:rsidR="00EE7D99" w:rsidRPr="008318D4">
        <w:rPr>
          <w:sz w:val="28"/>
          <w:szCs w:val="28"/>
        </w:rPr>
        <w:t>всеми У</w:t>
      </w:r>
      <w:r w:rsidR="00ED73B3" w:rsidRPr="008318D4">
        <w:rPr>
          <w:sz w:val="28"/>
          <w:szCs w:val="28"/>
        </w:rPr>
        <w:t xml:space="preserve">частниками </w:t>
      </w:r>
      <w:r w:rsidR="00B22EC0" w:rsidRPr="008318D4">
        <w:rPr>
          <w:sz w:val="28"/>
          <w:szCs w:val="28"/>
        </w:rPr>
        <w:t>субсидии</w:t>
      </w:r>
      <w:r w:rsidR="00ED73B3" w:rsidRPr="008318D4">
        <w:rPr>
          <w:sz w:val="28"/>
          <w:szCs w:val="28"/>
        </w:rPr>
        <w:t xml:space="preserve"> превышает лимит бюджетных обязательств, установленны</w:t>
      </w:r>
      <w:r w:rsidR="00151D8E" w:rsidRPr="008318D4">
        <w:rPr>
          <w:sz w:val="28"/>
          <w:szCs w:val="28"/>
        </w:rPr>
        <w:t>й</w:t>
      </w:r>
      <w:r w:rsidR="00ED73B3" w:rsidRPr="008318D4">
        <w:rPr>
          <w:sz w:val="28"/>
          <w:szCs w:val="28"/>
        </w:rPr>
        <w:t xml:space="preserve"> на предоставление </w:t>
      </w:r>
      <w:r w:rsidR="00B22EC0" w:rsidRPr="008318D4">
        <w:rPr>
          <w:sz w:val="28"/>
          <w:szCs w:val="28"/>
        </w:rPr>
        <w:t>субсидии</w:t>
      </w:r>
      <w:r w:rsidR="00ED73B3" w:rsidRPr="008318D4">
        <w:rPr>
          <w:sz w:val="28"/>
          <w:szCs w:val="28"/>
        </w:rPr>
        <w:t xml:space="preserve">, распределение </w:t>
      </w:r>
      <w:r w:rsidR="00B22EC0" w:rsidRPr="008318D4">
        <w:rPr>
          <w:sz w:val="28"/>
          <w:szCs w:val="28"/>
        </w:rPr>
        <w:t>субсидии</w:t>
      </w:r>
      <w:r w:rsidR="00ED73B3" w:rsidRPr="008318D4">
        <w:rPr>
          <w:sz w:val="28"/>
          <w:szCs w:val="28"/>
        </w:rPr>
        <w:t xml:space="preserve"> производится</w:t>
      </w:r>
      <w:r w:rsidR="001259D1" w:rsidRPr="008318D4">
        <w:rPr>
          <w:sz w:val="28"/>
          <w:szCs w:val="28"/>
        </w:rPr>
        <w:t xml:space="preserve"> в следующем порядке:</w:t>
      </w:r>
    </w:p>
    <w:p w14:paraId="6CAC3AF3" w14:textId="390BCFCB" w:rsidR="001259D1" w:rsidRPr="008318D4" w:rsidRDefault="00EE7D99" w:rsidP="008F4A24">
      <w:pPr>
        <w:pStyle w:val="ConsPlusNormal"/>
        <w:ind w:firstLine="540"/>
        <w:jc w:val="both"/>
        <w:rPr>
          <w:sz w:val="28"/>
          <w:szCs w:val="28"/>
        </w:rPr>
      </w:pPr>
      <w:r w:rsidRPr="008318D4">
        <w:rPr>
          <w:sz w:val="28"/>
          <w:szCs w:val="28"/>
        </w:rPr>
        <w:t>в полном объеме принимается заявленная потребность в субсидии Участника с наиболее высоким показателем индекса бюджетной эффективности;</w:t>
      </w:r>
    </w:p>
    <w:p w14:paraId="59E41C25" w14:textId="056C2D09" w:rsidR="00EE7D99" w:rsidRPr="008318D4" w:rsidRDefault="00EE7D99" w:rsidP="008F4A24">
      <w:pPr>
        <w:pStyle w:val="ConsPlusNormal"/>
        <w:ind w:firstLine="540"/>
        <w:jc w:val="both"/>
        <w:rPr>
          <w:sz w:val="28"/>
          <w:szCs w:val="28"/>
        </w:rPr>
      </w:pPr>
      <w:r w:rsidRPr="008318D4">
        <w:rPr>
          <w:sz w:val="28"/>
          <w:szCs w:val="28"/>
        </w:rPr>
        <w:t>при равенстве индексов бюджетной эффективности проектов двух Участников принимается в полном объеме заявленная потребность Участника, имеющего статус ответственного субъекта предпринимательской деятельности;</w:t>
      </w:r>
    </w:p>
    <w:p w14:paraId="58593548" w14:textId="79A9818B" w:rsidR="00EE7D99" w:rsidRPr="008318D4" w:rsidRDefault="00EE7D99" w:rsidP="008F4A24">
      <w:pPr>
        <w:pStyle w:val="ConsPlusNormal"/>
        <w:ind w:firstLine="540"/>
        <w:jc w:val="both"/>
        <w:rPr>
          <w:sz w:val="28"/>
          <w:szCs w:val="28"/>
        </w:rPr>
      </w:pPr>
      <w:r w:rsidRPr="008318D4">
        <w:rPr>
          <w:sz w:val="28"/>
          <w:szCs w:val="28"/>
        </w:rPr>
        <w:t>при равенстве индексов бюджетной эффективности проектов двух Участников, имеющих статус ответственного субъекта предпринимательской деятельности</w:t>
      </w:r>
      <w:r w:rsidR="005917FB" w:rsidRPr="008318D4">
        <w:rPr>
          <w:sz w:val="28"/>
          <w:szCs w:val="28"/>
        </w:rPr>
        <w:t>,</w:t>
      </w:r>
      <w:r w:rsidRPr="008318D4">
        <w:rPr>
          <w:sz w:val="28"/>
          <w:szCs w:val="28"/>
        </w:rPr>
        <w:t xml:space="preserve"> принимается в полном объеме заявленная потребность Участника, имеющего статус ответственного субъекта предпринимательской деятельности</w:t>
      </w:r>
      <w:r w:rsidR="005917FB" w:rsidRPr="008318D4">
        <w:rPr>
          <w:sz w:val="28"/>
          <w:szCs w:val="28"/>
        </w:rPr>
        <w:t>, проект которого показал</w:t>
      </w:r>
      <w:r w:rsidRPr="008318D4">
        <w:rPr>
          <w:sz w:val="28"/>
          <w:szCs w:val="28"/>
        </w:rPr>
        <w:t xml:space="preserve"> наибольши</w:t>
      </w:r>
      <w:r w:rsidR="005917FB" w:rsidRPr="008318D4">
        <w:rPr>
          <w:sz w:val="28"/>
          <w:szCs w:val="28"/>
        </w:rPr>
        <w:t>й</w:t>
      </w:r>
      <w:r w:rsidRPr="008318D4">
        <w:rPr>
          <w:sz w:val="28"/>
          <w:szCs w:val="28"/>
        </w:rPr>
        <w:t xml:space="preserve"> удельны</w:t>
      </w:r>
      <w:r w:rsidR="005917FB" w:rsidRPr="008318D4">
        <w:rPr>
          <w:sz w:val="28"/>
          <w:szCs w:val="28"/>
        </w:rPr>
        <w:t>й</w:t>
      </w:r>
      <w:r w:rsidRPr="008318D4">
        <w:rPr>
          <w:sz w:val="28"/>
          <w:szCs w:val="28"/>
        </w:rPr>
        <w:t xml:space="preserve"> показател</w:t>
      </w:r>
      <w:r w:rsidR="005917FB" w:rsidRPr="008318D4">
        <w:rPr>
          <w:sz w:val="28"/>
          <w:szCs w:val="28"/>
        </w:rPr>
        <w:t>ь</w:t>
      </w:r>
      <w:r w:rsidRPr="008318D4">
        <w:rPr>
          <w:sz w:val="28"/>
          <w:szCs w:val="28"/>
        </w:rPr>
        <w:t xml:space="preserve"> </w:t>
      </w:r>
      <w:r w:rsidR="005917FB" w:rsidRPr="008318D4">
        <w:rPr>
          <w:sz w:val="28"/>
          <w:szCs w:val="28"/>
          <w:lang w:val="en-US"/>
        </w:rPr>
        <w:t>NPV</w:t>
      </w:r>
      <w:r w:rsidR="005917FB" w:rsidRPr="008318D4">
        <w:rPr>
          <w:sz w:val="28"/>
          <w:szCs w:val="28"/>
        </w:rPr>
        <w:t xml:space="preserve"> </w:t>
      </w:r>
      <w:r w:rsidR="0068564E" w:rsidRPr="008318D4">
        <w:rPr>
          <w:sz w:val="28"/>
          <w:szCs w:val="28"/>
        </w:rPr>
        <w:t>(Участник № 1)</w:t>
      </w:r>
      <w:r w:rsidRPr="008318D4">
        <w:rPr>
          <w:sz w:val="28"/>
          <w:szCs w:val="28"/>
        </w:rPr>
        <w:t>;</w:t>
      </w:r>
    </w:p>
    <w:p w14:paraId="057D6B32" w14:textId="22EE05AC" w:rsidR="00EE7D99" w:rsidRPr="008318D4" w:rsidRDefault="00EE7D99" w:rsidP="00EE7D99">
      <w:pPr>
        <w:pStyle w:val="ConsPlusNormal"/>
        <w:ind w:firstLine="540"/>
        <w:jc w:val="both"/>
        <w:rPr>
          <w:sz w:val="28"/>
          <w:szCs w:val="28"/>
        </w:rPr>
      </w:pPr>
      <w:r w:rsidRPr="008318D4">
        <w:rPr>
          <w:sz w:val="28"/>
          <w:szCs w:val="28"/>
        </w:rPr>
        <w:t xml:space="preserve">остаток лимита бюджетных обязательств, предусмотренного для предоставления субсидии, после определения потребности в субсидии для Участника </w:t>
      </w:r>
      <w:r w:rsidR="0068564E" w:rsidRPr="008318D4">
        <w:rPr>
          <w:sz w:val="28"/>
          <w:szCs w:val="28"/>
        </w:rPr>
        <w:t>№ 1 распределяется аналогично порядку, описанному выше до полного распределения установленного лимита между Участниками (далее – Перечень проектов)</w:t>
      </w:r>
      <w:r w:rsidR="002B3CB1" w:rsidRPr="008318D4">
        <w:rPr>
          <w:sz w:val="28"/>
          <w:szCs w:val="28"/>
        </w:rPr>
        <w:t xml:space="preserve">, при этом </w:t>
      </w:r>
      <w:r w:rsidR="00C538EE" w:rsidRPr="008318D4">
        <w:rPr>
          <w:sz w:val="28"/>
          <w:szCs w:val="28"/>
        </w:rPr>
        <w:t>п</w:t>
      </w:r>
      <w:r w:rsidR="002B3CB1" w:rsidRPr="008318D4">
        <w:rPr>
          <w:sz w:val="28"/>
          <w:szCs w:val="28"/>
        </w:rPr>
        <w:t xml:space="preserve">отребность </w:t>
      </w:r>
      <w:r w:rsidR="00C538EE" w:rsidRPr="008318D4">
        <w:rPr>
          <w:sz w:val="28"/>
          <w:szCs w:val="28"/>
        </w:rPr>
        <w:t xml:space="preserve">в субсидии </w:t>
      </w:r>
      <w:r w:rsidR="002B3CB1" w:rsidRPr="008318D4">
        <w:rPr>
          <w:sz w:val="28"/>
          <w:szCs w:val="28"/>
        </w:rPr>
        <w:t>крайнего Участника в Перечне проектов может быть учтена не в полном объеме</w:t>
      </w:r>
      <w:r w:rsidR="0068564E" w:rsidRPr="008318D4">
        <w:rPr>
          <w:sz w:val="28"/>
          <w:szCs w:val="28"/>
        </w:rPr>
        <w:t>.</w:t>
      </w:r>
    </w:p>
    <w:p w14:paraId="2028AB37" w14:textId="4D905040" w:rsidR="0081538C" w:rsidRPr="008318D4" w:rsidRDefault="0081538C" w:rsidP="00EE7D99">
      <w:pPr>
        <w:pStyle w:val="ConsPlusNormal"/>
        <w:ind w:firstLine="540"/>
        <w:jc w:val="both"/>
        <w:rPr>
          <w:sz w:val="28"/>
          <w:szCs w:val="28"/>
        </w:rPr>
      </w:pPr>
      <w:r w:rsidRPr="008318D4">
        <w:rPr>
          <w:sz w:val="28"/>
          <w:szCs w:val="28"/>
        </w:rPr>
        <w:lastRenderedPageBreak/>
        <w:t>При отсутствии Участников, имеющих статус ответственного субъекта предпринимательской деятельности</w:t>
      </w:r>
      <w:r w:rsidR="0075797C" w:rsidRPr="008318D4">
        <w:rPr>
          <w:sz w:val="28"/>
          <w:szCs w:val="28"/>
        </w:rPr>
        <w:t xml:space="preserve">, </w:t>
      </w:r>
      <w:r w:rsidR="00A74B5F" w:rsidRPr="008318D4">
        <w:rPr>
          <w:sz w:val="28"/>
          <w:szCs w:val="28"/>
        </w:rPr>
        <w:t xml:space="preserve">распределение суммы субсидии осуществляется исходя из принципов, изложенных в </w:t>
      </w:r>
      <w:r w:rsidR="00561554" w:rsidRPr="008318D4">
        <w:rPr>
          <w:sz w:val="28"/>
          <w:szCs w:val="28"/>
        </w:rPr>
        <w:t>пункте 24 Порядка</w:t>
      </w:r>
      <w:r w:rsidR="008F4A24" w:rsidRPr="008318D4">
        <w:rPr>
          <w:sz w:val="28"/>
          <w:szCs w:val="28"/>
        </w:rPr>
        <w:t xml:space="preserve"> и настоящем пункте</w:t>
      </w:r>
      <w:r w:rsidR="00A74B5F" w:rsidRPr="008318D4">
        <w:rPr>
          <w:sz w:val="28"/>
          <w:szCs w:val="28"/>
        </w:rPr>
        <w:t>.</w:t>
      </w:r>
      <w:r w:rsidRPr="008318D4">
        <w:rPr>
          <w:sz w:val="28"/>
          <w:szCs w:val="28"/>
        </w:rPr>
        <w:t xml:space="preserve"> </w:t>
      </w:r>
    </w:p>
    <w:p w14:paraId="12FBEB47" w14:textId="6B616B32" w:rsidR="00C538EE" w:rsidRPr="008318D4" w:rsidRDefault="00ED73B3" w:rsidP="00ED73B3">
      <w:pPr>
        <w:pStyle w:val="ConsPlusNormal"/>
        <w:ind w:firstLine="540"/>
        <w:jc w:val="both"/>
        <w:rPr>
          <w:sz w:val="28"/>
          <w:szCs w:val="28"/>
        </w:rPr>
      </w:pPr>
      <w:bookmarkStart w:id="14" w:name="P223"/>
      <w:bookmarkEnd w:id="14"/>
      <w:r w:rsidRPr="008318D4">
        <w:rPr>
          <w:sz w:val="28"/>
          <w:szCs w:val="28"/>
        </w:rPr>
        <w:t xml:space="preserve">26. </w:t>
      </w:r>
      <w:r w:rsidR="00C538EE" w:rsidRPr="008318D4">
        <w:rPr>
          <w:sz w:val="28"/>
          <w:szCs w:val="28"/>
        </w:rPr>
        <w:t xml:space="preserve">Члены Комиссии голосуют за каждый инвестиционный проект </w:t>
      </w:r>
      <w:proofErr w:type="gramStart"/>
      <w:r w:rsidR="00C538EE" w:rsidRPr="008318D4">
        <w:rPr>
          <w:sz w:val="28"/>
          <w:szCs w:val="28"/>
        </w:rPr>
        <w:t>из  Перечня</w:t>
      </w:r>
      <w:proofErr w:type="gramEnd"/>
      <w:r w:rsidR="00C538EE" w:rsidRPr="008318D4">
        <w:rPr>
          <w:sz w:val="28"/>
          <w:szCs w:val="28"/>
        </w:rPr>
        <w:t xml:space="preserve"> проектов.</w:t>
      </w:r>
    </w:p>
    <w:p w14:paraId="4451D8F9" w14:textId="1F1CE9FA" w:rsidR="00ED73B3" w:rsidRPr="008318D4" w:rsidRDefault="00ED73B3" w:rsidP="00ED73B3">
      <w:pPr>
        <w:pStyle w:val="ConsPlusNormal"/>
        <w:ind w:firstLine="540"/>
        <w:jc w:val="both"/>
        <w:rPr>
          <w:sz w:val="28"/>
          <w:szCs w:val="28"/>
        </w:rPr>
      </w:pPr>
      <w:r w:rsidRPr="008318D4">
        <w:rPr>
          <w:sz w:val="28"/>
          <w:szCs w:val="28"/>
        </w:rPr>
        <w:t xml:space="preserve">Инвестиционные проекты Участников, </w:t>
      </w:r>
      <w:r w:rsidR="005E5324" w:rsidRPr="008318D4">
        <w:rPr>
          <w:sz w:val="28"/>
          <w:szCs w:val="28"/>
        </w:rPr>
        <w:t xml:space="preserve">включенные в Перечень проектов, </w:t>
      </w:r>
      <w:r w:rsidR="00C538EE" w:rsidRPr="008318D4">
        <w:rPr>
          <w:sz w:val="28"/>
          <w:szCs w:val="28"/>
        </w:rPr>
        <w:t xml:space="preserve">получившие одобрение большинства членов Комиссии, </w:t>
      </w:r>
      <w:r w:rsidRPr="008318D4">
        <w:rPr>
          <w:sz w:val="28"/>
          <w:szCs w:val="28"/>
        </w:rPr>
        <w:t>становятся победителями отбора, а Участники - инициаторы данных проектов определяются получателями субсидии.</w:t>
      </w:r>
    </w:p>
    <w:p w14:paraId="12FD98A2" w14:textId="500D20FE" w:rsidR="00ED73B3" w:rsidRPr="008318D4" w:rsidRDefault="00ED73B3" w:rsidP="00ED73B3">
      <w:pPr>
        <w:pStyle w:val="ConsPlusNormal"/>
        <w:ind w:firstLine="540"/>
        <w:jc w:val="both"/>
        <w:rPr>
          <w:sz w:val="28"/>
          <w:szCs w:val="28"/>
        </w:rPr>
      </w:pPr>
      <w:r w:rsidRPr="008318D4">
        <w:rPr>
          <w:sz w:val="28"/>
          <w:szCs w:val="28"/>
        </w:rPr>
        <w:t xml:space="preserve">Протокол подведения итогов отбора формируется автоматически на едином портале на основании результатов определения победителей отбора и подписывается усиленной квалифицированной электронной подписью председателя Комиссии в системе </w:t>
      </w:r>
      <w:r w:rsidR="00534221" w:rsidRPr="008318D4">
        <w:rPr>
          <w:sz w:val="28"/>
          <w:szCs w:val="28"/>
        </w:rPr>
        <w:t>«</w:t>
      </w:r>
      <w:r w:rsidRPr="008318D4">
        <w:rPr>
          <w:sz w:val="28"/>
          <w:szCs w:val="28"/>
        </w:rPr>
        <w:t>Электронный бюджет</w:t>
      </w:r>
      <w:r w:rsidR="00534221" w:rsidRPr="008318D4">
        <w:rPr>
          <w:sz w:val="28"/>
          <w:szCs w:val="28"/>
        </w:rPr>
        <w:t>»</w:t>
      </w:r>
      <w:r w:rsidRPr="008318D4">
        <w:rPr>
          <w:sz w:val="28"/>
          <w:szCs w:val="28"/>
        </w:rPr>
        <w:t>, а также размещается на едином портале не позднее 1-го рабочего дня, следующего за днем его подписания, и включает следующие сведения:</w:t>
      </w:r>
    </w:p>
    <w:p w14:paraId="25D53FF7" w14:textId="77777777" w:rsidR="00ED73B3" w:rsidRPr="008318D4" w:rsidRDefault="00ED73B3" w:rsidP="00ED73B3">
      <w:pPr>
        <w:pStyle w:val="ConsPlusNormal"/>
        <w:ind w:firstLine="540"/>
        <w:jc w:val="both"/>
        <w:rPr>
          <w:sz w:val="28"/>
          <w:szCs w:val="28"/>
        </w:rPr>
      </w:pPr>
      <w:r w:rsidRPr="008318D4">
        <w:rPr>
          <w:sz w:val="28"/>
          <w:szCs w:val="28"/>
        </w:rPr>
        <w:t>дата, время рассмотрения заявок;</w:t>
      </w:r>
    </w:p>
    <w:p w14:paraId="0103BAA8" w14:textId="77777777" w:rsidR="00ED73B3" w:rsidRPr="008318D4" w:rsidRDefault="00ED73B3" w:rsidP="00ED73B3">
      <w:pPr>
        <w:pStyle w:val="ConsPlusNormal"/>
        <w:ind w:firstLine="540"/>
        <w:jc w:val="both"/>
        <w:rPr>
          <w:sz w:val="28"/>
          <w:szCs w:val="28"/>
        </w:rPr>
      </w:pPr>
      <w:r w:rsidRPr="008318D4">
        <w:rPr>
          <w:sz w:val="28"/>
          <w:szCs w:val="28"/>
        </w:rPr>
        <w:t>информация об Участниках, заявки которых были рассмотрены;</w:t>
      </w:r>
    </w:p>
    <w:p w14:paraId="071C5CEE" w14:textId="77777777" w:rsidR="00ED73B3" w:rsidRPr="008318D4" w:rsidRDefault="00ED73B3" w:rsidP="00ED73B3">
      <w:pPr>
        <w:pStyle w:val="ConsPlusNormal"/>
        <w:ind w:firstLine="540"/>
        <w:jc w:val="both"/>
        <w:rPr>
          <w:sz w:val="28"/>
          <w:szCs w:val="28"/>
        </w:rPr>
      </w:pPr>
      <w:r w:rsidRPr="008318D4">
        <w:rPr>
          <w:sz w:val="28"/>
          <w:szCs w:val="28"/>
        </w:rPr>
        <w:t>информация об Участниках,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6625DC25" w14:textId="67187F76" w:rsidR="00ED73B3" w:rsidRPr="008318D4" w:rsidRDefault="00ED73B3" w:rsidP="00ED73B3">
      <w:pPr>
        <w:pStyle w:val="ConsPlusNormal"/>
        <w:ind w:firstLine="540"/>
        <w:jc w:val="both"/>
        <w:rPr>
          <w:sz w:val="28"/>
          <w:szCs w:val="28"/>
        </w:rPr>
      </w:pPr>
      <w:r w:rsidRPr="008318D4">
        <w:rPr>
          <w:sz w:val="28"/>
          <w:szCs w:val="28"/>
        </w:rPr>
        <w:t>наименования Участников и наименования проектов, признанных победителями отбора, с распределением сумм субсидий каждому победителю</w:t>
      </w:r>
      <w:r w:rsidR="00F348A7" w:rsidRPr="008318D4">
        <w:rPr>
          <w:sz w:val="28"/>
          <w:szCs w:val="28"/>
        </w:rPr>
        <w:t>, а также годы предоставления субсидии</w:t>
      </w:r>
      <w:r w:rsidRPr="008318D4">
        <w:rPr>
          <w:sz w:val="28"/>
          <w:szCs w:val="28"/>
        </w:rPr>
        <w:t>.</w:t>
      </w:r>
    </w:p>
    <w:p w14:paraId="557B59EF" w14:textId="77777777" w:rsidR="00ED73B3" w:rsidRPr="008318D4" w:rsidRDefault="00ED73B3" w:rsidP="00ED73B3">
      <w:pPr>
        <w:pStyle w:val="ConsPlusNormal"/>
        <w:ind w:firstLine="540"/>
        <w:jc w:val="both"/>
        <w:rPr>
          <w:sz w:val="28"/>
          <w:szCs w:val="28"/>
        </w:rPr>
      </w:pPr>
      <w:r w:rsidRPr="008318D4">
        <w:rPr>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14:paraId="783609ED" w14:textId="77777777" w:rsidR="00ED73B3" w:rsidRPr="008318D4" w:rsidRDefault="00ED73B3" w:rsidP="00ED73B3">
      <w:pPr>
        <w:pStyle w:val="ConsPlusNormal"/>
        <w:ind w:firstLine="540"/>
        <w:jc w:val="both"/>
        <w:rPr>
          <w:sz w:val="28"/>
          <w:szCs w:val="28"/>
        </w:rPr>
      </w:pPr>
      <w:r w:rsidRPr="008318D4">
        <w:rPr>
          <w:sz w:val="28"/>
          <w:szCs w:val="28"/>
        </w:rPr>
        <w:t>В случае участия в отборе одного Участника, заявка которого соответствует требованиям Порядка, данный Участник признается победителем отбора.</w:t>
      </w:r>
    </w:p>
    <w:p w14:paraId="4C27BCB6" w14:textId="77777777" w:rsidR="00ED73B3" w:rsidRPr="008318D4" w:rsidRDefault="00ED73B3" w:rsidP="00ED73B3">
      <w:pPr>
        <w:pStyle w:val="ConsPlusNormal"/>
        <w:ind w:firstLine="540"/>
        <w:jc w:val="both"/>
        <w:rPr>
          <w:sz w:val="28"/>
          <w:szCs w:val="28"/>
        </w:rPr>
      </w:pPr>
      <w:bookmarkStart w:id="15" w:name="P231"/>
      <w:bookmarkEnd w:id="15"/>
      <w:r w:rsidRPr="008318D4">
        <w:rPr>
          <w:sz w:val="28"/>
          <w:szCs w:val="28"/>
        </w:rPr>
        <w:t>27. Заявки могут быть отклонены по следующим основаниям:</w:t>
      </w:r>
    </w:p>
    <w:p w14:paraId="2B7F7673" w14:textId="34637E18" w:rsidR="00ED73B3" w:rsidRPr="008318D4" w:rsidRDefault="00ED73B3" w:rsidP="00ED73B3">
      <w:pPr>
        <w:pStyle w:val="ConsPlusNormal"/>
        <w:ind w:firstLine="540"/>
        <w:jc w:val="both"/>
        <w:rPr>
          <w:sz w:val="28"/>
          <w:szCs w:val="28"/>
        </w:rPr>
      </w:pPr>
      <w:r w:rsidRPr="008318D4">
        <w:rPr>
          <w:sz w:val="28"/>
          <w:szCs w:val="28"/>
        </w:rPr>
        <w:t xml:space="preserve">1) несоответствие Участников требованиям, установленным </w:t>
      </w:r>
      <w:hyperlink w:anchor="P82" w:tooltip="11. Участники на 1-е число месяца, в котором объявлено о проведении отбора, должны соответствовать следующим требованиям:">
        <w:r w:rsidRPr="008318D4">
          <w:rPr>
            <w:color w:val="0000FF"/>
            <w:sz w:val="28"/>
            <w:szCs w:val="28"/>
          </w:rPr>
          <w:t>пунктом 11</w:t>
        </w:r>
      </w:hyperlink>
      <w:r w:rsidRPr="008318D4">
        <w:rPr>
          <w:sz w:val="28"/>
          <w:szCs w:val="28"/>
        </w:rPr>
        <w:t xml:space="preserve"> Порядка</w:t>
      </w:r>
      <w:r w:rsidR="00B9290F" w:rsidRPr="008318D4">
        <w:rPr>
          <w:sz w:val="28"/>
          <w:szCs w:val="28"/>
        </w:rPr>
        <w:t xml:space="preserve">; </w:t>
      </w:r>
    </w:p>
    <w:p w14:paraId="53EFD592" w14:textId="22B79A13" w:rsidR="00ED73B3" w:rsidRPr="008318D4" w:rsidRDefault="00ED73B3" w:rsidP="00ED73B3">
      <w:pPr>
        <w:pStyle w:val="ConsPlusNormal"/>
        <w:ind w:firstLine="540"/>
        <w:jc w:val="both"/>
        <w:rPr>
          <w:sz w:val="28"/>
          <w:szCs w:val="28"/>
        </w:rPr>
      </w:pPr>
      <w:r w:rsidRPr="008318D4">
        <w:rPr>
          <w:sz w:val="28"/>
          <w:szCs w:val="28"/>
        </w:rPr>
        <w:t>2) несоответствие пред</w:t>
      </w:r>
      <w:r w:rsidR="00534221" w:rsidRPr="008318D4">
        <w:rPr>
          <w:sz w:val="28"/>
          <w:szCs w:val="28"/>
        </w:rPr>
        <w:t>о</w:t>
      </w:r>
      <w:r w:rsidRPr="008318D4">
        <w:rPr>
          <w:sz w:val="28"/>
          <w:szCs w:val="28"/>
        </w:rPr>
        <w:t>ставленных Участниками заявок и документов требованиям к заявкам и документам, установленным в соответствии с Порядком;</w:t>
      </w:r>
    </w:p>
    <w:p w14:paraId="32E119EE" w14:textId="77777777" w:rsidR="00ED73B3" w:rsidRPr="008318D4" w:rsidRDefault="00ED73B3" w:rsidP="00ED73B3">
      <w:pPr>
        <w:pStyle w:val="ConsPlusNormal"/>
        <w:ind w:firstLine="540"/>
        <w:jc w:val="both"/>
        <w:rPr>
          <w:sz w:val="28"/>
          <w:szCs w:val="28"/>
        </w:rPr>
      </w:pPr>
      <w:r w:rsidRPr="008318D4">
        <w:rPr>
          <w:sz w:val="28"/>
          <w:szCs w:val="28"/>
        </w:rPr>
        <w:t>3) недостоверность или неполнота предоставленной Участниками информации, в том числе непредоставление дополнительной информации по запросу Министерства;</w:t>
      </w:r>
    </w:p>
    <w:p w14:paraId="00AC9BC7" w14:textId="7270758F" w:rsidR="00ED73B3" w:rsidRPr="008318D4" w:rsidRDefault="00ED73B3" w:rsidP="00ED73B3">
      <w:pPr>
        <w:pStyle w:val="ConsPlusNormal"/>
        <w:ind w:firstLine="540"/>
        <w:jc w:val="both"/>
        <w:rPr>
          <w:sz w:val="28"/>
          <w:szCs w:val="28"/>
        </w:rPr>
      </w:pPr>
      <w:r w:rsidRPr="008318D4">
        <w:rPr>
          <w:sz w:val="28"/>
          <w:szCs w:val="28"/>
        </w:rPr>
        <w:t>4)</w:t>
      </w:r>
      <w:r w:rsidR="0036201B" w:rsidRPr="008318D4">
        <w:rPr>
          <w:sz w:val="28"/>
          <w:szCs w:val="28"/>
        </w:rPr>
        <w:t xml:space="preserve"> соответствие Участника условиям, установленным абзацами </w:t>
      </w:r>
      <w:r w:rsidR="00F33F6B" w:rsidRPr="008318D4">
        <w:rPr>
          <w:sz w:val="28"/>
          <w:szCs w:val="28"/>
        </w:rPr>
        <w:t xml:space="preserve">третьим – восьмым </w:t>
      </w:r>
      <w:r w:rsidR="0036201B" w:rsidRPr="008318D4">
        <w:rPr>
          <w:sz w:val="28"/>
          <w:szCs w:val="28"/>
        </w:rPr>
        <w:t xml:space="preserve">пункта </w:t>
      </w:r>
      <w:r w:rsidR="00F33F6B" w:rsidRPr="008318D4">
        <w:rPr>
          <w:sz w:val="28"/>
          <w:szCs w:val="28"/>
        </w:rPr>
        <w:t>10</w:t>
      </w:r>
      <w:r w:rsidR="0036201B" w:rsidRPr="008318D4">
        <w:rPr>
          <w:sz w:val="28"/>
          <w:szCs w:val="28"/>
        </w:rPr>
        <w:t xml:space="preserve"> Порядка</w:t>
      </w:r>
      <w:r w:rsidRPr="008318D4">
        <w:rPr>
          <w:sz w:val="28"/>
          <w:szCs w:val="28"/>
        </w:rPr>
        <w:t>;</w:t>
      </w:r>
    </w:p>
    <w:p w14:paraId="78E0CC60" w14:textId="77777777" w:rsidR="00ED73B3" w:rsidRPr="008318D4" w:rsidRDefault="00ED73B3" w:rsidP="00ED73B3">
      <w:pPr>
        <w:pStyle w:val="ConsPlusNormal"/>
        <w:ind w:firstLine="540"/>
        <w:jc w:val="both"/>
        <w:rPr>
          <w:sz w:val="28"/>
          <w:szCs w:val="28"/>
        </w:rPr>
      </w:pPr>
      <w:r w:rsidRPr="008318D4">
        <w:rPr>
          <w:sz w:val="28"/>
          <w:szCs w:val="28"/>
        </w:rPr>
        <w:t>5) подача Участником заявки после даты и (или) времени, определенных для подачи заявок.</w:t>
      </w:r>
    </w:p>
    <w:p w14:paraId="630D69B9" w14:textId="0CDD114C" w:rsidR="00ED73B3" w:rsidRPr="008318D4" w:rsidRDefault="00ED73B3" w:rsidP="00ED73B3">
      <w:pPr>
        <w:pStyle w:val="ConsPlusNormal"/>
        <w:ind w:firstLine="540"/>
        <w:jc w:val="both"/>
        <w:rPr>
          <w:sz w:val="28"/>
          <w:szCs w:val="28"/>
        </w:rPr>
      </w:pPr>
      <w:r w:rsidRPr="008318D4">
        <w:rPr>
          <w:sz w:val="28"/>
          <w:szCs w:val="28"/>
        </w:rPr>
        <w:t xml:space="preserve">28. Министерство не позднее 3 рабочих дней со дня подписания </w:t>
      </w:r>
      <w:r w:rsidRPr="008318D4">
        <w:rPr>
          <w:sz w:val="28"/>
          <w:szCs w:val="28"/>
        </w:rPr>
        <w:lastRenderedPageBreak/>
        <w:t xml:space="preserve">протокола подведения итогов отбора председателем Комиссии открывает Участникам в системе </w:t>
      </w:r>
      <w:r w:rsidR="00534221" w:rsidRPr="008318D4">
        <w:rPr>
          <w:sz w:val="28"/>
          <w:szCs w:val="28"/>
        </w:rPr>
        <w:t>«</w:t>
      </w:r>
      <w:r w:rsidRPr="008318D4">
        <w:rPr>
          <w:sz w:val="28"/>
          <w:szCs w:val="28"/>
        </w:rPr>
        <w:t>Электронный бюджет</w:t>
      </w:r>
      <w:r w:rsidR="00534221" w:rsidRPr="008318D4">
        <w:rPr>
          <w:sz w:val="28"/>
          <w:szCs w:val="28"/>
        </w:rPr>
        <w:t>»</w:t>
      </w:r>
      <w:r w:rsidRPr="008318D4">
        <w:rPr>
          <w:sz w:val="28"/>
          <w:szCs w:val="28"/>
        </w:rPr>
        <w:t xml:space="preserve"> доступ к подписанному протоколу подведения итогов отбора.</w:t>
      </w:r>
    </w:p>
    <w:p w14:paraId="149DC456" w14:textId="77777777" w:rsidR="00ED73B3" w:rsidRPr="008318D4" w:rsidRDefault="00ED73B3" w:rsidP="00ED73B3">
      <w:pPr>
        <w:pStyle w:val="ConsPlusNormal"/>
        <w:ind w:firstLine="540"/>
        <w:jc w:val="both"/>
        <w:rPr>
          <w:sz w:val="28"/>
          <w:szCs w:val="28"/>
        </w:rPr>
      </w:pPr>
      <w:r w:rsidRPr="008318D4">
        <w:rPr>
          <w:sz w:val="28"/>
          <w:szCs w:val="28"/>
        </w:rPr>
        <w:t>Документ об итогах проведения отбора Министерство размещает на своем официальном сайте не позднее 14-го календарного дня, следующего за днем определения Комиссией победителей отбора.</w:t>
      </w:r>
    </w:p>
    <w:p w14:paraId="0381E0D3" w14:textId="77777777" w:rsidR="00ED73B3" w:rsidRPr="008318D4" w:rsidRDefault="00ED73B3" w:rsidP="00ED73B3">
      <w:pPr>
        <w:pStyle w:val="ConsPlusNormal"/>
        <w:jc w:val="both"/>
        <w:rPr>
          <w:sz w:val="28"/>
          <w:szCs w:val="28"/>
        </w:rPr>
      </w:pPr>
    </w:p>
    <w:p w14:paraId="289AC05E" w14:textId="77777777" w:rsidR="00ED73B3" w:rsidRPr="008318D4" w:rsidRDefault="00ED73B3" w:rsidP="00ED73B3">
      <w:pPr>
        <w:pStyle w:val="ConsPlusNormal"/>
        <w:jc w:val="center"/>
        <w:rPr>
          <w:sz w:val="28"/>
          <w:szCs w:val="28"/>
        </w:rPr>
      </w:pPr>
      <w:r w:rsidRPr="008318D4">
        <w:rPr>
          <w:sz w:val="28"/>
          <w:szCs w:val="28"/>
        </w:rPr>
        <w:t>III. Заключение Соглашений и предоставление субсидий</w:t>
      </w:r>
    </w:p>
    <w:p w14:paraId="53D29516" w14:textId="77777777" w:rsidR="00ED73B3" w:rsidRPr="008318D4" w:rsidRDefault="00ED73B3" w:rsidP="00ED73B3">
      <w:pPr>
        <w:pStyle w:val="ConsPlusNormal"/>
        <w:jc w:val="both"/>
        <w:rPr>
          <w:sz w:val="28"/>
          <w:szCs w:val="28"/>
        </w:rPr>
      </w:pPr>
    </w:p>
    <w:p w14:paraId="50AE5D02" w14:textId="77777777" w:rsidR="00ED73B3" w:rsidRPr="008318D4" w:rsidRDefault="00ED73B3" w:rsidP="00ED73B3">
      <w:pPr>
        <w:pStyle w:val="ConsPlusNormal"/>
        <w:ind w:firstLine="540"/>
        <w:jc w:val="both"/>
        <w:rPr>
          <w:sz w:val="28"/>
          <w:szCs w:val="28"/>
        </w:rPr>
      </w:pPr>
      <w:bookmarkStart w:id="16" w:name="P242"/>
      <w:bookmarkEnd w:id="16"/>
      <w:r w:rsidRPr="008318D4">
        <w:rPr>
          <w:sz w:val="28"/>
          <w:szCs w:val="28"/>
        </w:rPr>
        <w:t>29. В срок не более 5 рабочих дней со дня подписания протокола подведения итогов отбора председателем Комиссии Министерство разрабатывает проекты Соглашений с каждым Участником, признанным победителем отбора (далее - получатель субсидии) и направляет их получателям субсидии.</w:t>
      </w:r>
    </w:p>
    <w:p w14:paraId="6433930C" w14:textId="414FE020" w:rsidR="00BB66D7" w:rsidRPr="008318D4" w:rsidRDefault="00BB66D7" w:rsidP="00ED73B3">
      <w:pPr>
        <w:pStyle w:val="ConsPlusNormal"/>
        <w:ind w:firstLine="540"/>
        <w:jc w:val="both"/>
        <w:rPr>
          <w:sz w:val="28"/>
          <w:szCs w:val="28"/>
        </w:rPr>
      </w:pPr>
      <w:r w:rsidRPr="008318D4">
        <w:rPr>
          <w:sz w:val="28"/>
          <w:szCs w:val="28"/>
        </w:rPr>
        <w:t>Министерство ежегодно в срок не позднее 1 сентября разрабатывает проекты Соглашений с получателями субсидии, определенными таковыми в соответствии с решениями Комиссии по результатам отборов, проведенных в предыдущие годы, и направляет их получателям субсидии в указанный срок.</w:t>
      </w:r>
    </w:p>
    <w:p w14:paraId="5C4ADABF" w14:textId="77777777" w:rsidR="00ED73B3" w:rsidRPr="008318D4" w:rsidRDefault="00ED73B3" w:rsidP="00ED73B3">
      <w:pPr>
        <w:pStyle w:val="ConsPlusNormal"/>
        <w:ind w:firstLine="540"/>
        <w:jc w:val="both"/>
        <w:rPr>
          <w:sz w:val="28"/>
          <w:szCs w:val="28"/>
        </w:rPr>
      </w:pPr>
      <w:r w:rsidRPr="008318D4">
        <w:rPr>
          <w:sz w:val="28"/>
          <w:szCs w:val="28"/>
        </w:rPr>
        <w:t>Проекты Соглашений подписываются получателями субсидии не позднее 2 рабочих дней со дня получения от Министерства проекта Соглашения. В случае нарушения получателями субсидии установленного в настоящем пункте срока и порядка подписания Соглашений они считаются уклонившимися от заключения Соглашений.</w:t>
      </w:r>
    </w:p>
    <w:p w14:paraId="3EB6C1C8" w14:textId="77777777" w:rsidR="00ED73B3" w:rsidRPr="008318D4" w:rsidRDefault="00ED73B3" w:rsidP="00ED73B3">
      <w:pPr>
        <w:pStyle w:val="ConsPlusNormal"/>
        <w:ind w:firstLine="540"/>
        <w:jc w:val="both"/>
        <w:rPr>
          <w:sz w:val="28"/>
          <w:szCs w:val="28"/>
        </w:rPr>
      </w:pPr>
      <w:r w:rsidRPr="008318D4">
        <w:rPr>
          <w:sz w:val="28"/>
          <w:szCs w:val="28"/>
        </w:rPr>
        <w:t xml:space="preserve">30. Министерство в порядке межведомственного взаимодействия запрашивает сведения о наличии у получателей субсидии на едином налоговом счете задолженности по уплате налогов, сборов и страховых взносов в бюджеты бюджетной системы Российской Федерации, превышающей размер, определенный </w:t>
      </w:r>
      <w:hyperlink r:id="rId19" w:tooltip="&quot;Налоговый кодекс Российской Федерации (часть первая)&quot; от 31.07.1998 N 146-ФЗ (ред. от 29.11.2024, с изм. от 21.01.2025) (с изм. и доп., вступ. в силу с 05.02.2025) {КонсультантПлюс}">
        <w:r w:rsidRPr="008318D4">
          <w:rPr>
            <w:color w:val="0000FF"/>
            <w:sz w:val="28"/>
            <w:szCs w:val="28"/>
          </w:rPr>
          <w:t>пунктом 3 статьи 47</w:t>
        </w:r>
      </w:hyperlink>
      <w:r w:rsidRPr="008318D4">
        <w:rPr>
          <w:sz w:val="28"/>
          <w:szCs w:val="28"/>
        </w:rPr>
        <w:t xml:space="preserve"> Налогового кодекса Российской Федерации на дату подписания протокола подведения итогов отбора председателем Комиссии.</w:t>
      </w:r>
    </w:p>
    <w:p w14:paraId="0434DAD2" w14:textId="77777777" w:rsidR="00ED73B3" w:rsidRPr="008318D4" w:rsidRDefault="00ED73B3" w:rsidP="00ED73B3">
      <w:pPr>
        <w:pStyle w:val="ConsPlusNormal"/>
        <w:ind w:firstLine="540"/>
        <w:jc w:val="both"/>
        <w:rPr>
          <w:sz w:val="28"/>
          <w:szCs w:val="28"/>
        </w:rPr>
      </w:pPr>
      <w:r w:rsidRPr="008318D4">
        <w:rPr>
          <w:sz w:val="28"/>
          <w:szCs w:val="28"/>
        </w:rPr>
        <w:t>Министерство в течение 2 рабочих дней со дня подписания получателями субсидии Соглашений обеспечивает их подписание.</w:t>
      </w:r>
    </w:p>
    <w:p w14:paraId="7ABB5080" w14:textId="77777777" w:rsidR="00ED73B3" w:rsidRPr="008318D4" w:rsidRDefault="00ED73B3" w:rsidP="00ED73B3">
      <w:pPr>
        <w:pStyle w:val="ConsPlusNormal"/>
        <w:ind w:firstLine="540"/>
        <w:jc w:val="both"/>
        <w:rPr>
          <w:sz w:val="28"/>
          <w:szCs w:val="28"/>
        </w:rPr>
      </w:pPr>
      <w:r w:rsidRPr="008318D4">
        <w:rPr>
          <w:sz w:val="28"/>
          <w:szCs w:val="28"/>
        </w:rPr>
        <w:t>31. В Соглашении указываются:</w:t>
      </w:r>
    </w:p>
    <w:p w14:paraId="7F0C30C3" w14:textId="77777777" w:rsidR="00ED73B3" w:rsidRPr="008318D4" w:rsidRDefault="00ED73B3" w:rsidP="00ED73B3">
      <w:pPr>
        <w:pStyle w:val="ConsPlusNormal"/>
        <w:ind w:firstLine="540"/>
        <w:jc w:val="both"/>
        <w:rPr>
          <w:sz w:val="28"/>
          <w:szCs w:val="28"/>
        </w:rPr>
      </w:pPr>
      <w:r w:rsidRPr="008318D4">
        <w:rPr>
          <w:sz w:val="28"/>
          <w:szCs w:val="28"/>
        </w:rPr>
        <w:t>1) целевое назначение субсидии;</w:t>
      </w:r>
    </w:p>
    <w:p w14:paraId="11B7A932" w14:textId="77777777" w:rsidR="00ED73B3" w:rsidRPr="008318D4" w:rsidRDefault="00ED73B3" w:rsidP="00ED73B3">
      <w:pPr>
        <w:pStyle w:val="ConsPlusNormal"/>
        <w:ind w:firstLine="540"/>
        <w:jc w:val="both"/>
        <w:rPr>
          <w:sz w:val="28"/>
          <w:szCs w:val="28"/>
        </w:rPr>
      </w:pPr>
      <w:r w:rsidRPr="008318D4">
        <w:rPr>
          <w:sz w:val="28"/>
          <w:szCs w:val="28"/>
        </w:rPr>
        <w:t>2) сведения о размере субсидии;</w:t>
      </w:r>
    </w:p>
    <w:p w14:paraId="4DE29C7C" w14:textId="77777777" w:rsidR="00ED73B3" w:rsidRPr="008318D4" w:rsidRDefault="00ED73B3" w:rsidP="00ED73B3">
      <w:pPr>
        <w:pStyle w:val="ConsPlusNormal"/>
        <w:ind w:firstLine="540"/>
        <w:jc w:val="both"/>
        <w:rPr>
          <w:sz w:val="28"/>
          <w:szCs w:val="28"/>
        </w:rPr>
      </w:pPr>
      <w:r w:rsidRPr="008318D4">
        <w:rPr>
          <w:sz w:val="28"/>
          <w:szCs w:val="28"/>
        </w:rPr>
        <w:t>3) сроки и формы представления получателем субсидии отчетности;</w:t>
      </w:r>
    </w:p>
    <w:p w14:paraId="099A192B" w14:textId="77777777" w:rsidR="00ED73B3" w:rsidRPr="008318D4" w:rsidRDefault="00ED73B3" w:rsidP="00ED73B3">
      <w:pPr>
        <w:pStyle w:val="ConsPlusNormal"/>
        <w:ind w:firstLine="540"/>
        <w:jc w:val="both"/>
        <w:rPr>
          <w:sz w:val="28"/>
          <w:szCs w:val="28"/>
        </w:rPr>
      </w:pPr>
      <w:r w:rsidRPr="008318D4">
        <w:rPr>
          <w:sz w:val="28"/>
          <w:szCs w:val="28"/>
        </w:rPr>
        <w:t>4) результат предоставления субсидии;</w:t>
      </w:r>
    </w:p>
    <w:p w14:paraId="77C42B1C" w14:textId="77777777" w:rsidR="00ED73B3" w:rsidRPr="008318D4" w:rsidRDefault="00ED73B3" w:rsidP="00ED73B3">
      <w:pPr>
        <w:pStyle w:val="ConsPlusNormal"/>
        <w:ind w:firstLine="540"/>
        <w:jc w:val="both"/>
        <w:rPr>
          <w:sz w:val="28"/>
          <w:szCs w:val="28"/>
        </w:rPr>
      </w:pPr>
      <w:r w:rsidRPr="008318D4">
        <w:rPr>
          <w:sz w:val="28"/>
          <w:szCs w:val="28"/>
        </w:rPr>
        <w:t>5) условия о согласовании новых условий Соглашения или о расторжении Соглашения при недостижении сторон согласия о новых условиях в случае уменьшения Министерству ранее доведенных лимитов бюджетных обязательств на соответствующий финансовый год, приводящего к невозможности предоставления субсидий в размере, определенном в Соглашении;</w:t>
      </w:r>
    </w:p>
    <w:p w14:paraId="3BB6BC9F" w14:textId="77777777" w:rsidR="00ED73B3" w:rsidRPr="008318D4" w:rsidRDefault="00ED73B3" w:rsidP="00ED73B3">
      <w:pPr>
        <w:pStyle w:val="ConsPlusNormal"/>
        <w:ind w:firstLine="540"/>
        <w:jc w:val="both"/>
        <w:rPr>
          <w:sz w:val="28"/>
          <w:szCs w:val="28"/>
        </w:rPr>
      </w:pPr>
      <w:r w:rsidRPr="008318D4">
        <w:rPr>
          <w:sz w:val="28"/>
          <w:szCs w:val="28"/>
        </w:rPr>
        <w:t>6) ответственность сторон за нарушение условий Соглашения;</w:t>
      </w:r>
    </w:p>
    <w:p w14:paraId="6C6EE584" w14:textId="72B2274D" w:rsidR="00ED73B3" w:rsidRPr="008318D4" w:rsidRDefault="00ED73B3" w:rsidP="00ED73B3">
      <w:pPr>
        <w:pStyle w:val="ConsPlusNormal"/>
        <w:ind w:firstLine="540"/>
        <w:jc w:val="both"/>
        <w:rPr>
          <w:sz w:val="28"/>
          <w:szCs w:val="28"/>
        </w:rPr>
      </w:pPr>
      <w:r w:rsidRPr="008318D4">
        <w:rPr>
          <w:sz w:val="28"/>
          <w:szCs w:val="28"/>
        </w:rPr>
        <w:lastRenderedPageBreak/>
        <w:t xml:space="preserve">7) согласие на осуществление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20" w:tooltip="&quot;Бюджетный кодекс Российской Федерации&quot; от 31.07.1998 N 145-ФЗ (ред. от 31.07.2025) {КонсультантПлюс}">
        <w:r w:rsidRPr="008318D4">
          <w:rPr>
            <w:sz w:val="28"/>
            <w:szCs w:val="28"/>
          </w:rPr>
          <w:t>статьями 268</w:t>
        </w:r>
      </w:hyperlink>
      <w:r w:rsidR="002F3F3E" w:rsidRPr="008318D4">
        <w:rPr>
          <w:vertAlign w:val="superscript"/>
        </w:rPr>
        <w:t>1</w:t>
      </w:r>
      <w:r w:rsidRPr="008318D4">
        <w:rPr>
          <w:sz w:val="28"/>
          <w:szCs w:val="28"/>
        </w:rPr>
        <w:t xml:space="preserve"> и </w:t>
      </w:r>
      <w:hyperlink r:id="rId21" w:tooltip="&quot;Бюджетный кодекс Российской Федерации&quot; от 31.07.1998 N 145-ФЗ (ред. от 31.07.2025) {КонсультантПлюс}">
        <w:r w:rsidRPr="008318D4">
          <w:rPr>
            <w:sz w:val="28"/>
            <w:szCs w:val="28"/>
          </w:rPr>
          <w:t>269</w:t>
        </w:r>
      </w:hyperlink>
      <w:r w:rsidR="002F3F3E" w:rsidRPr="008318D4">
        <w:rPr>
          <w:vertAlign w:val="superscript"/>
        </w:rPr>
        <w:t>2</w:t>
      </w:r>
      <w:r w:rsidRPr="008318D4">
        <w:rPr>
          <w:sz w:val="28"/>
          <w:szCs w:val="28"/>
        </w:rPr>
        <w:t xml:space="preserve"> Бюджетного кодекса Российской Федерации;</w:t>
      </w:r>
    </w:p>
    <w:p w14:paraId="7567FD46" w14:textId="77777777" w:rsidR="00ED73B3" w:rsidRPr="008318D4" w:rsidRDefault="00ED73B3" w:rsidP="00ED73B3">
      <w:pPr>
        <w:pStyle w:val="ConsPlusNormal"/>
        <w:ind w:firstLine="540"/>
        <w:jc w:val="both"/>
        <w:rPr>
          <w:sz w:val="28"/>
          <w:szCs w:val="28"/>
        </w:rPr>
      </w:pPr>
      <w:r w:rsidRPr="008318D4">
        <w:rPr>
          <w:sz w:val="28"/>
          <w:szCs w:val="28"/>
        </w:rPr>
        <w:t>8) порядок возврата средств субсидии, израсходованных получателем субсидии, в случае установления по итогам проверок, проведенных Министерством и органами государственного финансового контроля, факта нарушения порядка и условий, установленных Порядком и Соглашением;</w:t>
      </w:r>
    </w:p>
    <w:p w14:paraId="316C5E3E" w14:textId="77777777" w:rsidR="00ED73B3" w:rsidRPr="008318D4" w:rsidRDefault="00ED73B3" w:rsidP="00ED73B3">
      <w:pPr>
        <w:pStyle w:val="ConsPlusNormal"/>
        <w:ind w:firstLine="540"/>
        <w:jc w:val="both"/>
        <w:rPr>
          <w:sz w:val="28"/>
          <w:szCs w:val="28"/>
        </w:rPr>
      </w:pPr>
      <w:r w:rsidRPr="008318D4">
        <w:rPr>
          <w:sz w:val="28"/>
          <w:szCs w:val="28"/>
        </w:rPr>
        <w:t>9) иные условия, устанавливаемые по соглашению сторон.</w:t>
      </w:r>
    </w:p>
    <w:p w14:paraId="29C94830" w14:textId="7F66A451" w:rsidR="00ED73B3" w:rsidRPr="008318D4" w:rsidRDefault="00ED73B3" w:rsidP="00ED73B3">
      <w:pPr>
        <w:pStyle w:val="ConsPlusNormal"/>
        <w:ind w:firstLine="540"/>
        <w:jc w:val="both"/>
        <w:rPr>
          <w:sz w:val="28"/>
          <w:szCs w:val="28"/>
        </w:rPr>
      </w:pPr>
      <w:r w:rsidRPr="008318D4">
        <w:rPr>
          <w:sz w:val="28"/>
          <w:szCs w:val="28"/>
        </w:rPr>
        <w:t>32.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29E31FF2" w14:textId="77777777" w:rsidR="00ED73B3" w:rsidRPr="008318D4" w:rsidRDefault="00ED73B3" w:rsidP="00ED73B3">
      <w:pPr>
        <w:pStyle w:val="ConsPlusNormal"/>
        <w:ind w:firstLine="540"/>
        <w:jc w:val="both"/>
        <w:rPr>
          <w:sz w:val="28"/>
          <w:szCs w:val="28"/>
        </w:rPr>
      </w:pPr>
      <w:r w:rsidRPr="008318D4">
        <w:rPr>
          <w:sz w:val="28"/>
          <w:szCs w:val="28"/>
        </w:rPr>
        <w:t>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14:paraId="094D5DD6" w14:textId="379AA19F" w:rsidR="00ED73B3" w:rsidRPr="008318D4" w:rsidRDefault="00ED73B3" w:rsidP="00ED73B3">
      <w:pPr>
        <w:pStyle w:val="ConsPlusNormal"/>
        <w:ind w:firstLine="540"/>
        <w:jc w:val="both"/>
        <w:rPr>
          <w:sz w:val="28"/>
          <w:szCs w:val="28"/>
        </w:rPr>
      </w:pPr>
      <w:r w:rsidRPr="008318D4">
        <w:rPr>
          <w:sz w:val="28"/>
          <w:szCs w:val="28"/>
        </w:rPr>
        <w:t xml:space="preserve">33. Субсидии предоставляются при условии отсутствия у получателей субсидии на едином налоговом счете задолженности по уплате налогов, сборов и страховых взносов в бюджеты бюджетной системы Российской Федерации, превышающей размер, определенный </w:t>
      </w:r>
      <w:hyperlink r:id="rId22" w:tooltip="&quot;Налоговый кодекс Российской Федерации (часть первая)&quot; от 31.07.1998 N 146-ФЗ (ред. от 29.11.2024, с изм. от 21.01.2025) (с изм. и доп., вступ. в силу с 05.02.2025) {КонсультантПлюс}">
        <w:r w:rsidRPr="008318D4">
          <w:rPr>
            <w:sz w:val="28"/>
            <w:szCs w:val="28"/>
          </w:rPr>
          <w:t>пунктом 3 статьи 47</w:t>
        </w:r>
      </w:hyperlink>
      <w:r w:rsidRPr="008318D4">
        <w:rPr>
          <w:sz w:val="28"/>
          <w:szCs w:val="28"/>
        </w:rPr>
        <w:t xml:space="preserve"> Налогового кодекса Российской Федерации на дату подачи заявки на предоставление субсидии.</w:t>
      </w:r>
    </w:p>
    <w:p w14:paraId="781582D3" w14:textId="77777777" w:rsidR="00ED73B3" w:rsidRPr="008318D4" w:rsidRDefault="00ED73B3" w:rsidP="00ED73B3">
      <w:pPr>
        <w:pStyle w:val="ConsPlusNormal"/>
        <w:ind w:firstLine="540"/>
        <w:jc w:val="both"/>
        <w:rPr>
          <w:sz w:val="28"/>
          <w:szCs w:val="28"/>
        </w:rPr>
      </w:pPr>
      <w:r w:rsidRPr="008318D4">
        <w:rPr>
          <w:sz w:val="28"/>
          <w:szCs w:val="28"/>
        </w:rPr>
        <w:t>34. Выплата субсидии не осуществляется:</w:t>
      </w:r>
    </w:p>
    <w:p w14:paraId="6C48DFAC" w14:textId="77777777" w:rsidR="00ED73B3" w:rsidRPr="008318D4" w:rsidRDefault="00ED73B3" w:rsidP="00ED73B3">
      <w:pPr>
        <w:pStyle w:val="ConsPlusNormal"/>
        <w:ind w:firstLine="540"/>
        <w:jc w:val="both"/>
        <w:rPr>
          <w:sz w:val="28"/>
          <w:szCs w:val="28"/>
        </w:rPr>
      </w:pPr>
      <w:r w:rsidRPr="008318D4">
        <w:rPr>
          <w:sz w:val="28"/>
          <w:szCs w:val="28"/>
        </w:rPr>
        <w:t xml:space="preserve">при наличии у получателей субсидии на едином налоговом счете задолженности по уплате налогов, сборов и страховых взносов в бюджеты бюджетной системы Российской Федерации, превышающей размер, определенный </w:t>
      </w:r>
      <w:hyperlink r:id="rId23" w:tooltip="&quot;Налоговый кодекс Российской Федерации (часть первая)&quot; от 31.07.1998 N 146-ФЗ (ред. от 29.11.2024, с изм. от 21.01.2025) (с изм. и доп., вступ. в силу с 05.02.2025) {КонсультантПлюс}">
        <w:r w:rsidRPr="008318D4">
          <w:rPr>
            <w:sz w:val="28"/>
            <w:szCs w:val="28"/>
          </w:rPr>
          <w:t>пунктом 3 статьи 47</w:t>
        </w:r>
      </w:hyperlink>
      <w:r w:rsidRPr="008318D4">
        <w:rPr>
          <w:sz w:val="28"/>
          <w:szCs w:val="28"/>
        </w:rPr>
        <w:t xml:space="preserve"> Налогового кодекса Российской Федерации;</w:t>
      </w:r>
    </w:p>
    <w:p w14:paraId="6892E3B0" w14:textId="77777777" w:rsidR="00ED73B3" w:rsidRPr="008318D4" w:rsidRDefault="00ED73B3" w:rsidP="00ED73B3">
      <w:pPr>
        <w:pStyle w:val="ConsPlusNormal"/>
        <w:ind w:firstLine="540"/>
        <w:jc w:val="both"/>
        <w:rPr>
          <w:sz w:val="28"/>
          <w:szCs w:val="28"/>
        </w:rPr>
      </w:pPr>
      <w:r w:rsidRPr="008318D4">
        <w:rPr>
          <w:sz w:val="28"/>
          <w:szCs w:val="28"/>
        </w:rPr>
        <w:t xml:space="preserve">при несоответствии предоставленных получателем субсидии документов требованиям, определенным </w:t>
      </w:r>
      <w:hyperlink w:anchor="P275" w:tooltip="37. Для получения субсидии получатель субсидии предоставляет в Министерство следующие документы в бумажном и электронном виде, которые регистрируются в день поступления в специальном журнале:">
        <w:r w:rsidRPr="008318D4">
          <w:rPr>
            <w:color w:val="0000FF"/>
            <w:sz w:val="28"/>
            <w:szCs w:val="28"/>
          </w:rPr>
          <w:t>пунктом 37</w:t>
        </w:r>
      </w:hyperlink>
      <w:r w:rsidRPr="008318D4">
        <w:rPr>
          <w:sz w:val="28"/>
          <w:szCs w:val="28"/>
        </w:rPr>
        <w:t xml:space="preserve"> Порядка, или непредоставлении (предоставлении не в полном объеме) указанных документов;</w:t>
      </w:r>
    </w:p>
    <w:p w14:paraId="2BDA355C" w14:textId="77777777" w:rsidR="00CC4B61" w:rsidRPr="008318D4" w:rsidRDefault="00ED73B3" w:rsidP="00ED73B3">
      <w:pPr>
        <w:pStyle w:val="ConsPlusNormal"/>
        <w:ind w:firstLine="540"/>
        <w:jc w:val="both"/>
        <w:rPr>
          <w:sz w:val="28"/>
          <w:szCs w:val="28"/>
        </w:rPr>
      </w:pPr>
      <w:r w:rsidRPr="008318D4">
        <w:rPr>
          <w:sz w:val="28"/>
          <w:szCs w:val="28"/>
        </w:rPr>
        <w:t>при установлении факта недостоверности предоставленной получателем субсидии информации</w:t>
      </w:r>
      <w:r w:rsidR="00CC4B61" w:rsidRPr="008318D4">
        <w:rPr>
          <w:sz w:val="28"/>
          <w:szCs w:val="28"/>
        </w:rPr>
        <w:t>;</w:t>
      </w:r>
    </w:p>
    <w:p w14:paraId="6635C5FB" w14:textId="0559CFAA" w:rsidR="00ED73B3" w:rsidRPr="008318D4" w:rsidRDefault="00CC4B61" w:rsidP="00ED73B3">
      <w:pPr>
        <w:pStyle w:val="ConsPlusNormal"/>
        <w:ind w:firstLine="540"/>
        <w:jc w:val="both"/>
        <w:rPr>
          <w:sz w:val="28"/>
          <w:szCs w:val="28"/>
        </w:rPr>
      </w:pPr>
      <w:r w:rsidRPr="008318D4">
        <w:rPr>
          <w:sz w:val="28"/>
          <w:szCs w:val="28"/>
        </w:rPr>
        <w:t xml:space="preserve">при установлении факта соответствия получателя субсидии условиям, установленным абзацами </w:t>
      </w:r>
      <w:r w:rsidR="00F33F6B" w:rsidRPr="008318D4">
        <w:rPr>
          <w:sz w:val="28"/>
          <w:szCs w:val="28"/>
        </w:rPr>
        <w:t>третьим</w:t>
      </w:r>
      <w:r w:rsidRPr="008318D4">
        <w:rPr>
          <w:sz w:val="28"/>
          <w:szCs w:val="28"/>
        </w:rPr>
        <w:t xml:space="preserve"> – </w:t>
      </w:r>
      <w:r w:rsidR="00F33F6B" w:rsidRPr="008318D4">
        <w:rPr>
          <w:sz w:val="28"/>
          <w:szCs w:val="28"/>
        </w:rPr>
        <w:t>восьмым</w:t>
      </w:r>
      <w:r w:rsidRPr="008318D4">
        <w:rPr>
          <w:sz w:val="28"/>
          <w:szCs w:val="28"/>
        </w:rPr>
        <w:t xml:space="preserve"> пункта </w:t>
      </w:r>
      <w:r w:rsidR="00F33F6B" w:rsidRPr="008318D4">
        <w:rPr>
          <w:sz w:val="28"/>
          <w:szCs w:val="28"/>
        </w:rPr>
        <w:t>10</w:t>
      </w:r>
      <w:r w:rsidRPr="008318D4">
        <w:rPr>
          <w:sz w:val="28"/>
          <w:szCs w:val="28"/>
        </w:rPr>
        <w:t xml:space="preserve"> Порядка</w:t>
      </w:r>
      <w:r w:rsidR="00FD17AC" w:rsidRPr="008318D4">
        <w:rPr>
          <w:sz w:val="28"/>
          <w:szCs w:val="28"/>
        </w:rPr>
        <w:t>;</w:t>
      </w:r>
    </w:p>
    <w:p w14:paraId="15602AD1" w14:textId="61305E88" w:rsidR="00FD17AC" w:rsidRPr="008318D4" w:rsidRDefault="00FD17AC" w:rsidP="00ED73B3">
      <w:pPr>
        <w:pStyle w:val="ConsPlusNormal"/>
        <w:ind w:firstLine="540"/>
        <w:jc w:val="both"/>
        <w:rPr>
          <w:sz w:val="28"/>
          <w:szCs w:val="28"/>
        </w:rPr>
      </w:pPr>
      <w:r w:rsidRPr="008318D4">
        <w:rPr>
          <w:sz w:val="28"/>
          <w:szCs w:val="28"/>
        </w:rPr>
        <w:t>при отсутствии лимитов бюджетных обязательств на предоставление субсидий.</w:t>
      </w:r>
    </w:p>
    <w:p w14:paraId="1D905587" w14:textId="2226E120" w:rsidR="002A3FCE" w:rsidRPr="008318D4" w:rsidRDefault="00ED73B3" w:rsidP="001305A9">
      <w:pPr>
        <w:pStyle w:val="ConsPlusNormal"/>
        <w:ind w:firstLine="540"/>
        <w:jc w:val="both"/>
        <w:rPr>
          <w:sz w:val="28"/>
          <w:szCs w:val="28"/>
        </w:rPr>
      </w:pPr>
      <w:bookmarkStart w:id="17" w:name="P266"/>
      <w:bookmarkEnd w:id="17"/>
      <w:r w:rsidRPr="008318D4">
        <w:rPr>
          <w:sz w:val="28"/>
          <w:szCs w:val="28"/>
        </w:rPr>
        <w:lastRenderedPageBreak/>
        <w:t xml:space="preserve">35. </w:t>
      </w:r>
      <w:r w:rsidR="002A3FCE" w:rsidRPr="008318D4">
        <w:rPr>
          <w:sz w:val="28"/>
          <w:szCs w:val="28"/>
        </w:rPr>
        <w:t>Размер субсидии определяется по следующей формуле:</w:t>
      </w:r>
    </w:p>
    <w:p w14:paraId="365E87AB" w14:textId="77777777" w:rsidR="002A3FCE" w:rsidRPr="008318D4" w:rsidRDefault="002A3FCE" w:rsidP="002A3FCE">
      <w:pPr>
        <w:pStyle w:val="ConsPlusNormal"/>
        <w:jc w:val="both"/>
        <w:rPr>
          <w:sz w:val="28"/>
          <w:szCs w:val="28"/>
        </w:rPr>
      </w:pPr>
    </w:p>
    <w:p w14:paraId="600A8E4A" w14:textId="41131BD4" w:rsidR="002A3FCE" w:rsidRPr="008318D4" w:rsidRDefault="002A3FCE" w:rsidP="002A3FCE">
      <w:pPr>
        <w:pStyle w:val="ConsPlusNormal"/>
        <w:jc w:val="center"/>
        <w:rPr>
          <w:sz w:val="28"/>
          <w:szCs w:val="28"/>
        </w:rPr>
      </w:pPr>
      <w:r w:rsidRPr="008318D4">
        <w:rPr>
          <w:sz w:val="28"/>
          <w:szCs w:val="28"/>
        </w:rPr>
        <w:t>С= (НТ</w:t>
      </w:r>
      <w:r w:rsidRPr="008318D4">
        <w:rPr>
          <w:sz w:val="28"/>
          <w:szCs w:val="28"/>
          <w:vertAlign w:val="superscript"/>
        </w:rPr>
        <w:t>0-1</w:t>
      </w:r>
      <w:r w:rsidRPr="008318D4">
        <w:rPr>
          <w:sz w:val="28"/>
          <w:szCs w:val="28"/>
        </w:rPr>
        <w:t xml:space="preserve"> </w:t>
      </w:r>
      <w:r w:rsidR="000A17D2" w:rsidRPr="008318D4">
        <w:rPr>
          <w:sz w:val="28"/>
          <w:szCs w:val="28"/>
        </w:rPr>
        <w:t>-</w:t>
      </w:r>
      <w:r w:rsidRPr="008318D4">
        <w:rPr>
          <w:sz w:val="28"/>
          <w:szCs w:val="28"/>
        </w:rPr>
        <w:t xml:space="preserve"> НТ</w:t>
      </w:r>
      <w:r w:rsidRPr="008318D4">
        <w:rPr>
          <w:sz w:val="28"/>
          <w:szCs w:val="28"/>
          <w:vertAlign w:val="superscript"/>
        </w:rPr>
        <w:t>0-2</w:t>
      </w:r>
      <w:r w:rsidRPr="008318D4">
        <w:rPr>
          <w:sz w:val="28"/>
          <w:szCs w:val="28"/>
        </w:rPr>
        <w:t>) х 0,5,</w:t>
      </w:r>
    </w:p>
    <w:p w14:paraId="6E8E3FF1" w14:textId="0D56946B" w:rsidR="002A3FCE" w:rsidRPr="008318D4" w:rsidRDefault="002A3FCE" w:rsidP="002A3FCE">
      <w:pPr>
        <w:pStyle w:val="ConsPlusNormal"/>
        <w:ind w:firstLine="709"/>
        <w:jc w:val="both"/>
        <w:rPr>
          <w:sz w:val="28"/>
          <w:szCs w:val="28"/>
        </w:rPr>
      </w:pPr>
      <w:r w:rsidRPr="008318D4">
        <w:rPr>
          <w:sz w:val="28"/>
          <w:szCs w:val="28"/>
        </w:rPr>
        <w:t>где:</w:t>
      </w:r>
    </w:p>
    <w:p w14:paraId="0A24795C" w14:textId="6F453911" w:rsidR="002A3FCE" w:rsidRPr="008318D4" w:rsidRDefault="002A3FCE" w:rsidP="002A3FCE">
      <w:pPr>
        <w:pStyle w:val="ConsPlusNormal"/>
        <w:ind w:firstLine="709"/>
        <w:jc w:val="both"/>
        <w:rPr>
          <w:sz w:val="28"/>
          <w:szCs w:val="28"/>
        </w:rPr>
      </w:pPr>
      <w:r w:rsidRPr="008318D4">
        <w:rPr>
          <w:sz w:val="28"/>
          <w:szCs w:val="28"/>
        </w:rPr>
        <w:t xml:space="preserve">С </w:t>
      </w:r>
      <w:r w:rsidR="000A17D2" w:rsidRPr="008318D4">
        <w:rPr>
          <w:sz w:val="28"/>
          <w:szCs w:val="28"/>
        </w:rPr>
        <w:t xml:space="preserve">– </w:t>
      </w:r>
      <w:r w:rsidRPr="008318D4">
        <w:rPr>
          <w:sz w:val="28"/>
          <w:szCs w:val="28"/>
        </w:rPr>
        <w:t>сумма субсидии, подлежащая выплате;</w:t>
      </w:r>
    </w:p>
    <w:p w14:paraId="01EA399C" w14:textId="2289E261" w:rsidR="002A3FCE" w:rsidRPr="008318D4" w:rsidRDefault="002A3FCE" w:rsidP="002A3FCE">
      <w:pPr>
        <w:pStyle w:val="ConsPlusNormal"/>
        <w:ind w:firstLine="709"/>
        <w:jc w:val="both"/>
        <w:rPr>
          <w:sz w:val="28"/>
          <w:szCs w:val="28"/>
        </w:rPr>
      </w:pPr>
      <w:r w:rsidRPr="008318D4">
        <w:rPr>
          <w:sz w:val="28"/>
          <w:szCs w:val="28"/>
        </w:rPr>
        <w:t>НТ</w:t>
      </w:r>
      <w:r w:rsidRPr="008318D4">
        <w:rPr>
          <w:sz w:val="28"/>
          <w:szCs w:val="28"/>
          <w:vertAlign w:val="superscript"/>
        </w:rPr>
        <w:t>0-1</w:t>
      </w:r>
      <w:r w:rsidRPr="008318D4">
        <w:rPr>
          <w:sz w:val="28"/>
          <w:szCs w:val="28"/>
        </w:rPr>
        <w:t xml:space="preserve"> – сумма фактически уплаченного налога на прибыль организаций за налоговый период, предшествующий налогов</w:t>
      </w:r>
      <w:r w:rsidR="000A17D2" w:rsidRPr="008318D4">
        <w:rPr>
          <w:sz w:val="28"/>
          <w:szCs w:val="28"/>
        </w:rPr>
        <w:t>ому</w:t>
      </w:r>
      <w:r w:rsidRPr="008318D4">
        <w:rPr>
          <w:sz w:val="28"/>
          <w:szCs w:val="28"/>
        </w:rPr>
        <w:t xml:space="preserve"> период</w:t>
      </w:r>
      <w:r w:rsidR="000A17D2" w:rsidRPr="008318D4">
        <w:rPr>
          <w:sz w:val="28"/>
          <w:szCs w:val="28"/>
        </w:rPr>
        <w:t>у</w:t>
      </w:r>
      <w:r w:rsidRPr="008318D4">
        <w:rPr>
          <w:sz w:val="28"/>
          <w:szCs w:val="28"/>
        </w:rPr>
        <w:t>, в котором выплачивается субсидия;</w:t>
      </w:r>
    </w:p>
    <w:p w14:paraId="2785C2C4" w14:textId="512BF313" w:rsidR="002A3FCE" w:rsidRPr="008318D4" w:rsidRDefault="000A17D2" w:rsidP="000A17D2">
      <w:pPr>
        <w:pStyle w:val="ConsPlusNormal"/>
        <w:ind w:firstLine="709"/>
        <w:jc w:val="both"/>
        <w:rPr>
          <w:sz w:val="28"/>
          <w:szCs w:val="28"/>
        </w:rPr>
      </w:pPr>
      <w:r w:rsidRPr="008318D4">
        <w:rPr>
          <w:sz w:val="28"/>
          <w:szCs w:val="28"/>
        </w:rPr>
        <w:t>НТ</w:t>
      </w:r>
      <w:r w:rsidRPr="008318D4">
        <w:rPr>
          <w:sz w:val="28"/>
          <w:szCs w:val="28"/>
          <w:vertAlign w:val="superscript"/>
        </w:rPr>
        <w:t>0-2</w:t>
      </w:r>
      <w:r w:rsidRPr="008318D4">
        <w:rPr>
          <w:sz w:val="28"/>
          <w:szCs w:val="28"/>
        </w:rPr>
        <w:t xml:space="preserve"> – сумма фактически уплаченного налога на прибыль организаций за налоговый период, </w:t>
      </w:r>
      <w:r w:rsidR="008B2FD4" w:rsidRPr="008318D4">
        <w:rPr>
          <w:sz w:val="28"/>
          <w:szCs w:val="28"/>
        </w:rPr>
        <w:t xml:space="preserve">начавшийся </w:t>
      </w:r>
      <w:r w:rsidRPr="008318D4">
        <w:rPr>
          <w:sz w:val="28"/>
          <w:szCs w:val="28"/>
        </w:rPr>
        <w:t>за два года до года выплаты субсидии.</w:t>
      </w:r>
    </w:p>
    <w:p w14:paraId="0925D700" w14:textId="167CE959" w:rsidR="002A3FCE" w:rsidRPr="008318D4" w:rsidRDefault="000A17D2" w:rsidP="001305A9">
      <w:pPr>
        <w:pStyle w:val="ConsPlusNormal"/>
        <w:ind w:firstLine="540"/>
        <w:jc w:val="both"/>
        <w:rPr>
          <w:sz w:val="28"/>
          <w:szCs w:val="28"/>
        </w:rPr>
      </w:pPr>
      <w:r w:rsidRPr="008318D4">
        <w:rPr>
          <w:sz w:val="28"/>
          <w:szCs w:val="28"/>
        </w:rPr>
        <w:t>Первая субсидия выплачивается в год проведения отбора.</w:t>
      </w:r>
    </w:p>
    <w:p w14:paraId="25558720" w14:textId="49930B3B" w:rsidR="00ED73B3" w:rsidRPr="008318D4" w:rsidRDefault="00ED73B3" w:rsidP="00ED73B3">
      <w:pPr>
        <w:pStyle w:val="ConsPlusNormal"/>
        <w:ind w:firstLine="540"/>
        <w:jc w:val="both"/>
        <w:rPr>
          <w:strike/>
          <w:sz w:val="28"/>
          <w:szCs w:val="28"/>
        </w:rPr>
      </w:pPr>
      <w:r w:rsidRPr="008318D4">
        <w:rPr>
          <w:sz w:val="28"/>
          <w:szCs w:val="28"/>
        </w:rPr>
        <w:t xml:space="preserve">36. Субсидии предоставляются получателям субсидии один раз в год. Получатели субсидии обращаются в Министерство по вопросу предоставления субсидии в течение </w:t>
      </w:r>
      <w:r w:rsidR="000262DA" w:rsidRPr="008318D4">
        <w:rPr>
          <w:sz w:val="28"/>
          <w:szCs w:val="28"/>
        </w:rPr>
        <w:t>1</w:t>
      </w:r>
      <w:r w:rsidRPr="008318D4">
        <w:rPr>
          <w:sz w:val="28"/>
          <w:szCs w:val="28"/>
        </w:rPr>
        <w:t xml:space="preserve">0 календарных дней после заключения Соглашения. </w:t>
      </w:r>
    </w:p>
    <w:p w14:paraId="764F325C" w14:textId="741CC523" w:rsidR="00BD00CC" w:rsidRPr="008318D4" w:rsidRDefault="00ED73B3" w:rsidP="00ED73B3">
      <w:pPr>
        <w:pStyle w:val="ConsPlusNormal"/>
        <w:ind w:firstLine="540"/>
        <w:jc w:val="both"/>
        <w:rPr>
          <w:sz w:val="28"/>
          <w:szCs w:val="28"/>
        </w:rPr>
      </w:pPr>
      <w:bookmarkStart w:id="18" w:name="P275"/>
      <w:bookmarkEnd w:id="18"/>
      <w:r w:rsidRPr="008318D4">
        <w:rPr>
          <w:sz w:val="28"/>
          <w:szCs w:val="28"/>
        </w:rPr>
        <w:t xml:space="preserve">37. Для получения субсидии </w:t>
      </w:r>
      <w:r w:rsidR="003C45E9" w:rsidRPr="008318D4">
        <w:rPr>
          <w:sz w:val="28"/>
          <w:szCs w:val="28"/>
        </w:rPr>
        <w:t xml:space="preserve">в год проведения отбора </w:t>
      </w:r>
      <w:r w:rsidRPr="008318D4">
        <w:rPr>
          <w:sz w:val="28"/>
          <w:szCs w:val="28"/>
        </w:rPr>
        <w:t xml:space="preserve">получатель субсидии предоставляет в Министерство </w:t>
      </w:r>
      <w:r w:rsidR="00525243" w:rsidRPr="008318D4">
        <w:rPr>
          <w:sz w:val="28"/>
          <w:szCs w:val="28"/>
        </w:rPr>
        <w:t>заявление на предоставление субсидии</w:t>
      </w:r>
      <w:r w:rsidR="00E7212B" w:rsidRPr="008318D4">
        <w:rPr>
          <w:sz w:val="28"/>
          <w:szCs w:val="28"/>
        </w:rPr>
        <w:t xml:space="preserve"> по форме согласно приложению № 1 к Порядку</w:t>
      </w:r>
      <w:r w:rsidR="00525243" w:rsidRPr="008318D4">
        <w:rPr>
          <w:sz w:val="28"/>
          <w:szCs w:val="28"/>
        </w:rPr>
        <w:t>, которое регистрируется в специальном журнале</w:t>
      </w:r>
      <w:r w:rsidR="00172C10" w:rsidRPr="008318D4">
        <w:rPr>
          <w:sz w:val="28"/>
          <w:szCs w:val="28"/>
        </w:rPr>
        <w:t>,</w:t>
      </w:r>
      <w:r w:rsidR="00525243" w:rsidRPr="008318D4">
        <w:rPr>
          <w:sz w:val="28"/>
          <w:szCs w:val="28"/>
        </w:rPr>
        <w:t xml:space="preserve"> и </w:t>
      </w:r>
      <w:r w:rsidR="00E7212B" w:rsidRPr="008318D4">
        <w:rPr>
          <w:sz w:val="28"/>
          <w:szCs w:val="28"/>
        </w:rPr>
        <w:t xml:space="preserve">расчет размера субсидии </w:t>
      </w:r>
      <w:r w:rsidR="00E6791B" w:rsidRPr="008318D4">
        <w:rPr>
          <w:sz w:val="28"/>
          <w:szCs w:val="28"/>
        </w:rPr>
        <w:t>по</w:t>
      </w:r>
      <w:r w:rsidR="00E7212B" w:rsidRPr="008318D4">
        <w:rPr>
          <w:sz w:val="28"/>
          <w:szCs w:val="28"/>
        </w:rPr>
        <w:t xml:space="preserve"> возмещени</w:t>
      </w:r>
      <w:r w:rsidR="00E6791B" w:rsidRPr="008318D4">
        <w:rPr>
          <w:sz w:val="28"/>
          <w:szCs w:val="28"/>
        </w:rPr>
        <w:t xml:space="preserve">ю части расходов по уплате налога на прибыль организаций </w:t>
      </w:r>
      <w:r w:rsidR="003805AF" w:rsidRPr="008318D4">
        <w:rPr>
          <w:sz w:val="28"/>
          <w:szCs w:val="28"/>
        </w:rPr>
        <w:t xml:space="preserve">по форме, установленной приложением № </w:t>
      </w:r>
      <w:r w:rsidR="00085FEE" w:rsidRPr="008318D4">
        <w:rPr>
          <w:sz w:val="28"/>
          <w:szCs w:val="28"/>
        </w:rPr>
        <w:t>2</w:t>
      </w:r>
      <w:r w:rsidR="003805AF" w:rsidRPr="008318D4">
        <w:rPr>
          <w:sz w:val="28"/>
          <w:szCs w:val="28"/>
        </w:rPr>
        <w:t xml:space="preserve"> к Порядку</w:t>
      </w:r>
      <w:r w:rsidR="00EA5681" w:rsidRPr="008318D4">
        <w:rPr>
          <w:sz w:val="28"/>
          <w:szCs w:val="28"/>
        </w:rPr>
        <w:t>.</w:t>
      </w:r>
    </w:p>
    <w:p w14:paraId="281DF4E3" w14:textId="73A86723" w:rsidR="003C45E9" w:rsidRPr="008318D4" w:rsidRDefault="00F348A7" w:rsidP="00ED73B3">
      <w:pPr>
        <w:pStyle w:val="ConsPlusNormal"/>
        <w:ind w:firstLine="540"/>
        <w:jc w:val="both"/>
        <w:rPr>
          <w:sz w:val="28"/>
          <w:szCs w:val="28"/>
        </w:rPr>
      </w:pPr>
      <w:r w:rsidRPr="008318D4">
        <w:rPr>
          <w:sz w:val="28"/>
          <w:szCs w:val="28"/>
        </w:rPr>
        <w:t xml:space="preserve">Для получения субсидии в годы, следующие за годом проведения отбора, </w:t>
      </w:r>
      <w:r w:rsidR="00703CF9" w:rsidRPr="008318D4">
        <w:rPr>
          <w:sz w:val="28"/>
          <w:szCs w:val="28"/>
        </w:rPr>
        <w:t>п</w:t>
      </w:r>
      <w:r w:rsidRPr="008318D4">
        <w:rPr>
          <w:sz w:val="28"/>
          <w:szCs w:val="28"/>
        </w:rPr>
        <w:t>олучатели субсидии кроме документов</w:t>
      </w:r>
      <w:r w:rsidR="00596BF6" w:rsidRPr="008318D4">
        <w:rPr>
          <w:sz w:val="28"/>
          <w:szCs w:val="28"/>
        </w:rPr>
        <w:t>, указанных в абзаце первом настоящего пункта, предоставляют</w:t>
      </w:r>
      <w:r w:rsidR="003C45E9" w:rsidRPr="008318D4">
        <w:rPr>
          <w:sz w:val="28"/>
          <w:szCs w:val="28"/>
        </w:rPr>
        <w:t>:</w:t>
      </w:r>
    </w:p>
    <w:p w14:paraId="7A138C1B" w14:textId="77777777" w:rsidR="003C45E9" w:rsidRPr="008318D4" w:rsidRDefault="003C45E9" w:rsidP="003C45E9">
      <w:pPr>
        <w:pStyle w:val="ConsPlusNormal"/>
        <w:ind w:firstLine="540"/>
        <w:jc w:val="both"/>
        <w:rPr>
          <w:sz w:val="28"/>
          <w:szCs w:val="28"/>
        </w:rPr>
      </w:pPr>
      <w:r w:rsidRPr="008318D4">
        <w:rPr>
          <w:sz w:val="28"/>
          <w:szCs w:val="28"/>
        </w:rPr>
        <w:t xml:space="preserve">документы, подтверждающие соответствие получателей субсидии на первое число месяца предоставления заявления о предоставлении субсидии из областного бюджета условиям, установленным </w:t>
      </w:r>
      <w:hyperlink w:anchor="P82" w:tooltip="11. Участники на 1-е число месяца, в котором объявлено о проведении отбора, должны соответствовать следующим требованиям:">
        <w:r w:rsidRPr="008318D4">
          <w:rPr>
            <w:color w:val="0000FF"/>
            <w:sz w:val="28"/>
            <w:szCs w:val="28"/>
          </w:rPr>
          <w:t>пунктом 11</w:t>
        </w:r>
      </w:hyperlink>
      <w:r w:rsidRPr="008318D4">
        <w:rPr>
          <w:sz w:val="28"/>
          <w:szCs w:val="28"/>
        </w:rPr>
        <w:t xml:space="preserve"> Порядка (справки, подписанные руководителями получателей субсидии);</w:t>
      </w:r>
    </w:p>
    <w:p w14:paraId="5AF2EC0E" w14:textId="7B33C1CF" w:rsidR="003C45E9" w:rsidRPr="008318D4" w:rsidRDefault="003C45E9" w:rsidP="003C45E9">
      <w:pPr>
        <w:pStyle w:val="ConsPlusNormal"/>
        <w:ind w:firstLine="540"/>
        <w:jc w:val="both"/>
        <w:rPr>
          <w:sz w:val="28"/>
          <w:szCs w:val="28"/>
        </w:rPr>
      </w:pPr>
      <w:r w:rsidRPr="008318D4">
        <w:rPr>
          <w:sz w:val="28"/>
          <w:szCs w:val="28"/>
        </w:rPr>
        <w:t>изменения в учредительные документы, принятые после даты проведения отбора;</w:t>
      </w:r>
    </w:p>
    <w:p w14:paraId="3456C5DB" w14:textId="77777777" w:rsidR="003C45E9" w:rsidRPr="008318D4" w:rsidRDefault="003C45E9" w:rsidP="003C45E9">
      <w:pPr>
        <w:pStyle w:val="ConsPlusNormal"/>
        <w:ind w:firstLine="540"/>
        <w:jc w:val="both"/>
        <w:rPr>
          <w:sz w:val="28"/>
          <w:szCs w:val="28"/>
        </w:rPr>
      </w:pPr>
      <w:r w:rsidRPr="008318D4">
        <w:rPr>
          <w:sz w:val="28"/>
          <w:szCs w:val="28"/>
        </w:rPr>
        <w:t xml:space="preserve">копии бухгалтерских балансов (форма по </w:t>
      </w:r>
      <w:hyperlink r:id="rId24" w:tooltip="&quot;ОК 011-93. Общероссийский классификатор управленческой документации&quot; (утв. Постановлением Госстандарта России от 30.12.1993 N 299) (ред. от 09.04.2025) ------------ Недействующая редакция {КонсультантПлюс}">
        <w:r w:rsidRPr="008318D4">
          <w:rPr>
            <w:color w:val="0000FF"/>
            <w:sz w:val="28"/>
            <w:szCs w:val="28"/>
          </w:rPr>
          <w:t>ОКУД</w:t>
        </w:r>
      </w:hyperlink>
      <w:r w:rsidRPr="008318D4">
        <w:rPr>
          <w:sz w:val="28"/>
          <w:szCs w:val="28"/>
        </w:rPr>
        <w:t xml:space="preserve"> 0710001) и отчетов о финансовых результатах (форма по </w:t>
      </w:r>
      <w:hyperlink r:id="rId25" w:tooltip="&quot;ОК 011-93. Общероссийский классификатор управленческой документации&quot; (утв. Постановлением Госстандарта России от 30.12.1993 N 299) (ред. от 09.04.2025) ------------ Недействующая редакция {КонсультантПлюс}">
        <w:r w:rsidRPr="008318D4">
          <w:rPr>
            <w:color w:val="0000FF"/>
            <w:sz w:val="28"/>
            <w:szCs w:val="28"/>
          </w:rPr>
          <w:t>ОКУД</w:t>
        </w:r>
      </w:hyperlink>
      <w:r w:rsidRPr="008318D4">
        <w:rPr>
          <w:sz w:val="28"/>
          <w:szCs w:val="28"/>
        </w:rPr>
        <w:t xml:space="preserve"> 0720002) на последнюю отчетную дату (в случае, если на эту же дату указанные документы не предоставлялись для участия в отборе);</w:t>
      </w:r>
    </w:p>
    <w:p w14:paraId="7FF12431" w14:textId="77777777" w:rsidR="003C45E9" w:rsidRPr="008318D4" w:rsidRDefault="003C45E9" w:rsidP="003C45E9">
      <w:pPr>
        <w:pStyle w:val="ConsPlusNormal"/>
        <w:ind w:firstLine="540"/>
        <w:jc w:val="both"/>
        <w:rPr>
          <w:sz w:val="28"/>
          <w:szCs w:val="28"/>
        </w:rPr>
      </w:pPr>
      <w:r w:rsidRPr="008318D4">
        <w:rPr>
          <w:sz w:val="28"/>
          <w:szCs w:val="28"/>
        </w:rPr>
        <w:t>заверенные получателем субсидии копия решения уполномоченного органа управления получателя субсидии о назначении генерального директора и копия приказа о назначении главного бухгалтера (при наличии) в случае, если после участия в отборе поменялись генеральный директор и (или) главный бухгалтер;</w:t>
      </w:r>
    </w:p>
    <w:p w14:paraId="6106707F" w14:textId="77777777" w:rsidR="003C45E9" w:rsidRPr="008318D4" w:rsidRDefault="003C45E9" w:rsidP="003C45E9">
      <w:pPr>
        <w:pStyle w:val="ConsPlusNormal"/>
        <w:ind w:firstLine="540"/>
        <w:jc w:val="both"/>
        <w:rPr>
          <w:sz w:val="28"/>
          <w:szCs w:val="28"/>
        </w:rPr>
      </w:pPr>
      <w:r w:rsidRPr="008318D4">
        <w:rPr>
          <w:sz w:val="28"/>
          <w:szCs w:val="28"/>
        </w:rPr>
        <w:t xml:space="preserve">заверенный получателем субсидии уточненный реестр договоров на осуществление строительно-монтажных работ и поставку оборудования в рамках реализации инвестиционного проекта с указанием номера и даты договора, наименования поставщика (подрядчика), предмета и суммы договора в случае заключения договоров после участия получателя </w:t>
      </w:r>
      <w:r w:rsidRPr="008318D4">
        <w:rPr>
          <w:sz w:val="28"/>
          <w:szCs w:val="28"/>
        </w:rPr>
        <w:lastRenderedPageBreak/>
        <w:t>субсидии в отборе;</w:t>
      </w:r>
    </w:p>
    <w:p w14:paraId="71EC35C1" w14:textId="213A3A47" w:rsidR="00F348A7" w:rsidRPr="008318D4" w:rsidRDefault="003C45E9" w:rsidP="00ED73B3">
      <w:pPr>
        <w:pStyle w:val="ConsPlusNormal"/>
        <w:ind w:firstLine="540"/>
        <w:jc w:val="both"/>
        <w:rPr>
          <w:sz w:val="28"/>
          <w:szCs w:val="28"/>
        </w:rPr>
      </w:pPr>
      <w:r w:rsidRPr="008318D4">
        <w:rPr>
          <w:sz w:val="28"/>
          <w:szCs w:val="28"/>
        </w:rPr>
        <w:t>заверенную получателем субсидии выписку из счета 01 «Основные средства» по состоянию на первое число месяца подачи заявления на получение субсидии в отношении объектов основных средств, созданных или приобретенных или модернизированных в ходе реализации инвестиционного проекта за период, прошедший после участия получателя субсидии в отборе, с приложением справочной информации о дате принятия к учету и сроке полезного использования вышеуказанных объектов основных средств</w:t>
      </w:r>
      <w:r w:rsidR="00703CF9" w:rsidRPr="008318D4">
        <w:rPr>
          <w:sz w:val="28"/>
          <w:szCs w:val="28"/>
        </w:rPr>
        <w:t>;</w:t>
      </w:r>
    </w:p>
    <w:p w14:paraId="448F1C05" w14:textId="43224BBA" w:rsidR="00703CF9" w:rsidRPr="008318D4" w:rsidRDefault="00703CF9" w:rsidP="00ED73B3">
      <w:pPr>
        <w:pStyle w:val="ConsPlusNormal"/>
        <w:ind w:firstLine="540"/>
        <w:jc w:val="both"/>
        <w:rPr>
          <w:sz w:val="28"/>
          <w:szCs w:val="28"/>
        </w:rPr>
      </w:pPr>
      <w:r w:rsidRPr="008318D4">
        <w:rPr>
          <w:sz w:val="28"/>
          <w:szCs w:val="28"/>
        </w:rPr>
        <w:t>налоговые декларации по налогу на прибыль организации за периоды Т</w:t>
      </w:r>
      <w:r w:rsidRPr="008318D4">
        <w:rPr>
          <w:sz w:val="28"/>
          <w:szCs w:val="28"/>
          <w:vertAlign w:val="superscript"/>
        </w:rPr>
        <w:t>0-1</w:t>
      </w:r>
      <w:r w:rsidRPr="008318D4">
        <w:rPr>
          <w:sz w:val="28"/>
          <w:szCs w:val="28"/>
        </w:rPr>
        <w:t xml:space="preserve"> и Т</w:t>
      </w:r>
      <w:r w:rsidRPr="008318D4">
        <w:rPr>
          <w:sz w:val="28"/>
          <w:szCs w:val="28"/>
          <w:vertAlign w:val="superscript"/>
        </w:rPr>
        <w:t>0-2</w:t>
      </w:r>
      <w:r w:rsidRPr="008318D4">
        <w:rPr>
          <w:sz w:val="28"/>
          <w:szCs w:val="28"/>
        </w:rPr>
        <w:t xml:space="preserve">, а также платежные поручения, подтверждающие факт уплаты налога на прибыль организаций </w:t>
      </w:r>
      <w:r w:rsidR="00A14F7F" w:rsidRPr="008318D4">
        <w:rPr>
          <w:sz w:val="28"/>
          <w:szCs w:val="28"/>
        </w:rPr>
        <w:t xml:space="preserve">в областной бюджет </w:t>
      </w:r>
      <w:r w:rsidRPr="008318D4">
        <w:rPr>
          <w:sz w:val="28"/>
          <w:szCs w:val="28"/>
        </w:rPr>
        <w:t>за указанные периоды.</w:t>
      </w:r>
    </w:p>
    <w:p w14:paraId="17F4A162" w14:textId="1763F6BA" w:rsidR="00ED73B3" w:rsidRPr="008318D4" w:rsidRDefault="00ED73B3" w:rsidP="00ED73B3">
      <w:pPr>
        <w:pStyle w:val="ConsPlusNormal"/>
        <w:ind w:firstLine="540"/>
        <w:jc w:val="both"/>
        <w:rPr>
          <w:sz w:val="28"/>
          <w:szCs w:val="28"/>
        </w:rPr>
      </w:pPr>
      <w:r w:rsidRPr="008318D4">
        <w:rPr>
          <w:sz w:val="28"/>
          <w:szCs w:val="28"/>
        </w:rPr>
        <w:t xml:space="preserve">38. Министерство в течение </w:t>
      </w:r>
      <w:r w:rsidR="00F9325D" w:rsidRPr="008318D4">
        <w:rPr>
          <w:sz w:val="28"/>
          <w:szCs w:val="28"/>
        </w:rPr>
        <w:t>10</w:t>
      </w:r>
      <w:r w:rsidRPr="008318D4">
        <w:rPr>
          <w:sz w:val="28"/>
          <w:szCs w:val="28"/>
        </w:rPr>
        <w:t xml:space="preserve"> рабочих дней со дня получения документов, указанных в </w:t>
      </w:r>
      <w:hyperlink w:anchor="P275" w:tooltip="37. Для получения субсидии получатель субсидии предоставляет в Министерство следующие документы в бумажном и электронном виде, которые регистрируются в день поступления в специальном журнале:">
        <w:r w:rsidRPr="008318D4">
          <w:rPr>
            <w:color w:val="0000FF"/>
            <w:sz w:val="28"/>
            <w:szCs w:val="28"/>
          </w:rPr>
          <w:t>пункте 37</w:t>
        </w:r>
      </w:hyperlink>
      <w:r w:rsidRPr="008318D4">
        <w:rPr>
          <w:sz w:val="28"/>
          <w:szCs w:val="28"/>
        </w:rPr>
        <w:t xml:space="preserve"> Порядка:</w:t>
      </w:r>
    </w:p>
    <w:p w14:paraId="1EDFDCDC" w14:textId="77777777" w:rsidR="00ED73B3" w:rsidRPr="008318D4" w:rsidRDefault="00ED73B3" w:rsidP="00ED73B3">
      <w:pPr>
        <w:pStyle w:val="ConsPlusNormal"/>
        <w:ind w:firstLine="540"/>
        <w:jc w:val="both"/>
        <w:rPr>
          <w:sz w:val="28"/>
          <w:szCs w:val="28"/>
        </w:rPr>
      </w:pPr>
      <w:r w:rsidRPr="008318D4">
        <w:rPr>
          <w:sz w:val="28"/>
          <w:szCs w:val="28"/>
        </w:rPr>
        <w:t xml:space="preserve">в порядке межведомственного взаимодействия запрашивает сведения о наличии у получателей субсидии на едином налоговом счете задолженности по уплате налогов, сборов и страховых взносов в бюджеты бюджетной системы Российской Федерации, превышающей размер, определенный </w:t>
      </w:r>
      <w:hyperlink r:id="rId26" w:tooltip="&quot;Налоговый кодекс Российской Федерации (часть первая)&quot; от 31.07.1998 N 146-ФЗ (ред. от 29.11.2024, с изм. от 21.01.2025) (с изм. и доп., вступ. в силу с 05.02.2025) {КонсультантПлюс}">
        <w:r w:rsidRPr="008318D4">
          <w:rPr>
            <w:color w:val="0000FF"/>
            <w:sz w:val="28"/>
            <w:szCs w:val="28"/>
          </w:rPr>
          <w:t>пунктом 3 статьи 47</w:t>
        </w:r>
      </w:hyperlink>
      <w:r w:rsidRPr="008318D4">
        <w:rPr>
          <w:sz w:val="28"/>
          <w:szCs w:val="28"/>
        </w:rPr>
        <w:t xml:space="preserve"> Налогового кодекса Российской Федерации;</w:t>
      </w:r>
    </w:p>
    <w:p w14:paraId="34E2F213" w14:textId="7C17801D" w:rsidR="00F9325D" w:rsidRPr="008318D4" w:rsidRDefault="00F9325D" w:rsidP="00ED73B3">
      <w:pPr>
        <w:pStyle w:val="ConsPlusNormal"/>
        <w:ind w:firstLine="540"/>
        <w:jc w:val="both"/>
        <w:rPr>
          <w:sz w:val="28"/>
          <w:szCs w:val="28"/>
        </w:rPr>
      </w:pPr>
      <w:r w:rsidRPr="008318D4">
        <w:rPr>
          <w:sz w:val="28"/>
          <w:szCs w:val="28"/>
        </w:rPr>
        <w:t xml:space="preserve">проверяет факт отсутствия </w:t>
      </w:r>
      <w:r w:rsidR="00085FEE" w:rsidRPr="008318D4">
        <w:rPr>
          <w:sz w:val="28"/>
          <w:szCs w:val="28"/>
        </w:rPr>
        <w:t xml:space="preserve">на дату подачи заявления о выплате субсидии </w:t>
      </w:r>
      <w:r w:rsidRPr="008318D4">
        <w:rPr>
          <w:sz w:val="28"/>
          <w:szCs w:val="28"/>
        </w:rPr>
        <w:t xml:space="preserve">в отношении получателя субсидии условий, установленных абзацами </w:t>
      </w:r>
      <w:r w:rsidR="003B684F" w:rsidRPr="008318D4">
        <w:rPr>
          <w:sz w:val="28"/>
          <w:szCs w:val="28"/>
        </w:rPr>
        <w:t>третьим</w:t>
      </w:r>
      <w:r w:rsidR="00B70F29" w:rsidRPr="008318D4">
        <w:rPr>
          <w:sz w:val="28"/>
          <w:szCs w:val="28"/>
        </w:rPr>
        <w:t xml:space="preserve"> – </w:t>
      </w:r>
      <w:r w:rsidR="003B684F" w:rsidRPr="008318D4">
        <w:rPr>
          <w:sz w:val="28"/>
          <w:szCs w:val="28"/>
        </w:rPr>
        <w:t>восьмым</w:t>
      </w:r>
      <w:r w:rsidR="00B70F29" w:rsidRPr="008318D4">
        <w:rPr>
          <w:sz w:val="28"/>
          <w:szCs w:val="28"/>
        </w:rPr>
        <w:t xml:space="preserve"> </w:t>
      </w:r>
      <w:r w:rsidRPr="008318D4">
        <w:rPr>
          <w:sz w:val="28"/>
          <w:szCs w:val="28"/>
        </w:rPr>
        <w:t xml:space="preserve">пункта </w:t>
      </w:r>
      <w:r w:rsidR="003B684F" w:rsidRPr="008318D4">
        <w:rPr>
          <w:sz w:val="28"/>
          <w:szCs w:val="28"/>
        </w:rPr>
        <w:t>10</w:t>
      </w:r>
      <w:r w:rsidRPr="008318D4">
        <w:rPr>
          <w:sz w:val="28"/>
          <w:szCs w:val="28"/>
        </w:rPr>
        <w:t xml:space="preserve"> Порядка</w:t>
      </w:r>
      <w:r w:rsidR="005014E7" w:rsidRPr="008318D4">
        <w:rPr>
          <w:sz w:val="28"/>
          <w:szCs w:val="28"/>
        </w:rPr>
        <w:t>;</w:t>
      </w:r>
    </w:p>
    <w:p w14:paraId="4899BD84" w14:textId="1A7D6BF6" w:rsidR="005014E7" w:rsidRPr="008318D4" w:rsidRDefault="005014E7" w:rsidP="00ED73B3">
      <w:pPr>
        <w:pStyle w:val="ConsPlusNormal"/>
        <w:ind w:firstLine="540"/>
        <w:jc w:val="both"/>
        <w:rPr>
          <w:sz w:val="28"/>
          <w:szCs w:val="28"/>
        </w:rPr>
      </w:pPr>
      <w:r w:rsidRPr="008318D4">
        <w:rPr>
          <w:sz w:val="28"/>
          <w:szCs w:val="28"/>
        </w:rPr>
        <w:t>проверяет соответствие получателя субсидии требованиям пункта 11 Порядка.</w:t>
      </w:r>
    </w:p>
    <w:p w14:paraId="69227747" w14:textId="171B3477" w:rsidR="00ED73B3" w:rsidRPr="008318D4" w:rsidRDefault="00586A63" w:rsidP="00ED73B3">
      <w:pPr>
        <w:pStyle w:val="ConsPlusNormal"/>
        <w:ind w:firstLine="540"/>
        <w:jc w:val="both"/>
        <w:rPr>
          <w:sz w:val="28"/>
          <w:szCs w:val="28"/>
        </w:rPr>
      </w:pPr>
      <w:r w:rsidRPr="008318D4">
        <w:rPr>
          <w:sz w:val="28"/>
          <w:szCs w:val="28"/>
        </w:rPr>
        <w:t xml:space="preserve">В случае соответствия получателя субсидии требованиям Порядка не позднее 3 рабочих дней со дня завершения срока, указанного в абзаце первом настоящего пункта </w:t>
      </w:r>
      <w:r w:rsidR="003E0202" w:rsidRPr="008318D4">
        <w:rPr>
          <w:sz w:val="28"/>
          <w:szCs w:val="28"/>
        </w:rPr>
        <w:t xml:space="preserve">Министерство </w:t>
      </w:r>
      <w:r w:rsidR="00ED73B3" w:rsidRPr="008318D4">
        <w:rPr>
          <w:sz w:val="28"/>
          <w:szCs w:val="28"/>
        </w:rPr>
        <w:t>предоставляет в Управление Федерального казначейства по Курской области платежный документ, расчет размера субсиди</w:t>
      </w:r>
      <w:r w:rsidR="00B47BE6" w:rsidRPr="008318D4">
        <w:rPr>
          <w:sz w:val="28"/>
          <w:szCs w:val="28"/>
        </w:rPr>
        <w:t>и</w:t>
      </w:r>
      <w:r w:rsidR="00ED73B3" w:rsidRPr="008318D4">
        <w:rPr>
          <w:sz w:val="28"/>
          <w:szCs w:val="28"/>
        </w:rPr>
        <w:t xml:space="preserve"> по форм</w:t>
      </w:r>
      <w:r w:rsidR="003B684F" w:rsidRPr="008318D4">
        <w:rPr>
          <w:sz w:val="28"/>
          <w:szCs w:val="28"/>
        </w:rPr>
        <w:t>е</w:t>
      </w:r>
      <w:r w:rsidR="00ED73B3" w:rsidRPr="008318D4">
        <w:rPr>
          <w:sz w:val="28"/>
          <w:szCs w:val="28"/>
        </w:rPr>
        <w:t xml:space="preserve"> согласно </w:t>
      </w:r>
      <w:hyperlink w:anchor="P488" w:tooltip="                                  РАСЧЕТ">
        <w:r w:rsidR="00ED73B3" w:rsidRPr="008318D4">
          <w:rPr>
            <w:sz w:val="28"/>
            <w:szCs w:val="28"/>
          </w:rPr>
          <w:t>приложени</w:t>
        </w:r>
        <w:r w:rsidR="00B47BE6" w:rsidRPr="008318D4">
          <w:rPr>
            <w:sz w:val="28"/>
            <w:szCs w:val="28"/>
          </w:rPr>
          <w:t>ю</w:t>
        </w:r>
        <w:r w:rsidR="00ED73B3" w:rsidRPr="008318D4">
          <w:rPr>
            <w:sz w:val="28"/>
            <w:szCs w:val="28"/>
          </w:rPr>
          <w:t xml:space="preserve"> </w:t>
        </w:r>
        <w:r w:rsidR="003E0202" w:rsidRPr="008318D4">
          <w:rPr>
            <w:sz w:val="28"/>
            <w:szCs w:val="28"/>
          </w:rPr>
          <w:t>№</w:t>
        </w:r>
        <w:r w:rsidR="00ED73B3" w:rsidRPr="008318D4">
          <w:rPr>
            <w:sz w:val="28"/>
            <w:szCs w:val="28"/>
          </w:rPr>
          <w:t xml:space="preserve"> </w:t>
        </w:r>
        <w:r w:rsidR="003E0202" w:rsidRPr="008318D4">
          <w:rPr>
            <w:sz w:val="28"/>
            <w:szCs w:val="28"/>
          </w:rPr>
          <w:t>2</w:t>
        </w:r>
      </w:hyperlink>
      <w:r w:rsidR="0007237C" w:rsidRPr="008318D4">
        <w:rPr>
          <w:sz w:val="28"/>
          <w:szCs w:val="28"/>
        </w:rPr>
        <w:t xml:space="preserve"> </w:t>
      </w:r>
      <w:r w:rsidR="00ED73B3" w:rsidRPr="008318D4">
        <w:rPr>
          <w:sz w:val="28"/>
          <w:szCs w:val="28"/>
        </w:rPr>
        <w:t>к Порядку</w:t>
      </w:r>
      <w:r w:rsidR="003E0202" w:rsidRPr="008318D4">
        <w:rPr>
          <w:sz w:val="28"/>
          <w:szCs w:val="28"/>
        </w:rPr>
        <w:t>,</w:t>
      </w:r>
      <w:r w:rsidR="00ED73B3" w:rsidRPr="008318D4">
        <w:rPr>
          <w:sz w:val="28"/>
          <w:szCs w:val="28"/>
        </w:rPr>
        <w:t xml:space="preserve">  Соглашение для перечисления субсидии на расчетный счет получателя субсидии, открытый в российской кредитной организации.</w:t>
      </w:r>
    </w:p>
    <w:p w14:paraId="6A46C345" w14:textId="54723555" w:rsidR="00ED73B3" w:rsidRPr="008318D4" w:rsidRDefault="00ED73B3" w:rsidP="00ED73B3">
      <w:pPr>
        <w:pStyle w:val="ConsPlusNormal"/>
        <w:ind w:firstLine="540"/>
        <w:jc w:val="both"/>
        <w:rPr>
          <w:sz w:val="28"/>
          <w:szCs w:val="28"/>
        </w:rPr>
      </w:pPr>
      <w:r w:rsidRPr="008318D4">
        <w:rPr>
          <w:sz w:val="28"/>
          <w:szCs w:val="28"/>
        </w:rPr>
        <w:t xml:space="preserve">Субсидия перечисляется не позднее 10-го рабочего дня, следующего за днем </w:t>
      </w:r>
      <w:r w:rsidR="003E0202" w:rsidRPr="008318D4">
        <w:rPr>
          <w:sz w:val="28"/>
          <w:szCs w:val="28"/>
        </w:rPr>
        <w:t xml:space="preserve">предоставления Министерством документов </w:t>
      </w:r>
      <w:r w:rsidR="00495954" w:rsidRPr="008318D4">
        <w:rPr>
          <w:sz w:val="28"/>
          <w:szCs w:val="28"/>
        </w:rPr>
        <w:t>в Управление Федерального казначейства по Курской области</w:t>
      </w:r>
      <w:r w:rsidRPr="008318D4">
        <w:rPr>
          <w:sz w:val="28"/>
          <w:szCs w:val="28"/>
        </w:rPr>
        <w:t>.</w:t>
      </w:r>
    </w:p>
    <w:p w14:paraId="0A5AA84E" w14:textId="721279CA" w:rsidR="006217C4" w:rsidRPr="008318D4" w:rsidRDefault="00ED73B3" w:rsidP="00ED73B3">
      <w:pPr>
        <w:pStyle w:val="ConsPlusNormal"/>
        <w:ind w:firstLine="540"/>
        <w:jc w:val="both"/>
        <w:rPr>
          <w:sz w:val="28"/>
          <w:szCs w:val="28"/>
        </w:rPr>
      </w:pPr>
      <w:bookmarkStart w:id="19" w:name="P305"/>
      <w:bookmarkEnd w:id="19"/>
      <w:r w:rsidRPr="008318D4">
        <w:rPr>
          <w:sz w:val="28"/>
          <w:szCs w:val="28"/>
        </w:rPr>
        <w:t>39</w:t>
      </w:r>
      <w:r w:rsidR="00A14F7F" w:rsidRPr="008318D4">
        <w:rPr>
          <w:sz w:val="28"/>
          <w:szCs w:val="28"/>
        </w:rPr>
        <w:t xml:space="preserve">. </w:t>
      </w:r>
      <w:r w:rsidR="006217C4" w:rsidRPr="008318D4">
        <w:rPr>
          <w:sz w:val="28"/>
          <w:szCs w:val="28"/>
        </w:rPr>
        <w:t>Результатом предоставления субсидии является сумма прироста фактически уплаченного налога на прибыль организаций нарастающим итогом за годы предоставления субсидии</w:t>
      </w:r>
      <w:r w:rsidR="002F2019" w:rsidRPr="008318D4">
        <w:rPr>
          <w:sz w:val="28"/>
          <w:szCs w:val="28"/>
        </w:rPr>
        <w:t>, складывающаяся из ежегодных сумм прироста</w:t>
      </w:r>
      <w:r w:rsidR="006217C4" w:rsidRPr="008318D4">
        <w:rPr>
          <w:sz w:val="28"/>
          <w:szCs w:val="28"/>
        </w:rPr>
        <w:t xml:space="preserve"> </w:t>
      </w:r>
      <w:r w:rsidR="002F2019" w:rsidRPr="008318D4">
        <w:rPr>
          <w:sz w:val="28"/>
          <w:szCs w:val="28"/>
        </w:rPr>
        <w:t xml:space="preserve">указанного налога </w:t>
      </w:r>
      <w:r w:rsidR="006217C4" w:rsidRPr="008318D4">
        <w:rPr>
          <w:sz w:val="28"/>
          <w:szCs w:val="28"/>
        </w:rPr>
        <w:t xml:space="preserve">при </w:t>
      </w:r>
      <w:r w:rsidR="00A14F7F" w:rsidRPr="008318D4">
        <w:rPr>
          <w:sz w:val="28"/>
          <w:szCs w:val="28"/>
        </w:rPr>
        <w:t xml:space="preserve">обязательном </w:t>
      </w:r>
      <w:proofErr w:type="gramStart"/>
      <w:r w:rsidR="006217C4" w:rsidRPr="008318D4">
        <w:rPr>
          <w:sz w:val="28"/>
          <w:szCs w:val="28"/>
        </w:rPr>
        <w:t xml:space="preserve">обеспечении </w:t>
      </w:r>
      <w:r w:rsidR="002F2019" w:rsidRPr="008318D4">
        <w:rPr>
          <w:sz w:val="28"/>
          <w:szCs w:val="28"/>
        </w:rPr>
        <w:t xml:space="preserve"> </w:t>
      </w:r>
      <w:r w:rsidR="006217C4" w:rsidRPr="008318D4">
        <w:rPr>
          <w:sz w:val="28"/>
          <w:szCs w:val="28"/>
        </w:rPr>
        <w:t>ежегодного</w:t>
      </w:r>
      <w:proofErr w:type="gramEnd"/>
      <w:r w:rsidR="002F2019" w:rsidRPr="008318D4">
        <w:rPr>
          <w:sz w:val="28"/>
          <w:szCs w:val="28"/>
        </w:rPr>
        <w:t xml:space="preserve"> прироста </w:t>
      </w:r>
      <w:r w:rsidR="00A14F7F" w:rsidRPr="008318D4">
        <w:rPr>
          <w:sz w:val="28"/>
          <w:szCs w:val="28"/>
        </w:rPr>
        <w:t xml:space="preserve">указанного </w:t>
      </w:r>
      <w:r w:rsidR="002F2019" w:rsidRPr="008318D4">
        <w:rPr>
          <w:sz w:val="28"/>
          <w:szCs w:val="28"/>
        </w:rPr>
        <w:t xml:space="preserve">налога. </w:t>
      </w:r>
    </w:p>
    <w:p w14:paraId="7940F7B1" w14:textId="4E24A739" w:rsidR="00ED73B3" w:rsidRPr="008318D4" w:rsidRDefault="00ED73B3" w:rsidP="00ED73B3">
      <w:pPr>
        <w:pStyle w:val="ConsPlusNormal"/>
        <w:ind w:firstLine="540"/>
        <w:jc w:val="both"/>
        <w:rPr>
          <w:sz w:val="28"/>
          <w:szCs w:val="28"/>
        </w:rPr>
      </w:pPr>
      <w:r w:rsidRPr="008318D4">
        <w:rPr>
          <w:sz w:val="28"/>
          <w:szCs w:val="28"/>
        </w:rPr>
        <w:t>Значения результа</w:t>
      </w:r>
      <w:r w:rsidR="00101B4C" w:rsidRPr="008318D4">
        <w:rPr>
          <w:sz w:val="28"/>
          <w:szCs w:val="28"/>
        </w:rPr>
        <w:t>та</w:t>
      </w:r>
      <w:r w:rsidRPr="008318D4">
        <w:rPr>
          <w:sz w:val="28"/>
          <w:szCs w:val="28"/>
        </w:rPr>
        <w:t xml:space="preserve"> субсидии определяются Соглашением исходя из расчетов </w:t>
      </w:r>
      <w:r w:rsidR="00586A63" w:rsidRPr="008318D4">
        <w:rPr>
          <w:sz w:val="28"/>
          <w:szCs w:val="28"/>
        </w:rPr>
        <w:t xml:space="preserve">финансовой модели </w:t>
      </w:r>
      <w:r w:rsidRPr="008318D4">
        <w:rPr>
          <w:sz w:val="28"/>
          <w:szCs w:val="28"/>
        </w:rPr>
        <w:t>инвестиционного проекта, предоставленного в рамках отбора.</w:t>
      </w:r>
    </w:p>
    <w:p w14:paraId="4C6B4600" w14:textId="5B13BA35" w:rsidR="00ED73B3" w:rsidRPr="008318D4" w:rsidRDefault="00ED73B3" w:rsidP="00ED73B3">
      <w:pPr>
        <w:pStyle w:val="ConsPlusNormal"/>
        <w:ind w:firstLine="540"/>
        <w:jc w:val="both"/>
        <w:rPr>
          <w:sz w:val="28"/>
          <w:szCs w:val="28"/>
        </w:rPr>
      </w:pPr>
      <w:r w:rsidRPr="008318D4">
        <w:rPr>
          <w:sz w:val="28"/>
          <w:szCs w:val="28"/>
        </w:rPr>
        <w:t xml:space="preserve">Получатель субсидии ежеквартально до 1-го </w:t>
      </w:r>
      <w:proofErr w:type="gramStart"/>
      <w:r w:rsidRPr="008318D4">
        <w:rPr>
          <w:sz w:val="28"/>
          <w:szCs w:val="28"/>
        </w:rPr>
        <w:t xml:space="preserve">числа </w:t>
      </w:r>
      <w:r w:rsidR="005014E7" w:rsidRPr="008318D4">
        <w:rPr>
          <w:sz w:val="28"/>
          <w:szCs w:val="28"/>
        </w:rPr>
        <w:t xml:space="preserve"> </w:t>
      </w:r>
      <w:r w:rsidR="00C57E7C" w:rsidRPr="008318D4">
        <w:rPr>
          <w:sz w:val="28"/>
          <w:szCs w:val="28"/>
        </w:rPr>
        <w:t>второго</w:t>
      </w:r>
      <w:proofErr w:type="gramEnd"/>
      <w:r w:rsidR="00C57E7C" w:rsidRPr="008318D4">
        <w:rPr>
          <w:sz w:val="28"/>
          <w:szCs w:val="28"/>
        </w:rPr>
        <w:t xml:space="preserve"> </w:t>
      </w:r>
      <w:r w:rsidRPr="008318D4">
        <w:rPr>
          <w:sz w:val="28"/>
          <w:szCs w:val="28"/>
        </w:rPr>
        <w:t xml:space="preserve">месяца, следующего за отчетным кварталом (за 1 </w:t>
      </w:r>
      <w:r w:rsidR="00EA5681" w:rsidRPr="008318D4">
        <w:rPr>
          <w:sz w:val="28"/>
          <w:szCs w:val="28"/>
        </w:rPr>
        <w:t>–</w:t>
      </w:r>
      <w:r w:rsidRPr="008318D4">
        <w:rPr>
          <w:sz w:val="28"/>
          <w:szCs w:val="28"/>
        </w:rPr>
        <w:t xml:space="preserve"> 3-й кварталы) нарастающим итогом, и до 1 апреля года, следующего за </w:t>
      </w:r>
      <w:r w:rsidR="00586A63" w:rsidRPr="008318D4">
        <w:rPr>
          <w:sz w:val="28"/>
          <w:szCs w:val="28"/>
        </w:rPr>
        <w:t xml:space="preserve">годом предоставления субсидии </w:t>
      </w:r>
      <w:r w:rsidRPr="008318D4">
        <w:rPr>
          <w:sz w:val="28"/>
          <w:szCs w:val="28"/>
        </w:rPr>
        <w:lastRenderedPageBreak/>
        <w:t>предоставляет в Министерство отчет о достижении значений результатов предоставления субсидии.</w:t>
      </w:r>
    </w:p>
    <w:p w14:paraId="4A693BDA" w14:textId="77777777" w:rsidR="00ED73B3" w:rsidRPr="008318D4" w:rsidRDefault="00ED73B3" w:rsidP="00ED73B3">
      <w:pPr>
        <w:pStyle w:val="ConsPlusNormal"/>
        <w:ind w:firstLine="540"/>
        <w:jc w:val="both"/>
        <w:rPr>
          <w:sz w:val="28"/>
          <w:szCs w:val="28"/>
        </w:rPr>
      </w:pPr>
      <w:r w:rsidRPr="008318D4">
        <w:rPr>
          <w:sz w:val="28"/>
          <w:szCs w:val="28"/>
        </w:rPr>
        <w:t>Отчеты предоставляются по формам и в соответствии с требованиями, определенными Соглашением.</w:t>
      </w:r>
    </w:p>
    <w:p w14:paraId="4229E978" w14:textId="0C17127D" w:rsidR="00ED73B3" w:rsidRPr="008318D4" w:rsidRDefault="00ED73B3" w:rsidP="00ED73B3">
      <w:pPr>
        <w:pStyle w:val="ConsPlusNormal"/>
        <w:ind w:firstLine="540"/>
        <w:jc w:val="both"/>
        <w:rPr>
          <w:sz w:val="28"/>
          <w:szCs w:val="28"/>
        </w:rPr>
      </w:pPr>
      <w:r w:rsidRPr="008318D4">
        <w:rPr>
          <w:sz w:val="28"/>
          <w:szCs w:val="28"/>
        </w:rPr>
        <w:t xml:space="preserve">40. Проверка соблюдения получателями субсидий условий и порядка предоставления субсидии, в том числе в части достижения результатов их предоставления, осуществляется Министерством, а также органами государственного финансового контроля в соответствии со </w:t>
      </w:r>
      <w:hyperlink r:id="rId27" w:tooltip="&quot;Бюджетный кодекс Российской Федерации&quot; от 31.07.1998 N 145-ФЗ (ред. от 31.07.2025) {КонсультантПлюс}">
        <w:r w:rsidRPr="008318D4">
          <w:rPr>
            <w:sz w:val="28"/>
            <w:szCs w:val="28"/>
          </w:rPr>
          <w:t>статьями 268</w:t>
        </w:r>
      </w:hyperlink>
      <w:r w:rsidR="00495954" w:rsidRPr="008318D4">
        <w:rPr>
          <w:vertAlign w:val="superscript"/>
        </w:rPr>
        <w:t>1</w:t>
      </w:r>
      <w:r w:rsidRPr="008318D4">
        <w:rPr>
          <w:sz w:val="28"/>
          <w:szCs w:val="28"/>
        </w:rPr>
        <w:t xml:space="preserve"> и </w:t>
      </w:r>
      <w:hyperlink r:id="rId28" w:tooltip="&quot;Бюджетный кодекс Российской Федерации&quot; от 31.07.1998 N 145-ФЗ (ред. от 31.07.2025) {КонсультантПлюс}">
        <w:r w:rsidRPr="008318D4">
          <w:rPr>
            <w:sz w:val="28"/>
            <w:szCs w:val="28"/>
          </w:rPr>
          <w:t>269</w:t>
        </w:r>
      </w:hyperlink>
      <w:r w:rsidR="00495954" w:rsidRPr="008318D4">
        <w:rPr>
          <w:vertAlign w:val="superscript"/>
        </w:rPr>
        <w:t>2</w:t>
      </w:r>
      <w:r w:rsidRPr="008318D4">
        <w:rPr>
          <w:sz w:val="28"/>
          <w:szCs w:val="28"/>
        </w:rPr>
        <w:t xml:space="preserve"> Бюджетного кодекса Российской Федерации.</w:t>
      </w:r>
    </w:p>
    <w:p w14:paraId="5CEE812D" w14:textId="77777777" w:rsidR="00ED73B3" w:rsidRPr="008318D4" w:rsidRDefault="00ED73B3" w:rsidP="00ED73B3">
      <w:pPr>
        <w:pStyle w:val="ConsPlusNormal"/>
        <w:ind w:firstLine="540"/>
        <w:jc w:val="both"/>
        <w:rPr>
          <w:sz w:val="28"/>
          <w:szCs w:val="28"/>
        </w:rPr>
      </w:pPr>
      <w:r w:rsidRPr="008318D4">
        <w:rPr>
          <w:sz w:val="28"/>
          <w:szCs w:val="28"/>
        </w:rPr>
        <w:t>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 в том числе факта недостижения результата предоставления субсидии, направляет получателю субсидии требование по форме, утвержденной Министерством:</w:t>
      </w:r>
    </w:p>
    <w:p w14:paraId="44DE7A5B" w14:textId="77777777" w:rsidR="00ED73B3" w:rsidRPr="008318D4" w:rsidRDefault="00ED73B3" w:rsidP="00ED73B3">
      <w:pPr>
        <w:pStyle w:val="ConsPlusNormal"/>
        <w:ind w:firstLine="540"/>
        <w:jc w:val="both"/>
        <w:rPr>
          <w:sz w:val="28"/>
          <w:szCs w:val="28"/>
        </w:rPr>
      </w:pPr>
      <w:r w:rsidRPr="008318D4">
        <w:rPr>
          <w:sz w:val="28"/>
          <w:szCs w:val="28"/>
        </w:rPr>
        <w:t>о возврате средств субсидии в полном размере на лицевой счет Министерства в течение 10 рабочих дней со дня получения указанного требования в случае нарушения условий и порядка предоставления субсидии, за исключением недостижения результата предоставления субсидии;</w:t>
      </w:r>
    </w:p>
    <w:p w14:paraId="2608DB30" w14:textId="77777777" w:rsidR="00ED73B3" w:rsidRPr="008318D4" w:rsidRDefault="00ED73B3" w:rsidP="00ED73B3">
      <w:pPr>
        <w:pStyle w:val="ConsPlusNormal"/>
        <w:ind w:firstLine="540"/>
        <w:jc w:val="both"/>
        <w:rPr>
          <w:sz w:val="28"/>
          <w:szCs w:val="28"/>
        </w:rPr>
      </w:pPr>
      <w:r w:rsidRPr="008318D4">
        <w:rPr>
          <w:sz w:val="28"/>
          <w:szCs w:val="28"/>
        </w:rPr>
        <w:t>о возврате средств субсидии на лицевой счет Министерства в течение 10 рабочих дней со дня получения указанного требования в случае нарушения условий и порядка в части недостижения результата предоставления субсидии, установленного в том числе при предоставлении отчета о достижении значений результата предоставления субсидии, рассчитанном по следующей формуле:</w:t>
      </w:r>
    </w:p>
    <w:p w14:paraId="3CCD8A05" w14:textId="77777777" w:rsidR="00ED73B3" w:rsidRPr="008318D4" w:rsidRDefault="00ED73B3" w:rsidP="00ED73B3">
      <w:pPr>
        <w:pStyle w:val="ConsPlusNormal"/>
        <w:jc w:val="both"/>
        <w:rPr>
          <w:sz w:val="28"/>
          <w:szCs w:val="28"/>
        </w:rPr>
      </w:pPr>
    </w:p>
    <w:p w14:paraId="3434A388" w14:textId="2E6DA0AA" w:rsidR="00ED73B3" w:rsidRPr="008318D4" w:rsidRDefault="00ED73B3" w:rsidP="00ED73B3">
      <w:pPr>
        <w:pStyle w:val="ConsPlusNormal"/>
        <w:jc w:val="center"/>
        <w:rPr>
          <w:sz w:val="28"/>
          <w:szCs w:val="28"/>
        </w:rPr>
      </w:pPr>
      <w:proofErr w:type="spellStart"/>
      <w:r w:rsidRPr="008318D4">
        <w:rPr>
          <w:sz w:val="28"/>
          <w:szCs w:val="28"/>
        </w:rPr>
        <w:t>Vвозврата</w:t>
      </w:r>
      <w:proofErr w:type="spellEnd"/>
      <w:r w:rsidRPr="008318D4">
        <w:rPr>
          <w:sz w:val="28"/>
          <w:szCs w:val="28"/>
        </w:rPr>
        <w:t xml:space="preserve"> = </w:t>
      </w:r>
      <w:proofErr w:type="spellStart"/>
      <w:r w:rsidRPr="008318D4">
        <w:rPr>
          <w:sz w:val="28"/>
          <w:szCs w:val="28"/>
        </w:rPr>
        <w:t>V</w:t>
      </w:r>
      <w:r w:rsidR="00EA5681" w:rsidRPr="008318D4">
        <w:rPr>
          <w:sz w:val="28"/>
          <w:szCs w:val="28"/>
        </w:rPr>
        <w:t>с</w:t>
      </w:r>
      <w:r w:rsidRPr="008318D4">
        <w:rPr>
          <w:sz w:val="28"/>
          <w:szCs w:val="28"/>
        </w:rPr>
        <w:t>убсидии</w:t>
      </w:r>
      <w:proofErr w:type="spellEnd"/>
      <w:r w:rsidRPr="008318D4">
        <w:rPr>
          <w:sz w:val="28"/>
          <w:szCs w:val="28"/>
        </w:rPr>
        <w:t xml:space="preserve"> x k x m / n,</w:t>
      </w:r>
    </w:p>
    <w:p w14:paraId="62725758" w14:textId="77777777" w:rsidR="00ED73B3" w:rsidRPr="008318D4" w:rsidRDefault="00ED73B3" w:rsidP="00ED73B3">
      <w:pPr>
        <w:pStyle w:val="ConsPlusNormal"/>
        <w:jc w:val="both"/>
        <w:rPr>
          <w:sz w:val="28"/>
          <w:szCs w:val="28"/>
        </w:rPr>
      </w:pPr>
    </w:p>
    <w:p w14:paraId="578DBAFC" w14:textId="77777777" w:rsidR="00ED73B3" w:rsidRPr="008318D4" w:rsidRDefault="00ED73B3" w:rsidP="00ED73B3">
      <w:pPr>
        <w:pStyle w:val="ConsPlusNormal"/>
        <w:ind w:firstLine="540"/>
        <w:jc w:val="both"/>
        <w:rPr>
          <w:sz w:val="28"/>
          <w:szCs w:val="28"/>
        </w:rPr>
      </w:pPr>
      <w:r w:rsidRPr="008318D4">
        <w:rPr>
          <w:sz w:val="28"/>
          <w:szCs w:val="28"/>
        </w:rPr>
        <w:t>где:</w:t>
      </w:r>
    </w:p>
    <w:p w14:paraId="734B4496" w14:textId="0D21395A" w:rsidR="00ED73B3" w:rsidRPr="008318D4" w:rsidRDefault="00ED73B3" w:rsidP="00ED73B3">
      <w:pPr>
        <w:pStyle w:val="ConsPlusNormal"/>
        <w:ind w:firstLine="540"/>
        <w:jc w:val="both"/>
        <w:rPr>
          <w:sz w:val="28"/>
          <w:szCs w:val="28"/>
        </w:rPr>
      </w:pPr>
      <w:proofErr w:type="spellStart"/>
      <w:r w:rsidRPr="008318D4">
        <w:rPr>
          <w:sz w:val="28"/>
          <w:szCs w:val="28"/>
        </w:rPr>
        <w:t>V</w:t>
      </w:r>
      <w:r w:rsidR="00EA5681" w:rsidRPr="008318D4">
        <w:rPr>
          <w:sz w:val="28"/>
          <w:szCs w:val="28"/>
        </w:rPr>
        <w:t>с</w:t>
      </w:r>
      <w:r w:rsidRPr="008318D4">
        <w:rPr>
          <w:sz w:val="28"/>
          <w:szCs w:val="28"/>
        </w:rPr>
        <w:t>убсидии</w:t>
      </w:r>
      <w:proofErr w:type="spellEnd"/>
      <w:r w:rsidRPr="008318D4">
        <w:rPr>
          <w:sz w:val="28"/>
          <w:szCs w:val="28"/>
        </w:rPr>
        <w:t xml:space="preserve"> </w:t>
      </w:r>
      <w:r w:rsidR="00EA5681" w:rsidRPr="008318D4">
        <w:rPr>
          <w:sz w:val="28"/>
          <w:szCs w:val="28"/>
        </w:rPr>
        <w:t>–</w:t>
      </w:r>
      <w:r w:rsidRPr="008318D4">
        <w:rPr>
          <w:sz w:val="28"/>
          <w:szCs w:val="28"/>
        </w:rPr>
        <w:t xml:space="preserve"> размер субсидии;</w:t>
      </w:r>
    </w:p>
    <w:p w14:paraId="2993360A" w14:textId="34BC10D4" w:rsidR="00ED73B3" w:rsidRPr="008318D4" w:rsidRDefault="00ED73B3" w:rsidP="00ED73B3">
      <w:pPr>
        <w:pStyle w:val="ConsPlusNormal"/>
        <w:ind w:firstLine="540"/>
        <w:jc w:val="both"/>
        <w:rPr>
          <w:sz w:val="28"/>
          <w:szCs w:val="28"/>
        </w:rPr>
      </w:pPr>
      <w:r w:rsidRPr="008318D4">
        <w:rPr>
          <w:sz w:val="28"/>
          <w:szCs w:val="28"/>
        </w:rPr>
        <w:t xml:space="preserve">k </w:t>
      </w:r>
      <w:r w:rsidR="00EA5681" w:rsidRPr="008318D4">
        <w:rPr>
          <w:sz w:val="28"/>
          <w:szCs w:val="28"/>
        </w:rPr>
        <w:t>–</w:t>
      </w:r>
      <w:r w:rsidRPr="008318D4">
        <w:rPr>
          <w:sz w:val="28"/>
          <w:szCs w:val="28"/>
        </w:rPr>
        <w:t xml:space="preserve"> коэффициент возврата субсидии.</w:t>
      </w:r>
    </w:p>
    <w:p w14:paraId="0F8CE7BD" w14:textId="77777777" w:rsidR="00ED73B3" w:rsidRPr="008318D4" w:rsidRDefault="00ED73B3" w:rsidP="00ED73B3">
      <w:pPr>
        <w:pStyle w:val="ConsPlusNormal"/>
        <w:ind w:firstLine="540"/>
        <w:jc w:val="both"/>
        <w:rPr>
          <w:sz w:val="28"/>
          <w:szCs w:val="28"/>
        </w:rPr>
      </w:pPr>
      <w:r w:rsidRPr="008318D4">
        <w:rPr>
          <w:sz w:val="28"/>
          <w:szCs w:val="28"/>
        </w:rPr>
        <w:t>Коэффициент возврата субсидии рассчитывается по формуле:</w:t>
      </w:r>
    </w:p>
    <w:p w14:paraId="2BA309CA" w14:textId="77777777" w:rsidR="00ED73B3" w:rsidRPr="008318D4" w:rsidRDefault="00ED73B3" w:rsidP="00ED73B3">
      <w:pPr>
        <w:pStyle w:val="ConsPlusNormal"/>
        <w:jc w:val="both"/>
        <w:rPr>
          <w:sz w:val="28"/>
          <w:szCs w:val="28"/>
        </w:rPr>
      </w:pPr>
    </w:p>
    <w:p w14:paraId="28BB52D7" w14:textId="77777777" w:rsidR="00ED73B3" w:rsidRPr="008318D4" w:rsidRDefault="00ED73B3" w:rsidP="00ED73B3">
      <w:pPr>
        <w:pStyle w:val="ConsPlusNormal"/>
        <w:jc w:val="center"/>
        <w:rPr>
          <w:sz w:val="28"/>
          <w:szCs w:val="28"/>
        </w:rPr>
      </w:pPr>
      <w:r w:rsidRPr="008318D4">
        <w:rPr>
          <w:sz w:val="28"/>
          <w:szCs w:val="28"/>
        </w:rPr>
        <w:t xml:space="preserve">k = </w:t>
      </w:r>
      <w:proofErr w:type="spellStart"/>
      <w:r w:rsidRPr="008318D4">
        <w:rPr>
          <w:sz w:val="28"/>
          <w:szCs w:val="28"/>
        </w:rPr>
        <w:t>SUMDi</w:t>
      </w:r>
      <w:proofErr w:type="spellEnd"/>
      <w:r w:rsidRPr="008318D4">
        <w:rPr>
          <w:sz w:val="28"/>
          <w:szCs w:val="28"/>
        </w:rPr>
        <w:t xml:space="preserve"> / m,</w:t>
      </w:r>
    </w:p>
    <w:p w14:paraId="3565CE62" w14:textId="77777777" w:rsidR="00ED73B3" w:rsidRPr="008318D4" w:rsidRDefault="00ED73B3" w:rsidP="00ED73B3">
      <w:pPr>
        <w:pStyle w:val="ConsPlusNormal"/>
        <w:jc w:val="both"/>
        <w:rPr>
          <w:sz w:val="28"/>
          <w:szCs w:val="28"/>
        </w:rPr>
      </w:pPr>
    </w:p>
    <w:p w14:paraId="1DAB5BFF" w14:textId="77777777" w:rsidR="00ED73B3" w:rsidRPr="008318D4" w:rsidRDefault="00ED73B3" w:rsidP="00ED73B3">
      <w:pPr>
        <w:pStyle w:val="ConsPlusNormal"/>
        <w:ind w:firstLine="540"/>
        <w:jc w:val="both"/>
        <w:rPr>
          <w:sz w:val="28"/>
          <w:szCs w:val="28"/>
        </w:rPr>
      </w:pPr>
      <w:r w:rsidRPr="008318D4">
        <w:rPr>
          <w:sz w:val="28"/>
          <w:szCs w:val="28"/>
        </w:rPr>
        <w:t>где:</w:t>
      </w:r>
    </w:p>
    <w:p w14:paraId="51F509AC" w14:textId="484CE4DF" w:rsidR="00ED73B3" w:rsidRPr="008318D4" w:rsidRDefault="00ED73B3" w:rsidP="00ED73B3">
      <w:pPr>
        <w:pStyle w:val="ConsPlusNormal"/>
        <w:ind w:firstLine="540"/>
        <w:jc w:val="both"/>
        <w:rPr>
          <w:sz w:val="28"/>
          <w:szCs w:val="28"/>
        </w:rPr>
      </w:pPr>
      <w:proofErr w:type="spellStart"/>
      <w:r w:rsidRPr="008318D4">
        <w:rPr>
          <w:sz w:val="28"/>
          <w:szCs w:val="28"/>
        </w:rPr>
        <w:t>Di</w:t>
      </w:r>
      <w:proofErr w:type="spellEnd"/>
      <w:r w:rsidRPr="008318D4">
        <w:rPr>
          <w:sz w:val="28"/>
          <w:szCs w:val="28"/>
        </w:rPr>
        <w:t xml:space="preserve"> </w:t>
      </w:r>
      <w:r w:rsidR="00EA5681" w:rsidRPr="008318D4">
        <w:rPr>
          <w:sz w:val="28"/>
          <w:szCs w:val="28"/>
        </w:rPr>
        <w:t>–</w:t>
      </w:r>
      <w:r w:rsidRPr="008318D4">
        <w:rPr>
          <w:sz w:val="28"/>
          <w:szCs w:val="28"/>
        </w:rPr>
        <w:t xml:space="preserve"> индекс, отражающий уровень недостижения i-го результата предоставления субсидии;</w:t>
      </w:r>
    </w:p>
    <w:p w14:paraId="4080E2A0" w14:textId="7BCD4BA0" w:rsidR="00ED73B3" w:rsidRPr="008318D4" w:rsidRDefault="00ED73B3" w:rsidP="00ED73B3">
      <w:pPr>
        <w:pStyle w:val="ConsPlusNormal"/>
        <w:ind w:firstLine="540"/>
        <w:jc w:val="both"/>
        <w:rPr>
          <w:sz w:val="28"/>
          <w:szCs w:val="28"/>
        </w:rPr>
      </w:pPr>
      <w:r w:rsidRPr="008318D4">
        <w:rPr>
          <w:sz w:val="28"/>
          <w:szCs w:val="28"/>
        </w:rPr>
        <w:t xml:space="preserve">n </w:t>
      </w:r>
      <w:r w:rsidR="00EA5681" w:rsidRPr="008318D4">
        <w:rPr>
          <w:sz w:val="28"/>
          <w:szCs w:val="28"/>
        </w:rPr>
        <w:t>–</w:t>
      </w:r>
      <w:r w:rsidRPr="008318D4">
        <w:rPr>
          <w:sz w:val="28"/>
          <w:szCs w:val="28"/>
        </w:rPr>
        <w:t xml:space="preserve"> общее количество результатов предоставления субсидии, установленное </w:t>
      </w:r>
      <w:hyperlink w:anchor="P305" w:tooltip="39. Результатами предоставления субсидии являются:">
        <w:r w:rsidRPr="008318D4">
          <w:rPr>
            <w:color w:val="0000FF"/>
            <w:sz w:val="28"/>
            <w:szCs w:val="28"/>
          </w:rPr>
          <w:t>пунктом 39</w:t>
        </w:r>
      </w:hyperlink>
      <w:r w:rsidRPr="008318D4">
        <w:rPr>
          <w:sz w:val="28"/>
          <w:szCs w:val="28"/>
        </w:rPr>
        <w:t xml:space="preserve"> Порядка;</w:t>
      </w:r>
    </w:p>
    <w:p w14:paraId="2B82F77B" w14:textId="2D97E43F" w:rsidR="00ED73B3" w:rsidRPr="008318D4" w:rsidRDefault="00ED73B3" w:rsidP="00ED73B3">
      <w:pPr>
        <w:pStyle w:val="ConsPlusNormal"/>
        <w:ind w:firstLine="540"/>
        <w:jc w:val="both"/>
        <w:rPr>
          <w:sz w:val="28"/>
          <w:szCs w:val="28"/>
        </w:rPr>
      </w:pPr>
      <w:r w:rsidRPr="008318D4">
        <w:rPr>
          <w:sz w:val="28"/>
          <w:szCs w:val="28"/>
        </w:rPr>
        <w:t xml:space="preserve">m </w:t>
      </w:r>
      <w:r w:rsidR="00EA5681" w:rsidRPr="008318D4">
        <w:rPr>
          <w:sz w:val="28"/>
          <w:szCs w:val="28"/>
        </w:rPr>
        <w:t>–</w:t>
      </w:r>
      <w:r w:rsidRPr="008318D4">
        <w:rPr>
          <w:sz w:val="28"/>
          <w:szCs w:val="28"/>
        </w:rPr>
        <w:t xml:space="preserve"> количество результатов предоставления субсидии, по которым индекс, отражающий уровень недостижения i-го результата предоставления субсидии, имеет положительное значение.</w:t>
      </w:r>
    </w:p>
    <w:p w14:paraId="5A5CFDFA" w14:textId="77777777" w:rsidR="00ED73B3" w:rsidRPr="008318D4" w:rsidRDefault="00ED73B3" w:rsidP="00ED73B3">
      <w:pPr>
        <w:pStyle w:val="ConsPlusNormal"/>
        <w:ind w:firstLine="540"/>
        <w:jc w:val="both"/>
        <w:rPr>
          <w:sz w:val="28"/>
          <w:szCs w:val="28"/>
        </w:rPr>
      </w:pPr>
      <w:r w:rsidRPr="008318D4">
        <w:rPr>
          <w:sz w:val="28"/>
          <w:szCs w:val="28"/>
        </w:rPr>
        <w:t xml:space="preserve">При расчете коэффициента возврата субсидии используются только </w:t>
      </w:r>
      <w:r w:rsidRPr="008318D4">
        <w:rPr>
          <w:sz w:val="28"/>
          <w:szCs w:val="28"/>
        </w:rPr>
        <w:lastRenderedPageBreak/>
        <w:t>положительные значения индекса, отражающего уровень недостижения i-го результата предоставления субсидии.</w:t>
      </w:r>
    </w:p>
    <w:p w14:paraId="3C8846EC" w14:textId="77777777" w:rsidR="00ED73B3" w:rsidRPr="008318D4" w:rsidRDefault="00ED73B3" w:rsidP="00ED73B3">
      <w:pPr>
        <w:pStyle w:val="ConsPlusNormal"/>
        <w:ind w:firstLine="540"/>
        <w:jc w:val="both"/>
        <w:rPr>
          <w:sz w:val="28"/>
          <w:szCs w:val="28"/>
        </w:rPr>
      </w:pPr>
      <w:r w:rsidRPr="008318D4">
        <w:rPr>
          <w:sz w:val="28"/>
          <w:szCs w:val="28"/>
        </w:rPr>
        <w:t>Индекс, отражающий уровень недостижения i-го результата предоставления субсидии, определяется по формуле:</w:t>
      </w:r>
    </w:p>
    <w:p w14:paraId="5315A32D" w14:textId="77777777" w:rsidR="00ED73B3" w:rsidRPr="008318D4" w:rsidRDefault="00ED73B3" w:rsidP="00ED73B3">
      <w:pPr>
        <w:pStyle w:val="ConsPlusNormal"/>
        <w:jc w:val="both"/>
        <w:rPr>
          <w:sz w:val="28"/>
          <w:szCs w:val="28"/>
        </w:rPr>
      </w:pPr>
    </w:p>
    <w:p w14:paraId="0021CE38" w14:textId="4CA8792E" w:rsidR="00ED73B3" w:rsidRPr="008318D4" w:rsidRDefault="00ED73B3" w:rsidP="00ED73B3">
      <w:pPr>
        <w:pStyle w:val="ConsPlusNormal"/>
        <w:jc w:val="center"/>
        <w:rPr>
          <w:sz w:val="28"/>
          <w:szCs w:val="28"/>
        </w:rPr>
      </w:pPr>
      <w:proofErr w:type="spellStart"/>
      <w:r w:rsidRPr="008318D4">
        <w:rPr>
          <w:sz w:val="28"/>
          <w:szCs w:val="28"/>
        </w:rPr>
        <w:t>Di</w:t>
      </w:r>
      <w:proofErr w:type="spellEnd"/>
      <w:r w:rsidRPr="008318D4">
        <w:rPr>
          <w:sz w:val="28"/>
          <w:szCs w:val="28"/>
        </w:rPr>
        <w:t xml:space="preserve"> = 1 </w:t>
      </w:r>
      <w:r w:rsidR="00EA5681" w:rsidRPr="008318D4">
        <w:rPr>
          <w:sz w:val="28"/>
          <w:szCs w:val="28"/>
        </w:rPr>
        <w:t>–</w:t>
      </w:r>
      <w:r w:rsidRPr="008318D4">
        <w:rPr>
          <w:sz w:val="28"/>
          <w:szCs w:val="28"/>
        </w:rPr>
        <w:t xml:space="preserve"> </w:t>
      </w:r>
      <w:proofErr w:type="spellStart"/>
      <w:r w:rsidRPr="008318D4">
        <w:rPr>
          <w:sz w:val="28"/>
          <w:szCs w:val="28"/>
        </w:rPr>
        <w:t>Ti</w:t>
      </w:r>
      <w:proofErr w:type="spellEnd"/>
      <w:r w:rsidRPr="008318D4">
        <w:rPr>
          <w:sz w:val="28"/>
          <w:szCs w:val="28"/>
        </w:rPr>
        <w:t xml:space="preserve"> / </w:t>
      </w:r>
      <w:proofErr w:type="spellStart"/>
      <w:r w:rsidRPr="008318D4">
        <w:rPr>
          <w:sz w:val="28"/>
          <w:szCs w:val="28"/>
        </w:rPr>
        <w:t>Si</w:t>
      </w:r>
      <w:proofErr w:type="spellEnd"/>
      <w:r w:rsidRPr="008318D4">
        <w:rPr>
          <w:sz w:val="28"/>
          <w:szCs w:val="28"/>
        </w:rPr>
        <w:t>,</w:t>
      </w:r>
    </w:p>
    <w:p w14:paraId="2BF0D7CB" w14:textId="77777777" w:rsidR="00ED73B3" w:rsidRPr="008318D4" w:rsidRDefault="00ED73B3" w:rsidP="00ED73B3">
      <w:pPr>
        <w:pStyle w:val="ConsPlusNormal"/>
        <w:jc w:val="both"/>
        <w:rPr>
          <w:sz w:val="28"/>
          <w:szCs w:val="28"/>
        </w:rPr>
      </w:pPr>
    </w:p>
    <w:p w14:paraId="519348FC" w14:textId="77777777" w:rsidR="00ED73B3" w:rsidRPr="008318D4" w:rsidRDefault="00ED73B3" w:rsidP="00ED73B3">
      <w:pPr>
        <w:pStyle w:val="ConsPlusNormal"/>
        <w:ind w:firstLine="540"/>
        <w:jc w:val="both"/>
        <w:rPr>
          <w:sz w:val="28"/>
          <w:szCs w:val="28"/>
        </w:rPr>
      </w:pPr>
      <w:r w:rsidRPr="008318D4">
        <w:rPr>
          <w:sz w:val="28"/>
          <w:szCs w:val="28"/>
        </w:rPr>
        <w:t>где:</w:t>
      </w:r>
    </w:p>
    <w:p w14:paraId="1A63C34A" w14:textId="3B907231" w:rsidR="00ED73B3" w:rsidRPr="008318D4" w:rsidRDefault="00ED73B3" w:rsidP="00ED73B3">
      <w:pPr>
        <w:pStyle w:val="ConsPlusNormal"/>
        <w:ind w:firstLine="540"/>
        <w:jc w:val="both"/>
        <w:rPr>
          <w:sz w:val="28"/>
          <w:szCs w:val="28"/>
        </w:rPr>
      </w:pPr>
      <w:proofErr w:type="spellStart"/>
      <w:r w:rsidRPr="008318D4">
        <w:rPr>
          <w:sz w:val="28"/>
          <w:szCs w:val="28"/>
        </w:rPr>
        <w:t>Ti</w:t>
      </w:r>
      <w:proofErr w:type="spellEnd"/>
      <w:r w:rsidRPr="008318D4">
        <w:rPr>
          <w:sz w:val="28"/>
          <w:szCs w:val="28"/>
        </w:rPr>
        <w:t xml:space="preserve"> </w:t>
      </w:r>
      <w:r w:rsidR="00EA5681" w:rsidRPr="008318D4">
        <w:rPr>
          <w:sz w:val="28"/>
          <w:szCs w:val="28"/>
        </w:rPr>
        <w:t>–</w:t>
      </w:r>
      <w:r w:rsidRPr="008318D4">
        <w:rPr>
          <w:sz w:val="28"/>
          <w:szCs w:val="28"/>
        </w:rPr>
        <w:t xml:space="preserve"> фактически достигнутое значение i-го результата предоставления субсидии;</w:t>
      </w:r>
    </w:p>
    <w:p w14:paraId="0047BC43" w14:textId="6765F379" w:rsidR="00ED73B3" w:rsidRPr="008318D4" w:rsidRDefault="00ED73B3" w:rsidP="00ED73B3">
      <w:pPr>
        <w:pStyle w:val="ConsPlusNormal"/>
        <w:ind w:firstLine="540"/>
        <w:jc w:val="both"/>
        <w:rPr>
          <w:sz w:val="28"/>
          <w:szCs w:val="28"/>
        </w:rPr>
      </w:pPr>
      <w:proofErr w:type="spellStart"/>
      <w:r w:rsidRPr="008318D4">
        <w:rPr>
          <w:sz w:val="28"/>
          <w:szCs w:val="28"/>
        </w:rPr>
        <w:t>Si</w:t>
      </w:r>
      <w:proofErr w:type="spellEnd"/>
      <w:r w:rsidRPr="008318D4">
        <w:rPr>
          <w:sz w:val="28"/>
          <w:szCs w:val="28"/>
        </w:rPr>
        <w:t xml:space="preserve"> </w:t>
      </w:r>
      <w:r w:rsidR="00EA5681" w:rsidRPr="008318D4">
        <w:rPr>
          <w:sz w:val="28"/>
          <w:szCs w:val="28"/>
        </w:rPr>
        <w:t>–</w:t>
      </w:r>
      <w:r w:rsidRPr="008318D4">
        <w:rPr>
          <w:sz w:val="28"/>
          <w:szCs w:val="28"/>
        </w:rPr>
        <w:t xml:space="preserve"> плановое значение i-го результата предоставления субсидии, установленное Соглашением.</w:t>
      </w:r>
    </w:p>
    <w:p w14:paraId="5B0E09AA" w14:textId="77777777" w:rsidR="00ED73B3" w:rsidRPr="008318D4" w:rsidRDefault="00ED73B3" w:rsidP="00ED73B3">
      <w:pPr>
        <w:pStyle w:val="ConsPlusNormal"/>
        <w:ind w:firstLine="540"/>
        <w:jc w:val="both"/>
        <w:rPr>
          <w:sz w:val="28"/>
          <w:szCs w:val="28"/>
        </w:rPr>
      </w:pPr>
      <w:r w:rsidRPr="008318D4">
        <w:rPr>
          <w:sz w:val="28"/>
          <w:szCs w:val="28"/>
        </w:rPr>
        <w:t>В случае невыполнения получателем субсидии требования об обеспечении возврата субсидии взыскание производится в судебном порядке в соответствии с законодательством Российской Федерации.</w:t>
      </w:r>
    </w:p>
    <w:p w14:paraId="23C56908" w14:textId="4D821DEB" w:rsidR="00101B4C" w:rsidRPr="008318D4" w:rsidRDefault="00ED73B3" w:rsidP="00ED73B3">
      <w:pPr>
        <w:pStyle w:val="ConsPlusNormal"/>
        <w:ind w:firstLine="540"/>
        <w:jc w:val="both"/>
        <w:rPr>
          <w:sz w:val="28"/>
          <w:szCs w:val="28"/>
        </w:rPr>
      </w:pPr>
      <w:bookmarkStart w:id="20" w:name="P339"/>
      <w:bookmarkEnd w:id="20"/>
      <w:r w:rsidRPr="008318D4">
        <w:rPr>
          <w:sz w:val="28"/>
          <w:szCs w:val="28"/>
        </w:rPr>
        <w:t>41. При формировании бюджетной заявки по суммам субсидий на очередной финансовый год Министерство учитывает в расчете</w:t>
      </w:r>
      <w:r w:rsidR="00101B4C" w:rsidRPr="008318D4">
        <w:rPr>
          <w:sz w:val="28"/>
          <w:szCs w:val="28"/>
        </w:rPr>
        <w:t>:</w:t>
      </w:r>
    </w:p>
    <w:p w14:paraId="0D6E5E89" w14:textId="77777777" w:rsidR="00101B4C" w:rsidRPr="008318D4" w:rsidRDefault="00101B4C" w:rsidP="00101B4C">
      <w:pPr>
        <w:pStyle w:val="ConsPlusNormal"/>
        <w:ind w:firstLine="540"/>
        <w:jc w:val="both"/>
        <w:rPr>
          <w:sz w:val="28"/>
          <w:szCs w:val="28"/>
        </w:rPr>
      </w:pPr>
      <w:r w:rsidRPr="008318D4">
        <w:rPr>
          <w:sz w:val="28"/>
          <w:szCs w:val="28"/>
        </w:rPr>
        <w:t>1) суммы субсидий, необходимые для предоставления победителям отбора по ранее начатым инвестиционным проектам, возмещение платежей по налогам которых переходят на следующий финансовый год, - в соответствии с расчетами финансовой модели на соответствующий финансовый год;</w:t>
      </w:r>
    </w:p>
    <w:p w14:paraId="5E2D5328" w14:textId="77777777" w:rsidR="00101B4C" w:rsidRPr="008318D4" w:rsidRDefault="00101B4C" w:rsidP="00101B4C">
      <w:pPr>
        <w:pStyle w:val="ConsPlusNormal"/>
        <w:ind w:firstLine="540"/>
        <w:jc w:val="both"/>
        <w:rPr>
          <w:sz w:val="28"/>
          <w:szCs w:val="28"/>
        </w:rPr>
      </w:pPr>
      <w:r w:rsidRPr="008318D4">
        <w:rPr>
          <w:sz w:val="28"/>
          <w:szCs w:val="28"/>
        </w:rPr>
        <w:t>2) сумму, предлагаемую для размещения на конкурсной основе в очередном финансовом году по новым инвестиционным проектам.</w:t>
      </w:r>
    </w:p>
    <w:p w14:paraId="7EEB2598" w14:textId="77777777" w:rsidR="00ED73B3" w:rsidRPr="008318D4" w:rsidRDefault="00ED73B3" w:rsidP="00ED73B3">
      <w:pPr>
        <w:pStyle w:val="ConsPlusNormal"/>
        <w:ind w:firstLine="540"/>
        <w:jc w:val="both"/>
        <w:rPr>
          <w:sz w:val="28"/>
          <w:szCs w:val="28"/>
        </w:rPr>
      </w:pPr>
      <w:r w:rsidRPr="008318D4">
        <w:rPr>
          <w:sz w:val="28"/>
          <w:szCs w:val="28"/>
        </w:rPr>
        <w:t xml:space="preserve">42. В случае утверждения в законе Курской области об областном бюджете на соответствующий финансовый год и на плановый период лимита субсидии в меньшей сумме, чем требуется по расчету расходов, указанных в </w:t>
      </w:r>
      <w:hyperlink w:anchor="P339" w:tooltip="41. При формировании бюджетной заявки по суммам субсидий на очередной финансовый год Министерство учитывает в расчете:">
        <w:r w:rsidRPr="008318D4">
          <w:rPr>
            <w:color w:val="0000FF"/>
            <w:sz w:val="28"/>
            <w:szCs w:val="28"/>
          </w:rPr>
          <w:t>пункте 41</w:t>
        </w:r>
      </w:hyperlink>
      <w:r w:rsidRPr="008318D4">
        <w:rPr>
          <w:sz w:val="28"/>
          <w:szCs w:val="28"/>
        </w:rPr>
        <w:t xml:space="preserve"> Порядка, выплата субсидии победителям отбора, с которыми были заключены Соглашения, производится в пределах утвержденного лимита пропорционально расчету.</w:t>
      </w:r>
    </w:p>
    <w:p w14:paraId="1E0E28B0" w14:textId="1B4FD6F9" w:rsidR="00ED73B3" w:rsidRPr="008318D4" w:rsidRDefault="00ED73B3" w:rsidP="00ED73B3">
      <w:pPr>
        <w:pStyle w:val="ConsPlusNormal"/>
        <w:ind w:firstLine="540"/>
        <w:jc w:val="both"/>
        <w:rPr>
          <w:sz w:val="28"/>
          <w:szCs w:val="28"/>
        </w:rPr>
      </w:pPr>
      <w:r w:rsidRPr="008318D4">
        <w:rPr>
          <w:sz w:val="28"/>
          <w:szCs w:val="28"/>
        </w:rPr>
        <w:t>43. Не использованные Министерством в текущем финансовом году остатки субсиди</w:t>
      </w:r>
      <w:r w:rsidR="0007237C" w:rsidRPr="008318D4">
        <w:rPr>
          <w:sz w:val="28"/>
          <w:szCs w:val="28"/>
        </w:rPr>
        <w:t>и</w:t>
      </w:r>
      <w:r w:rsidRPr="008318D4">
        <w:rPr>
          <w:sz w:val="28"/>
          <w:szCs w:val="28"/>
        </w:rPr>
        <w:t>, указанн</w:t>
      </w:r>
      <w:r w:rsidR="0007237C" w:rsidRPr="008318D4">
        <w:rPr>
          <w:sz w:val="28"/>
          <w:szCs w:val="28"/>
        </w:rPr>
        <w:t>ой</w:t>
      </w:r>
      <w:r w:rsidRPr="008318D4">
        <w:rPr>
          <w:sz w:val="28"/>
          <w:szCs w:val="28"/>
        </w:rPr>
        <w:t xml:space="preserve"> в Порядке, предусмотренны</w:t>
      </w:r>
      <w:r w:rsidR="0007237C" w:rsidRPr="008318D4">
        <w:rPr>
          <w:sz w:val="28"/>
          <w:szCs w:val="28"/>
        </w:rPr>
        <w:t>е</w:t>
      </w:r>
      <w:r w:rsidRPr="008318D4">
        <w:rPr>
          <w:sz w:val="28"/>
          <w:szCs w:val="28"/>
        </w:rPr>
        <w:t xml:space="preserve"> для предоставления получателям субсидии, подлежат перечислению в областной бюджет в порядке, установленном Министерством финансов и бюджетного контроля Курской области.</w:t>
      </w:r>
    </w:p>
    <w:p w14:paraId="203BB424" w14:textId="77777777" w:rsidR="00ED73B3" w:rsidRPr="008318D4" w:rsidRDefault="00ED73B3" w:rsidP="00ED73B3">
      <w:pPr>
        <w:pStyle w:val="ConsPlusNormal"/>
        <w:ind w:firstLine="540"/>
        <w:jc w:val="both"/>
        <w:rPr>
          <w:sz w:val="28"/>
          <w:szCs w:val="28"/>
        </w:rPr>
      </w:pPr>
    </w:p>
    <w:p w14:paraId="59FF582A" w14:textId="77777777" w:rsidR="00A14F7F" w:rsidRPr="008318D4" w:rsidRDefault="00A14F7F" w:rsidP="00ED73B3">
      <w:pPr>
        <w:pStyle w:val="ConsPlusNormal"/>
        <w:ind w:firstLine="540"/>
        <w:jc w:val="both"/>
        <w:rPr>
          <w:sz w:val="28"/>
          <w:szCs w:val="28"/>
        </w:rPr>
      </w:pPr>
    </w:p>
    <w:p w14:paraId="1D6FFFD6" w14:textId="77777777" w:rsidR="00A14F7F" w:rsidRPr="008318D4" w:rsidRDefault="00A14F7F" w:rsidP="00ED73B3">
      <w:pPr>
        <w:pStyle w:val="ConsPlusNormal"/>
        <w:ind w:firstLine="540"/>
        <w:jc w:val="both"/>
        <w:rPr>
          <w:sz w:val="28"/>
          <w:szCs w:val="28"/>
        </w:rPr>
      </w:pPr>
    </w:p>
    <w:p w14:paraId="2CFF9B8F" w14:textId="77777777" w:rsidR="00A14F7F" w:rsidRPr="008318D4" w:rsidRDefault="00A14F7F" w:rsidP="00ED73B3">
      <w:pPr>
        <w:pStyle w:val="ConsPlusNormal"/>
        <w:ind w:firstLine="540"/>
        <w:jc w:val="both"/>
        <w:rPr>
          <w:sz w:val="28"/>
          <w:szCs w:val="28"/>
        </w:rPr>
      </w:pPr>
    </w:p>
    <w:p w14:paraId="3BFDD86B" w14:textId="77777777" w:rsidR="00A14F7F" w:rsidRPr="008318D4" w:rsidRDefault="00A14F7F" w:rsidP="00ED73B3">
      <w:pPr>
        <w:pStyle w:val="ConsPlusNormal"/>
        <w:ind w:firstLine="540"/>
        <w:jc w:val="both"/>
        <w:rPr>
          <w:sz w:val="28"/>
          <w:szCs w:val="28"/>
        </w:rPr>
      </w:pPr>
    </w:p>
    <w:p w14:paraId="67B6D845" w14:textId="77777777" w:rsidR="00A14F7F" w:rsidRPr="008318D4" w:rsidRDefault="00A14F7F" w:rsidP="00ED73B3">
      <w:pPr>
        <w:pStyle w:val="ConsPlusNormal"/>
        <w:ind w:firstLine="540"/>
        <w:jc w:val="both"/>
        <w:rPr>
          <w:sz w:val="28"/>
          <w:szCs w:val="28"/>
        </w:rPr>
      </w:pPr>
    </w:p>
    <w:p w14:paraId="7DA01A71" w14:textId="77777777" w:rsidR="00A14F7F" w:rsidRPr="008318D4" w:rsidRDefault="00A14F7F" w:rsidP="00ED73B3">
      <w:pPr>
        <w:pStyle w:val="ConsPlusNormal"/>
        <w:ind w:firstLine="540"/>
        <w:jc w:val="both"/>
        <w:rPr>
          <w:sz w:val="28"/>
          <w:szCs w:val="28"/>
        </w:rPr>
      </w:pPr>
    </w:p>
    <w:p w14:paraId="21D8520D" w14:textId="77777777" w:rsidR="00A14F7F" w:rsidRPr="008318D4" w:rsidRDefault="00A14F7F" w:rsidP="00ED73B3">
      <w:pPr>
        <w:pStyle w:val="ConsPlusNormal"/>
        <w:ind w:firstLine="540"/>
        <w:jc w:val="both"/>
        <w:rPr>
          <w:sz w:val="28"/>
          <w:szCs w:val="28"/>
        </w:rPr>
      </w:pPr>
    </w:p>
    <w:p w14:paraId="1694A1D8" w14:textId="77777777" w:rsidR="00A14F7F" w:rsidRPr="008318D4" w:rsidRDefault="00A14F7F" w:rsidP="00ED73B3">
      <w:pPr>
        <w:pStyle w:val="ConsPlusNormal"/>
        <w:ind w:firstLine="540"/>
        <w:jc w:val="both"/>
        <w:rPr>
          <w:sz w:val="28"/>
          <w:szCs w:val="28"/>
        </w:rPr>
      </w:pPr>
    </w:p>
    <w:p w14:paraId="4235251A" w14:textId="77777777" w:rsidR="00A14F7F" w:rsidRPr="008318D4" w:rsidRDefault="00A14F7F" w:rsidP="00ED73B3">
      <w:pPr>
        <w:pStyle w:val="ConsPlusNormal"/>
        <w:ind w:firstLine="540"/>
        <w:jc w:val="both"/>
        <w:rPr>
          <w:sz w:val="28"/>
          <w:szCs w:val="28"/>
        </w:rPr>
      </w:pPr>
    </w:p>
    <w:p w14:paraId="5A8AED43" w14:textId="48459C3A" w:rsidR="00ED73B3" w:rsidRPr="008318D4" w:rsidRDefault="00ED73B3" w:rsidP="00186AE6">
      <w:pPr>
        <w:pStyle w:val="ConsPlusNormal"/>
        <w:ind w:left="4253" w:hanging="142"/>
        <w:jc w:val="center"/>
        <w:outlineLvl w:val="1"/>
        <w:rPr>
          <w:sz w:val="28"/>
          <w:szCs w:val="28"/>
        </w:rPr>
      </w:pPr>
      <w:r w:rsidRPr="008318D4">
        <w:rPr>
          <w:sz w:val="28"/>
          <w:szCs w:val="28"/>
        </w:rPr>
        <w:lastRenderedPageBreak/>
        <w:t xml:space="preserve">Приложение </w:t>
      </w:r>
      <w:r w:rsidR="00186AE6" w:rsidRPr="008318D4">
        <w:rPr>
          <w:sz w:val="28"/>
          <w:szCs w:val="28"/>
        </w:rPr>
        <w:t>№</w:t>
      </w:r>
      <w:r w:rsidRPr="008318D4">
        <w:rPr>
          <w:sz w:val="28"/>
          <w:szCs w:val="28"/>
        </w:rPr>
        <w:t xml:space="preserve"> 1</w:t>
      </w:r>
    </w:p>
    <w:p w14:paraId="1EBD0892" w14:textId="2DD08BE2" w:rsidR="00ED73B3" w:rsidRPr="008318D4" w:rsidRDefault="00ED73B3" w:rsidP="00186AE6">
      <w:pPr>
        <w:pStyle w:val="ConsPlusNormal"/>
        <w:ind w:left="4253" w:hanging="142"/>
        <w:jc w:val="center"/>
        <w:rPr>
          <w:sz w:val="28"/>
          <w:szCs w:val="28"/>
        </w:rPr>
      </w:pPr>
      <w:r w:rsidRPr="008318D4">
        <w:rPr>
          <w:sz w:val="28"/>
          <w:szCs w:val="28"/>
        </w:rPr>
        <w:t>к Порядку предоставления субсиди</w:t>
      </w:r>
      <w:r w:rsidR="00186AE6" w:rsidRPr="008318D4">
        <w:rPr>
          <w:sz w:val="28"/>
          <w:szCs w:val="28"/>
        </w:rPr>
        <w:t>и</w:t>
      </w:r>
    </w:p>
    <w:p w14:paraId="54FE8BB9" w14:textId="77777777" w:rsidR="00ED73B3" w:rsidRPr="008318D4" w:rsidRDefault="00ED73B3" w:rsidP="00186AE6">
      <w:pPr>
        <w:pStyle w:val="ConsPlusNormal"/>
        <w:ind w:left="4253" w:hanging="142"/>
        <w:jc w:val="center"/>
        <w:rPr>
          <w:sz w:val="28"/>
          <w:szCs w:val="28"/>
        </w:rPr>
      </w:pPr>
      <w:r w:rsidRPr="008318D4">
        <w:rPr>
          <w:sz w:val="28"/>
          <w:szCs w:val="28"/>
        </w:rPr>
        <w:t>из областного бюджета инвесторам</w:t>
      </w:r>
    </w:p>
    <w:p w14:paraId="5846A5A3" w14:textId="4AA22971" w:rsidR="00ED73B3" w:rsidRPr="008318D4" w:rsidRDefault="00186AE6" w:rsidP="00186AE6">
      <w:pPr>
        <w:pStyle w:val="ConsPlusNormal"/>
        <w:ind w:left="3969" w:hanging="142"/>
        <w:jc w:val="center"/>
        <w:rPr>
          <w:sz w:val="28"/>
          <w:szCs w:val="28"/>
        </w:rPr>
      </w:pPr>
      <w:r w:rsidRPr="008318D4">
        <w:rPr>
          <w:sz w:val="28"/>
          <w:szCs w:val="28"/>
        </w:rPr>
        <w:t xml:space="preserve">- победителям </w:t>
      </w:r>
      <w:r w:rsidRPr="008318D4">
        <w:rPr>
          <w:rFonts w:eastAsia="Times New Roman"/>
          <w:bCs/>
          <w:sz w:val="28"/>
          <w:szCs w:val="28"/>
        </w:rPr>
        <w:t>конкурсных отборов наиболее эффективных инвестиционных проектов на</w:t>
      </w:r>
      <w:r w:rsidRPr="008318D4">
        <w:rPr>
          <w:bCs/>
          <w:sz w:val="28"/>
          <w:szCs w:val="28"/>
        </w:rPr>
        <w:t xml:space="preserve"> </w:t>
      </w:r>
      <w:r w:rsidRPr="008318D4">
        <w:rPr>
          <w:sz w:val="28"/>
          <w:szCs w:val="28"/>
        </w:rPr>
        <w:t>возмещение части затрат на уплату налогов, подлежащих зачислению в областной бюджет</w:t>
      </w:r>
    </w:p>
    <w:p w14:paraId="253E6334" w14:textId="77777777" w:rsidR="00421F9A" w:rsidRPr="008318D4" w:rsidRDefault="00421F9A" w:rsidP="00ED73B3">
      <w:pPr>
        <w:pStyle w:val="ConsPlusNormal"/>
        <w:rPr>
          <w:sz w:val="28"/>
          <w:szCs w:val="28"/>
        </w:rPr>
      </w:pPr>
    </w:p>
    <w:p w14:paraId="7B443068" w14:textId="62800E97" w:rsidR="00ED73B3" w:rsidRPr="008318D4" w:rsidRDefault="00EA5681" w:rsidP="00EA5681">
      <w:pPr>
        <w:pStyle w:val="ConsPlusNormal"/>
        <w:jc w:val="right"/>
        <w:rPr>
          <w:sz w:val="28"/>
          <w:szCs w:val="28"/>
        </w:rPr>
      </w:pPr>
      <w:r w:rsidRPr="008318D4">
        <w:rPr>
          <w:sz w:val="28"/>
          <w:szCs w:val="28"/>
        </w:rPr>
        <w:t>Форма</w:t>
      </w:r>
    </w:p>
    <w:p w14:paraId="11B0E42E" w14:textId="77777777" w:rsidR="00EA5681" w:rsidRPr="008318D4" w:rsidRDefault="00EA5681" w:rsidP="00EA5681">
      <w:pPr>
        <w:pStyle w:val="ConsPlusNormal"/>
        <w:jc w:val="right"/>
        <w:rPr>
          <w:sz w:val="28"/>
          <w:szCs w:val="28"/>
        </w:rPr>
      </w:pPr>
    </w:p>
    <w:p w14:paraId="0201F102" w14:textId="77777777" w:rsidR="00ED73B3" w:rsidRPr="008318D4" w:rsidRDefault="00ED73B3" w:rsidP="00ED73B3">
      <w:pPr>
        <w:pStyle w:val="ConsPlusNormal"/>
        <w:jc w:val="center"/>
        <w:rPr>
          <w:sz w:val="28"/>
          <w:szCs w:val="28"/>
        </w:rPr>
      </w:pPr>
      <w:bookmarkStart w:id="21" w:name="P367"/>
      <w:bookmarkEnd w:id="21"/>
      <w:r w:rsidRPr="008318D4">
        <w:rPr>
          <w:sz w:val="28"/>
          <w:szCs w:val="28"/>
        </w:rPr>
        <w:t>ЗАЯВЛЕНИЕ</w:t>
      </w:r>
    </w:p>
    <w:p w14:paraId="1F878A82" w14:textId="77777777" w:rsidR="00ED73B3" w:rsidRPr="008318D4" w:rsidRDefault="00ED73B3" w:rsidP="00ED73B3">
      <w:pPr>
        <w:pStyle w:val="ConsPlusNormal"/>
        <w:jc w:val="center"/>
        <w:rPr>
          <w:sz w:val="28"/>
          <w:szCs w:val="28"/>
        </w:rPr>
      </w:pPr>
      <w:r w:rsidRPr="008318D4">
        <w:rPr>
          <w:sz w:val="28"/>
          <w:szCs w:val="28"/>
        </w:rPr>
        <w:t>о предоставлении из областного бюджета субсидии</w:t>
      </w:r>
    </w:p>
    <w:p w14:paraId="7AECFEE0" w14:textId="77777777" w:rsidR="00186AE6" w:rsidRPr="008318D4" w:rsidRDefault="00186AE6" w:rsidP="00ED73B3">
      <w:pPr>
        <w:pStyle w:val="ConsPlusNormal"/>
        <w:jc w:val="center"/>
        <w:rPr>
          <w:sz w:val="28"/>
          <w:szCs w:val="28"/>
        </w:rPr>
      </w:pPr>
      <w:r w:rsidRPr="008318D4">
        <w:rPr>
          <w:sz w:val="28"/>
          <w:szCs w:val="28"/>
        </w:rPr>
        <w:t xml:space="preserve">инвесторам - победителям </w:t>
      </w:r>
      <w:r w:rsidRPr="008318D4">
        <w:rPr>
          <w:rFonts w:eastAsia="Times New Roman"/>
          <w:bCs/>
          <w:sz w:val="28"/>
          <w:szCs w:val="28"/>
        </w:rPr>
        <w:t>конкурсных отборов наиболее эффективных инвестиционных проектов на</w:t>
      </w:r>
      <w:r w:rsidRPr="008318D4">
        <w:rPr>
          <w:bCs/>
          <w:sz w:val="28"/>
          <w:szCs w:val="28"/>
        </w:rPr>
        <w:t xml:space="preserve"> </w:t>
      </w:r>
      <w:r w:rsidRPr="008318D4">
        <w:rPr>
          <w:sz w:val="28"/>
          <w:szCs w:val="28"/>
        </w:rPr>
        <w:t xml:space="preserve">возмещение части затрат </w:t>
      </w:r>
    </w:p>
    <w:p w14:paraId="0D06A3C4" w14:textId="3D30244A" w:rsidR="00ED73B3" w:rsidRPr="008318D4" w:rsidRDefault="00186AE6" w:rsidP="00ED73B3">
      <w:pPr>
        <w:pStyle w:val="ConsPlusNormal"/>
        <w:jc w:val="center"/>
        <w:rPr>
          <w:sz w:val="28"/>
          <w:szCs w:val="28"/>
        </w:rPr>
      </w:pPr>
      <w:r w:rsidRPr="008318D4">
        <w:rPr>
          <w:sz w:val="28"/>
          <w:szCs w:val="28"/>
        </w:rPr>
        <w:t>на уплату налогов, подлежащих зачислению в областной бюджет</w:t>
      </w:r>
    </w:p>
    <w:p w14:paraId="2AF7D787" w14:textId="77777777" w:rsidR="008E6548" w:rsidRPr="008318D4" w:rsidRDefault="008E6548" w:rsidP="00ED73B3">
      <w:pPr>
        <w:pStyle w:val="ConsPlusNonformat"/>
        <w:jc w:val="both"/>
        <w:rPr>
          <w:rFonts w:ascii="Times New Roman" w:hAnsi="Times New Roman" w:cs="Times New Roman"/>
          <w:sz w:val="28"/>
          <w:szCs w:val="28"/>
        </w:rPr>
      </w:pPr>
    </w:p>
    <w:p w14:paraId="52C5530B" w14:textId="35BCE707" w:rsidR="00ED73B3" w:rsidRPr="008318D4" w:rsidRDefault="00ED73B3" w:rsidP="00ED73B3">
      <w:pPr>
        <w:pStyle w:val="ConsPlusNonformat"/>
        <w:jc w:val="both"/>
        <w:rPr>
          <w:rFonts w:ascii="Times New Roman" w:hAnsi="Times New Roman" w:cs="Times New Roman"/>
          <w:sz w:val="28"/>
          <w:szCs w:val="28"/>
        </w:rPr>
      </w:pPr>
      <w:r w:rsidRPr="008318D4">
        <w:rPr>
          <w:rFonts w:ascii="Times New Roman" w:hAnsi="Times New Roman" w:cs="Times New Roman"/>
          <w:sz w:val="28"/>
          <w:szCs w:val="28"/>
        </w:rPr>
        <w:t xml:space="preserve">г. Курск                                           </w:t>
      </w:r>
      <w:r w:rsidR="00186AE6" w:rsidRPr="008318D4">
        <w:rPr>
          <w:rFonts w:ascii="Times New Roman" w:hAnsi="Times New Roman" w:cs="Times New Roman"/>
          <w:sz w:val="28"/>
          <w:szCs w:val="28"/>
        </w:rPr>
        <w:t xml:space="preserve">                          </w:t>
      </w:r>
      <w:r w:rsidR="0002664B" w:rsidRPr="008318D4">
        <w:rPr>
          <w:rFonts w:ascii="Times New Roman" w:hAnsi="Times New Roman" w:cs="Times New Roman"/>
          <w:sz w:val="28"/>
          <w:szCs w:val="28"/>
        </w:rPr>
        <w:t xml:space="preserve">  </w:t>
      </w:r>
      <w:proofErr w:type="gramStart"/>
      <w:r w:rsidR="0002664B" w:rsidRPr="008318D4">
        <w:rPr>
          <w:rFonts w:ascii="Times New Roman" w:hAnsi="Times New Roman" w:cs="Times New Roman"/>
          <w:sz w:val="28"/>
          <w:szCs w:val="28"/>
        </w:rPr>
        <w:t xml:space="preserve">   </w:t>
      </w:r>
      <w:r w:rsidR="00186AE6" w:rsidRPr="008318D4">
        <w:rPr>
          <w:rFonts w:ascii="Times New Roman" w:hAnsi="Times New Roman" w:cs="Times New Roman"/>
          <w:sz w:val="28"/>
          <w:szCs w:val="28"/>
        </w:rPr>
        <w:t>«</w:t>
      </w:r>
      <w:proofErr w:type="gramEnd"/>
      <w:r w:rsidRPr="008318D4">
        <w:rPr>
          <w:rFonts w:ascii="Times New Roman" w:hAnsi="Times New Roman" w:cs="Times New Roman"/>
          <w:sz w:val="28"/>
          <w:szCs w:val="28"/>
        </w:rPr>
        <w:t>__</w:t>
      </w:r>
      <w:r w:rsidR="00186AE6" w:rsidRPr="008318D4">
        <w:rPr>
          <w:rFonts w:ascii="Times New Roman" w:hAnsi="Times New Roman" w:cs="Times New Roman"/>
          <w:sz w:val="28"/>
          <w:szCs w:val="28"/>
        </w:rPr>
        <w:t>»</w:t>
      </w:r>
      <w:r w:rsidRPr="008318D4">
        <w:rPr>
          <w:rFonts w:ascii="Times New Roman" w:hAnsi="Times New Roman" w:cs="Times New Roman"/>
          <w:sz w:val="28"/>
          <w:szCs w:val="28"/>
        </w:rPr>
        <w:t xml:space="preserve"> ________ 20_ г.</w:t>
      </w:r>
    </w:p>
    <w:p w14:paraId="770FB9B7" w14:textId="77777777" w:rsidR="00ED73B3" w:rsidRPr="008318D4" w:rsidRDefault="00ED73B3" w:rsidP="00ED73B3">
      <w:pPr>
        <w:pStyle w:val="ConsPlusNonformat"/>
        <w:jc w:val="both"/>
        <w:rPr>
          <w:rFonts w:ascii="Times New Roman" w:hAnsi="Times New Roman" w:cs="Times New Roman"/>
          <w:sz w:val="28"/>
          <w:szCs w:val="28"/>
        </w:rPr>
      </w:pPr>
    </w:p>
    <w:p w14:paraId="315490D3" w14:textId="14C8E0B8" w:rsidR="00ED73B3" w:rsidRPr="008318D4" w:rsidRDefault="00186AE6" w:rsidP="00ED73B3">
      <w:pPr>
        <w:pStyle w:val="ConsPlusNonformat"/>
        <w:jc w:val="both"/>
        <w:rPr>
          <w:rFonts w:ascii="Times New Roman" w:hAnsi="Times New Roman" w:cs="Times New Roman"/>
          <w:sz w:val="28"/>
          <w:szCs w:val="28"/>
        </w:rPr>
      </w:pPr>
      <w:r w:rsidRPr="008318D4">
        <w:rPr>
          <w:rFonts w:ascii="Times New Roman" w:hAnsi="Times New Roman" w:cs="Times New Roman"/>
          <w:sz w:val="28"/>
          <w:szCs w:val="28"/>
        </w:rPr>
        <w:t>_____________</w:t>
      </w:r>
      <w:r w:rsidR="00ED73B3" w:rsidRPr="008318D4">
        <w:rPr>
          <w:rFonts w:ascii="Times New Roman" w:hAnsi="Times New Roman" w:cs="Times New Roman"/>
          <w:sz w:val="28"/>
          <w:szCs w:val="28"/>
        </w:rPr>
        <w:t>_________________________________________________</w:t>
      </w:r>
      <w:r w:rsidR="00EE6863" w:rsidRPr="008318D4">
        <w:rPr>
          <w:rFonts w:ascii="Times New Roman" w:hAnsi="Times New Roman" w:cs="Times New Roman"/>
          <w:sz w:val="28"/>
          <w:szCs w:val="28"/>
        </w:rPr>
        <w:t>__</w:t>
      </w:r>
    </w:p>
    <w:p w14:paraId="1444C57F" w14:textId="5763F8A5" w:rsidR="00ED73B3" w:rsidRPr="008318D4" w:rsidRDefault="00ED73B3" w:rsidP="00ED73B3">
      <w:pPr>
        <w:pStyle w:val="ConsPlusNonformat"/>
        <w:jc w:val="both"/>
        <w:rPr>
          <w:rFonts w:ascii="Times New Roman" w:hAnsi="Times New Roman" w:cs="Times New Roman"/>
          <w:sz w:val="24"/>
        </w:rPr>
      </w:pPr>
      <w:r w:rsidRPr="008318D4">
        <w:rPr>
          <w:rFonts w:ascii="Times New Roman" w:hAnsi="Times New Roman" w:cs="Times New Roman"/>
          <w:sz w:val="28"/>
          <w:szCs w:val="28"/>
        </w:rPr>
        <w:t xml:space="preserve"> </w:t>
      </w:r>
      <w:r w:rsidR="00186AE6" w:rsidRPr="008318D4">
        <w:rPr>
          <w:rFonts w:ascii="Times New Roman" w:hAnsi="Times New Roman" w:cs="Times New Roman"/>
          <w:sz w:val="28"/>
          <w:szCs w:val="28"/>
        </w:rPr>
        <w:t xml:space="preserve">                                     </w:t>
      </w:r>
      <w:r w:rsidRPr="008318D4">
        <w:rPr>
          <w:rFonts w:ascii="Times New Roman" w:hAnsi="Times New Roman" w:cs="Times New Roman"/>
          <w:sz w:val="28"/>
          <w:szCs w:val="28"/>
        </w:rPr>
        <w:t xml:space="preserve">   </w:t>
      </w:r>
      <w:r w:rsidRPr="008318D4">
        <w:rPr>
          <w:rFonts w:ascii="Times New Roman" w:hAnsi="Times New Roman" w:cs="Times New Roman"/>
          <w:sz w:val="24"/>
        </w:rPr>
        <w:t xml:space="preserve">(полное наименование </w:t>
      </w:r>
      <w:r w:rsidR="00186AE6" w:rsidRPr="008318D4">
        <w:rPr>
          <w:rFonts w:ascii="Times New Roman" w:hAnsi="Times New Roman" w:cs="Times New Roman"/>
          <w:sz w:val="24"/>
        </w:rPr>
        <w:t xml:space="preserve">организации </w:t>
      </w:r>
      <w:r w:rsidRPr="008318D4">
        <w:rPr>
          <w:rFonts w:ascii="Times New Roman" w:hAnsi="Times New Roman" w:cs="Times New Roman"/>
          <w:sz w:val="24"/>
        </w:rPr>
        <w:t>инвестора)</w:t>
      </w:r>
    </w:p>
    <w:p w14:paraId="2D59609F" w14:textId="7AC1B8BC" w:rsidR="00ED73B3" w:rsidRPr="008318D4" w:rsidRDefault="00ED73B3" w:rsidP="00ED73B3">
      <w:pPr>
        <w:pStyle w:val="ConsPlusNonformat"/>
        <w:jc w:val="both"/>
        <w:rPr>
          <w:rFonts w:ascii="Times New Roman" w:hAnsi="Times New Roman" w:cs="Times New Roman"/>
          <w:sz w:val="28"/>
          <w:szCs w:val="28"/>
        </w:rPr>
      </w:pPr>
      <w:r w:rsidRPr="008318D4">
        <w:rPr>
          <w:rFonts w:ascii="Times New Roman" w:hAnsi="Times New Roman" w:cs="Times New Roman"/>
          <w:sz w:val="28"/>
          <w:szCs w:val="28"/>
        </w:rPr>
        <w:t>в лице ____________________________________________</w:t>
      </w:r>
      <w:r w:rsidR="00186AE6" w:rsidRPr="008318D4">
        <w:rPr>
          <w:rFonts w:ascii="Times New Roman" w:hAnsi="Times New Roman" w:cs="Times New Roman"/>
          <w:sz w:val="28"/>
          <w:szCs w:val="28"/>
        </w:rPr>
        <w:t>_</w:t>
      </w:r>
      <w:r w:rsidRPr="008318D4">
        <w:rPr>
          <w:rFonts w:ascii="Times New Roman" w:hAnsi="Times New Roman" w:cs="Times New Roman"/>
          <w:sz w:val="28"/>
          <w:szCs w:val="28"/>
        </w:rPr>
        <w:t>, дейс</w:t>
      </w:r>
      <w:r w:rsidR="00186AE6" w:rsidRPr="008318D4">
        <w:rPr>
          <w:rFonts w:ascii="Times New Roman" w:hAnsi="Times New Roman" w:cs="Times New Roman"/>
          <w:sz w:val="28"/>
          <w:szCs w:val="28"/>
        </w:rPr>
        <w:t>твующего</w:t>
      </w:r>
    </w:p>
    <w:p w14:paraId="58DC722D" w14:textId="2BEA8411" w:rsidR="00ED73B3" w:rsidRPr="008318D4" w:rsidRDefault="00ED73B3" w:rsidP="00ED73B3">
      <w:pPr>
        <w:pStyle w:val="ConsPlusNonformat"/>
        <w:jc w:val="both"/>
        <w:rPr>
          <w:rFonts w:ascii="Times New Roman" w:hAnsi="Times New Roman" w:cs="Times New Roman"/>
          <w:sz w:val="24"/>
        </w:rPr>
      </w:pPr>
      <w:r w:rsidRPr="008318D4">
        <w:rPr>
          <w:rFonts w:ascii="Times New Roman" w:hAnsi="Times New Roman" w:cs="Times New Roman"/>
          <w:sz w:val="24"/>
        </w:rPr>
        <w:t xml:space="preserve">         </w:t>
      </w:r>
      <w:r w:rsidR="00186AE6" w:rsidRPr="008318D4">
        <w:rPr>
          <w:rFonts w:ascii="Times New Roman" w:hAnsi="Times New Roman" w:cs="Times New Roman"/>
          <w:sz w:val="24"/>
        </w:rPr>
        <w:t xml:space="preserve">           </w:t>
      </w:r>
      <w:r w:rsidRPr="008318D4">
        <w:rPr>
          <w:rFonts w:ascii="Times New Roman" w:hAnsi="Times New Roman" w:cs="Times New Roman"/>
          <w:sz w:val="24"/>
        </w:rPr>
        <w:t xml:space="preserve">  (должность, ФИО руководителя организации</w:t>
      </w:r>
      <w:r w:rsidR="00401BBD" w:rsidRPr="008318D4">
        <w:rPr>
          <w:rFonts w:ascii="Times New Roman" w:hAnsi="Times New Roman" w:cs="Times New Roman"/>
          <w:sz w:val="24"/>
        </w:rPr>
        <w:t xml:space="preserve"> инвестора</w:t>
      </w:r>
      <w:r w:rsidRPr="008318D4">
        <w:rPr>
          <w:rFonts w:ascii="Times New Roman" w:hAnsi="Times New Roman" w:cs="Times New Roman"/>
          <w:sz w:val="24"/>
        </w:rPr>
        <w:t>)</w:t>
      </w:r>
    </w:p>
    <w:p w14:paraId="1C150DF4" w14:textId="3BD17687" w:rsidR="00ED73B3" w:rsidRPr="008318D4" w:rsidRDefault="00ED73B3" w:rsidP="00ED73B3">
      <w:pPr>
        <w:pStyle w:val="ConsPlusNonformat"/>
        <w:jc w:val="both"/>
        <w:rPr>
          <w:rFonts w:ascii="Times New Roman" w:hAnsi="Times New Roman" w:cs="Times New Roman"/>
          <w:sz w:val="28"/>
          <w:szCs w:val="28"/>
        </w:rPr>
      </w:pPr>
      <w:r w:rsidRPr="008318D4">
        <w:rPr>
          <w:rFonts w:ascii="Times New Roman" w:hAnsi="Times New Roman" w:cs="Times New Roman"/>
          <w:sz w:val="28"/>
          <w:szCs w:val="28"/>
        </w:rPr>
        <w:t>основании _______________, просит предоставить из областного бюджета</w:t>
      </w:r>
    </w:p>
    <w:p w14:paraId="6EC508CD" w14:textId="49AEB25E" w:rsidR="00ED73B3" w:rsidRPr="008318D4" w:rsidRDefault="00ED73B3" w:rsidP="00ED73B3">
      <w:pPr>
        <w:pStyle w:val="ConsPlusNonformat"/>
        <w:jc w:val="both"/>
        <w:rPr>
          <w:rFonts w:ascii="Times New Roman" w:hAnsi="Times New Roman" w:cs="Times New Roman"/>
          <w:sz w:val="24"/>
        </w:rPr>
      </w:pPr>
      <w:r w:rsidRPr="008318D4">
        <w:rPr>
          <w:rFonts w:ascii="Times New Roman" w:hAnsi="Times New Roman" w:cs="Times New Roman"/>
          <w:sz w:val="24"/>
        </w:rPr>
        <w:t xml:space="preserve">        </w:t>
      </w:r>
      <w:r w:rsidR="00186AE6" w:rsidRPr="008318D4">
        <w:rPr>
          <w:rFonts w:ascii="Times New Roman" w:hAnsi="Times New Roman" w:cs="Times New Roman"/>
          <w:sz w:val="24"/>
        </w:rPr>
        <w:t xml:space="preserve">           </w:t>
      </w:r>
      <w:r w:rsidRPr="008318D4">
        <w:rPr>
          <w:rFonts w:ascii="Times New Roman" w:hAnsi="Times New Roman" w:cs="Times New Roman"/>
          <w:sz w:val="24"/>
        </w:rPr>
        <w:t xml:space="preserve">  (устав, доверенность)</w:t>
      </w:r>
    </w:p>
    <w:p w14:paraId="5FA8F685" w14:textId="7961C15E" w:rsidR="00ED73B3" w:rsidRPr="008318D4" w:rsidRDefault="00ED73B3" w:rsidP="00ED73B3">
      <w:pPr>
        <w:pStyle w:val="ConsPlusNonformat"/>
        <w:jc w:val="both"/>
        <w:rPr>
          <w:rFonts w:ascii="Times New Roman" w:hAnsi="Times New Roman" w:cs="Times New Roman"/>
          <w:sz w:val="28"/>
          <w:szCs w:val="28"/>
        </w:rPr>
      </w:pPr>
      <w:r w:rsidRPr="008318D4">
        <w:rPr>
          <w:rFonts w:ascii="Times New Roman" w:hAnsi="Times New Roman" w:cs="Times New Roman"/>
          <w:sz w:val="28"/>
          <w:szCs w:val="28"/>
        </w:rPr>
        <w:t xml:space="preserve">субсидию в </w:t>
      </w:r>
      <w:r w:rsidR="00680EA6" w:rsidRPr="008318D4">
        <w:rPr>
          <w:rFonts w:ascii="Times New Roman" w:hAnsi="Times New Roman" w:cs="Times New Roman"/>
          <w:sz w:val="28"/>
          <w:szCs w:val="28"/>
        </w:rPr>
        <w:t xml:space="preserve">общей </w:t>
      </w:r>
      <w:r w:rsidRPr="008318D4">
        <w:rPr>
          <w:rFonts w:ascii="Times New Roman" w:hAnsi="Times New Roman" w:cs="Times New Roman"/>
          <w:sz w:val="28"/>
          <w:szCs w:val="28"/>
        </w:rPr>
        <w:t>сумме ____________</w:t>
      </w:r>
      <w:r w:rsidR="00186AE6" w:rsidRPr="008318D4">
        <w:rPr>
          <w:rFonts w:ascii="Times New Roman" w:hAnsi="Times New Roman" w:cs="Times New Roman"/>
          <w:sz w:val="28"/>
          <w:szCs w:val="28"/>
        </w:rPr>
        <w:t>_________________</w:t>
      </w:r>
      <w:r w:rsidRPr="008318D4">
        <w:rPr>
          <w:rFonts w:ascii="Times New Roman" w:hAnsi="Times New Roman" w:cs="Times New Roman"/>
          <w:sz w:val="28"/>
          <w:szCs w:val="28"/>
        </w:rPr>
        <w:t xml:space="preserve"> тыс. руб. (__________________________________</w:t>
      </w:r>
      <w:r w:rsidR="00186AE6" w:rsidRPr="008318D4">
        <w:rPr>
          <w:rFonts w:ascii="Times New Roman" w:hAnsi="Times New Roman" w:cs="Times New Roman"/>
          <w:sz w:val="28"/>
          <w:szCs w:val="28"/>
        </w:rPr>
        <w:t>__________________</w:t>
      </w:r>
      <w:r w:rsidRPr="008318D4">
        <w:rPr>
          <w:rFonts w:ascii="Times New Roman" w:hAnsi="Times New Roman" w:cs="Times New Roman"/>
          <w:sz w:val="28"/>
          <w:szCs w:val="28"/>
        </w:rPr>
        <w:t>)</w:t>
      </w:r>
      <w:r w:rsidR="00680EA6" w:rsidRPr="008318D4">
        <w:rPr>
          <w:rFonts w:ascii="Times New Roman" w:hAnsi="Times New Roman" w:cs="Times New Roman"/>
          <w:sz w:val="28"/>
          <w:szCs w:val="28"/>
        </w:rPr>
        <w:t>, в том числе</w:t>
      </w:r>
      <w:r w:rsidR="00EE6863" w:rsidRPr="008318D4">
        <w:rPr>
          <w:rFonts w:ascii="Times New Roman" w:hAnsi="Times New Roman" w:cs="Times New Roman"/>
          <w:sz w:val="28"/>
          <w:szCs w:val="28"/>
        </w:rPr>
        <w:t>:</w:t>
      </w:r>
    </w:p>
    <w:p w14:paraId="70063C8E" w14:textId="35FE494E" w:rsidR="00ED73B3" w:rsidRPr="008318D4" w:rsidRDefault="00ED73B3" w:rsidP="00ED73B3">
      <w:pPr>
        <w:pStyle w:val="ConsPlusNonformat"/>
        <w:jc w:val="both"/>
        <w:rPr>
          <w:rFonts w:ascii="Times New Roman" w:hAnsi="Times New Roman" w:cs="Times New Roman"/>
          <w:sz w:val="24"/>
        </w:rPr>
      </w:pPr>
      <w:r w:rsidRPr="008318D4">
        <w:rPr>
          <w:rFonts w:ascii="Times New Roman" w:hAnsi="Times New Roman" w:cs="Times New Roman"/>
          <w:sz w:val="24"/>
        </w:rPr>
        <w:t xml:space="preserve">                       </w:t>
      </w:r>
      <w:r w:rsidR="00680EA6" w:rsidRPr="008318D4">
        <w:rPr>
          <w:rFonts w:ascii="Times New Roman" w:hAnsi="Times New Roman" w:cs="Times New Roman"/>
          <w:sz w:val="24"/>
        </w:rPr>
        <w:t xml:space="preserve">                         </w:t>
      </w:r>
      <w:r w:rsidRPr="008318D4">
        <w:rPr>
          <w:rFonts w:ascii="Times New Roman" w:hAnsi="Times New Roman" w:cs="Times New Roman"/>
          <w:sz w:val="24"/>
        </w:rPr>
        <w:t xml:space="preserve"> (сумма прописью)</w:t>
      </w:r>
    </w:p>
    <w:p w14:paraId="0E082D44" w14:textId="0EA4F646" w:rsidR="00401BBD" w:rsidRPr="008318D4" w:rsidRDefault="00680EA6" w:rsidP="00ED73B3">
      <w:pPr>
        <w:pStyle w:val="ConsPlusNonformat"/>
        <w:jc w:val="both"/>
        <w:rPr>
          <w:rFonts w:ascii="Times New Roman" w:hAnsi="Times New Roman" w:cs="Times New Roman"/>
          <w:sz w:val="28"/>
          <w:szCs w:val="28"/>
        </w:rPr>
      </w:pPr>
      <w:r w:rsidRPr="008318D4">
        <w:rPr>
          <w:rFonts w:ascii="Times New Roman" w:hAnsi="Times New Roman" w:cs="Times New Roman"/>
          <w:sz w:val="28"/>
          <w:szCs w:val="28"/>
        </w:rPr>
        <w:t xml:space="preserve">на </w:t>
      </w:r>
      <w:r w:rsidR="00ED73B3" w:rsidRPr="008318D4">
        <w:rPr>
          <w:rFonts w:ascii="Times New Roman" w:hAnsi="Times New Roman" w:cs="Times New Roman"/>
          <w:sz w:val="28"/>
          <w:szCs w:val="28"/>
        </w:rPr>
        <w:t xml:space="preserve">возмещение части затрат </w:t>
      </w:r>
      <w:r w:rsidR="00401BBD" w:rsidRPr="008318D4">
        <w:rPr>
          <w:rFonts w:ascii="Times New Roman" w:hAnsi="Times New Roman" w:cs="Times New Roman"/>
          <w:sz w:val="28"/>
          <w:szCs w:val="28"/>
        </w:rPr>
        <w:t>в сумме _________________________ тыс. руб.</w:t>
      </w:r>
    </w:p>
    <w:p w14:paraId="63A9F42A" w14:textId="190ADA52" w:rsidR="00401BBD" w:rsidRPr="008318D4" w:rsidRDefault="00401BBD" w:rsidP="00ED73B3">
      <w:pPr>
        <w:pStyle w:val="ConsPlusNonformat"/>
        <w:jc w:val="both"/>
        <w:rPr>
          <w:rFonts w:ascii="Times New Roman" w:hAnsi="Times New Roman" w:cs="Times New Roman"/>
          <w:sz w:val="28"/>
          <w:szCs w:val="28"/>
        </w:rPr>
      </w:pPr>
      <w:r w:rsidRPr="008318D4">
        <w:rPr>
          <w:rFonts w:ascii="Times New Roman" w:hAnsi="Times New Roman" w:cs="Times New Roman"/>
          <w:sz w:val="28"/>
          <w:szCs w:val="28"/>
        </w:rPr>
        <w:t>(_______________________________________________________________)</w:t>
      </w:r>
    </w:p>
    <w:p w14:paraId="7B2D3580" w14:textId="3E5CFC9F" w:rsidR="00401BBD" w:rsidRPr="008318D4" w:rsidRDefault="00401BBD" w:rsidP="00ED73B3">
      <w:pPr>
        <w:pStyle w:val="ConsPlusNonformat"/>
        <w:jc w:val="both"/>
        <w:rPr>
          <w:rFonts w:ascii="Times New Roman" w:hAnsi="Times New Roman" w:cs="Times New Roman"/>
          <w:sz w:val="24"/>
        </w:rPr>
      </w:pPr>
      <w:r w:rsidRPr="008318D4">
        <w:rPr>
          <w:rFonts w:ascii="Times New Roman" w:hAnsi="Times New Roman" w:cs="Times New Roman"/>
          <w:sz w:val="24"/>
        </w:rPr>
        <w:t xml:space="preserve">                                             (сумма прописью)</w:t>
      </w:r>
    </w:p>
    <w:p w14:paraId="055F0444" w14:textId="69888F0E" w:rsidR="00EE6863" w:rsidRPr="008318D4" w:rsidRDefault="00ED73B3" w:rsidP="00ED73B3">
      <w:pPr>
        <w:pStyle w:val="ConsPlusNonformat"/>
        <w:jc w:val="both"/>
        <w:rPr>
          <w:rFonts w:ascii="Times New Roman" w:hAnsi="Times New Roman" w:cs="Times New Roman"/>
          <w:sz w:val="28"/>
          <w:szCs w:val="28"/>
        </w:rPr>
      </w:pPr>
      <w:r w:rsidRPr="008318D4">
        <w:rPr>
          <w:rFonts w:ascii="Times New Roman" w:hAnsi="Times New Roman" w:cs="Times New Roman"/>
          <w:sz w:val="28"/>
          <w:szCs w:val="28"/>
        </w:rPr>
        <w:t xml:space="preserve">на уплату </w:t>
      </w:r>
      <w:r w:rsidR="00680EA6" w:rsidRPr="008318D4">
        <w:rPr>
          <w:rFonts w:ascii="Times New Roman" w:hAnsi="Times New Roman" w:cs="Times New Roman"/>
          <w:sz w:val="28"/>
          <w:szCs w:val="28"/>
        </w:rPr>
        <w:t>налога на имущество организаций, начисленного за 20_______ год и уплаченного в 20_______ году</w:t>
      </w:r>
      <w:r w:rsidR="00401BBD" w:rsidRPr="008318D4">
        <w:rPr>
          <w:rFonts w:ascii="Times New Roman" w:hAnsi="Times New Roman" w:cs="Times New Roman"/>
          <w:sz w:val="28"/>
          <w:szCs w:val="28"/>
        </w:rPr>
        <w:t>;</w:t>
      </w:r>
      <w:r w:rsidR="00EE6863" w:rsidRPr="008318D4">
        <w:rPr>
          <w:rFonts w:ascii="Times New Roman" w:hAnsi="Times New Roman" w:cs="Times New Roman"/>
          <w:sz w:val="28"/>
          <w:szCs w:val="28"/>
        </w:rPr>
        <w:t xml:space="preserve"> </w:t>
      </w:r>
    </w:p>
    <w:p w14:paraId="2FAE46B3" w14:textId="625D13BF" w:rsidR="00EE6863" w:rsidRPr="008318D4" w:rsidRDefault="00EE6863" w:rsidP="00ED73B3">
      <w:pPr>
        <w:pStyle w:val="ConsPlusNonformat"/>
        <w:jc w:val="both"/>
        <w:rPr>
          <w:rFonts w:ascii="Times New Roman" w:hAnsi="Times New Roman" w:cs="Times New Roman"/>
          <w:sz w:val="24"/>
        </w:rPr>
      </w:pPr>
    </w:p>
    <w:p w14:paraId="5B311B1A" w14:textId="77777777" w:rsidR="00401BBD" w:rsidRPr="008318D4" w:rsidRDefault="00680EA6" w:rsidP="00ED73B3">
      <w:pPr>
        <w:pStyle w:val="ConsPlusNonformat"/>
        <w:jc w:val="both"/>
        <w:rPr>
          <w:rFonts w:ascii="Times New Roman" w:hAnsi="Times New Roman" w:cs="Times New Roman"/>
          <w:sz w:val="28"/>
          <w:szCs w:val="28"/>
        </w:rPr>
      </w:pPr>
      <w:r w:rsidRPr="008318D4">
        <w:rPr>
          <w:rFonts w:ascii="Times New Roman" w:hAnsi="Times New Roman" w:cs="Times New Roman"/>
          <w:sz w:val="28"/>
          <w:szCs w:val="28"/>
        </w:rPr>
        <w:t xml:space="preserve">на возмещение части затрат </w:t>
      </w:r>
      <w:r w:rsidR="00401BBD" w:rsidRPr="008318D4">
        <w:rPr>
          <w:rFonts w:ascii="Times New Roman" w:hAnsi="Times New Roman" w:cs="Times New Roman"/>
          <w:sz w:val="28"/>
          <w:szCs w:val="28"/>
        </w:rPr>
        <w:t>в сумме ________________________ тыс. руб.</w:t>
      </w:r>
    </w:p>
    <w:p w14:paraId="6BF318F7" w14:textId="4B166DE0" w:rsidR="00401BBD" w:rsidRPr="008318D4" w:rsidRDefault="00401BBD" w:rsidP="00ED73B3">
      <w:pPr>
        <w:pStyle w:val="ConsPlusNonformat"/>
        <w:jc w:val="both"/>
        <w:rPr>
          <w:rFonts w:ascii="Times New Roman" w:hAnsi="Times New Roman" w:cs="Times New Roman"/>
          <w:sz w:val="28"/>
          <w:szCs w:val="28"/>
        </w:rPr>
      </w:pPr>
      <w:r w:rsidRPr="008318D4">
        <w:rPr>
          <w:rFonts w:ascii="Times New Roman" w:hAnsi="Times New Roman" w:cs="Times New Roman"/>
          <w:sz w:val="28"/>
          <w:szCs w:val="28"/>
        </w:rPr>
        <w:t>(______________________________________________________________)</w:t>
      </w:r>
    </w:p>
    <w:p w14:paraId="3330B771" w14:textId="2AFF1A7C" w:rsidR="00401BBD" w:rsidRPr="008318D4" w:rsidRDefault="00401BBD" w:rsidP="00ED73B3">
      <w:pPr>
        <w:pStyle w:val="ConsPlusNonformat"/>
        <w:jc w:val="both"/>
        <w:rPr>
          <w:rFonts w:ascii="Times New Roman" w:hAnsi="Times New Roman" w:cs="Times New Roman"/>
          <w:sz w:val="24"/>
        </w:rPr>
      </w:pPr>
      <w:r w:rsidRPr="008318D4">
        <w:rPr>
          <w:rFonts w:ascii="Times New Roman" w:hAnsi="Times New Roman" w:cs="Times New Roman"/>
          <w:sz w:val="24"/>
        </w:rPr>
        <w:t xml:space="preserve">                                                              (сумма прописью)</w:t>
      </w:r>
    </w:p>
    <w:p w14:paraId="0CA07C48" w14:textId="77777777" w:rsidR="00E04501" w:rsidRPr="008318D4" w:rsidRDefault="00E04501" w:rsidP="00ED73B3">
      <w:pPr>
        <w:pStyle w:val="ConsPlusNonformat"/>
        <w:jc w:val="both"/>
        <w:rPr>
          <w:rFonts w:ascii="Times New Roman" w:hAnsi="Times New Roman" w:cs="Times New Roman"/>
          <w:sz w:val="28"/>
          <w:szCs w:val="28"/>
        </w:rPr>
      </w:pPr>
    </w:p>
    <w:p w14:paraId="0ED58283" w14:textId="70BC8E00" w:rsidR="00680EA6" w:rsidRPr="008318D4" w:rsidRDefault="00680EA6" w:rsidP="00ED73B3">
      <w:pPr>
        <w:pStyle w:val="ConsPlusNonformat"/>
        <w:jc w:val="both"/>
        <w:rPr>
          <w:rFonts w:ascii="Times New Roman" w:hAnsi="Times New Roman" w:cs="Times New Roman"/>
          <w:sz w:val="28"/>
          <w:szCs w:val="28"/>
        </w:rPr>
      </w:pPr>
      <w:r w:rsidRPr="008318D4">
        <w:rPr>
          <w:rFonts w:ascii="Times New Roman" w:hAnsi="Times New Roman" w:cs="Times New Roman"/>
          <w:sz w:val="28"/>
          <w:szCs w:val="28"/>
        </w:rPr>
        <w:t>на уплату налога на прибыль</w:t>
      </w:r>
      <w:r w:rsidR="00EE6863" w:rsidRPr="008318D4">
        <w:rPr>
          <w:rFonts w:ascii="Times New Roman" w:hAnsi="Times New Roman" w:cs="Times New Roman"/>
          <w:sz w:val="28"/>
          <w:szCs w:val="28"/>
        </w:rPr>
        <w:t xml:space="preserve"> организаций</w:t>
      </w:r>
      <w:r w:rsidRPr="008318D4">
        <w:rPr>
          <w:rFonts w:ascii="Times New Roman" w:hAnsi="Times New Roman" w:cs="Times New Roman"/>
          <w:sz w:val="28"/>
          <w:szCs w:val="28"/>
        </w:rPr>
        <w:t>, исчисленного за налоговый период 20 ___ года и уплаченн</w:t>
      </w:r>
      <w:r w:rsidR="00EE6863" w:rsidRPr="008318D4">
        <w:rPr>
          <w:rFonts w:ascii="Times New Roman" w:hAnsi="Times New Roman" w:cs="Times New Roman"/>
          <w:sz w:val="28"/>
          <w:szCs w:val="28"/>
        </w:rPr>
        <w:t>ого</w:t>
      </w:r>
      <w:r w:rsidRPr="008318D4">
        <w:rPr>
          <w:rFonts w:ascii="Times New Roman" w:hAnsi="Times New Roman" w:cs="Times New Roman"/>
          <w:sz w:val="28"/>
          <w:szCs w:val="28"/>
        </w:rPr>
        <w:t xml:space="preserve"> в 20___ году в части прироста</w:t>
      </w:r>
      <w:r w:rsidR="00EE6863" w:rsidRPr="008318D4">
        <w:rPr>
          <w:rFonts w:ascii="Times New Roman" w:hAnsi="Times New Roman" w:cs="Times New Roman"/>
          <w:sz w:val="28"/>
          <w:szCs w:val="28"/>
        </w:rPr>
        <w:t xml:space="preserve"> начисленного за 20___ год и уплаченного налога на прибыль организаций по сравнению с налоговым периодом 20___ года.</w:t>
      </w:r>
    </w:p>
    <w:p w14:paraId="4EB352ED" w14:textId="77777777" w:rsidR="00401BBD" w:rsidRPr="008318D4" w:rsidRDefault="00401BBD" w:rsidP="00ED73B3">
      <w:pPr>
        <w:pStyle w:val="ConsPlusNonformat"/>
        <w:jc w:val="both"/>
        <w:rPr>
          <w:rFonts w:ascii="Times New Roman" w:hAnsi="Times New Roman" w:cs="Times New Roman"/>
          <w:sz w:val="28"/>
          <w:szCs w:val="28"/>
        </w:rPr>
      </w:pPr>
    </w:p>
    <w:p w14:paraId="3617ADA3" w14:textId="311377D0" w:rsidR="00401BBD" w:rsidRPr="008318D4" w:rsidRDefault="00401BBD" w:rsidP="00ED73B3">
      <w:pPr>
        <w:pStyle w:val="ConsPlusNonformat"/>
        <w:jc w:val="both"/>
        <w:rPr>
          <w:rFonts w:ascii="Times New Roman" w:hAnsi="Times New Roman" w:cs="Times New Roman"/>
          <w:sz w:val="28"/>
          <w:szCs w:val="28"/>
        </w:rPr>
      </w:pPr>
      <w:r w:rsidRPr="008318D4">
        <w:rPr>
          <w:rFonts w:ascii="Times New Roman" w:hAnsi="Times New Roman" w:cs="Times New Roman"/>
          <w:sz w:val="28"/>
          <w:szCs w:val="28"/>
        </w:rPr>
        <w:t>Организация реализует инвестиционный проект ________________________________________________________________</w:t>
      </w:r>
    </w:p>
    <w:p w14:paraId="32E761FF" w14:textId="6BB8CD39" w:rsidR="00401BBD" w:rsidRPr="008318D4" w:rsidRDefault="00401BBD" w:rsidP="00ED73B3">
      <w:pPr>
        <w:pStyle w:val="ConsPlusNonformat"/>
        <w:jc w:val="both"/>
        <w:rPr>
          <w:rFonts w:ascii="Times New Roman" w:hAnsi="Times New Roman" w:cs="Times New Roman"/>
          <w:sz w:val="24"/>
        </w:rPr>
      </w:pPr>
      <w:r w:rsidRPr="008318D4">
        <w:rPr>
          <w:rFonts w:ascii="Times New Roman" w:hAnsi="Times New Roman" w:cs="Times New Roman"/>
          <w:sz w:val="24"/>
        </w:rPr>
        <w:t xml:space="preserve">                                              (наименование инвестиционного проекта)</w:t>
      </w:r>
    </w:p>
    <w:p w14:paraId="3BBBC91E" w14:textId="1DBC34E8" w:rsidR="00ED73B3" w:rsidRPr="008318D4" w:rsidRDefault="00ED73B3" w:rsidP="00ED73B3">
      <w:pPr>
        <w:pStyle w:val="ConsPlusNonformat"/>
        <w:jc w:val="both"/>
        <w:rPr>
          <w:rFonts w:ascii="Times New Roman" w:hAnsi="Times New Roman" w:cs="Times New Roman"/>
          <w:sz w:val="28"/>
          <w:szCs w:val="28"/>
        </w:rPr>
      </w:pPr>
      <w:r w:rsidRPr="008318D4">
        <w:rPr>
          <w:rFonts w:ascii="Times New Roman" w:hAnsi="Times New Roman" w:cs="Times New Roman"/>
          <w:sz w:val="28"/>
          <w:szCs w:val="28"/>
        </w:rPr>
        <w:lastRenderedPageBreak/>
        <w:t>Местонахождение</w:t>
      </w:r>
      <w:r w:rsidR="00E21008" w:rsidRPr="008318D4">
        <w:rPr>
          <w:rFonts w:ascii="Times New Roman" w:hAnsi="Times New Roman" w:cs="Times New Roman"/>
          <w:sz w:val="28"/>
          <w:szCs w:val="28"/>
        </w:rPr>
        <w:t xml:space="preserve"> организации</w:t>
      </w:r>
      <w:r w:rsidRPr="008318D4">
        <w:rPr>
          <w:rFonts w:ascii="Times New Roman" w:hAnsi="Times New Roman" w:cs="Times New Roman"/>
          <w:sz w:val="28"/>
          <w:szCs w:val="28"/>
        </w:rPr>
        <w:t>, банковские реквизиты ________________</w:t>
      </w:r>
    </w:p>
    <w:p w14:paraId="2E1F4C95" w14:textId="77777777" w:rsidR="00ED73B3" w:rsidRPr="008318D4" w:rsidRDefault="00ED73B3" w:rsidP="00ED73B3">
      <w:pPr>
        <w:pStyle w:val="ConsPlusNonformat"/>
        <w:jc w:val="both"/>
        <w:rPr>
          <w:rFonts w:ascii="Times New Roman" w:hAnsi="Times New Roman" w:cs="Times New Roman"/>
          <w:sz w:val="28"/>
          <w:szCs w:val="28"/>
        </w:rPr>
      </w:pPr>
      <w:r w:rsidRPr="008318D4">
        <w:rPr>
          <w:rFonts w:ascii="Times New Roman" w:hAnsi="Times New Roman" w:cs="Times New Roman"/>
          <w:sz w:val="28"/>
          <w:szCs w:val="28"/>
        </w:rPr>
        <w:t>___________________________________________________________________________</w:t>
      </w:r>
    </w:p>
    <w:p w14:paraId="01C9AAF4" w14:textId="77777777" w:rsidR="00ED73B3" w:rsidRPr="008318D4" w:rsidRDefault="00ED73B3" w:rsidP="00ED73B3">
      <w:pPr>
        <w:pStyle w:val="ConsPlusNonformat"/>
        <w:jc w:val="both"/>
        <w:rPr>
          <w:rFonts w:ascii="Times New Roman" w:hAnsi="Times New Roman" w:cs="Times New Roman"/>
          <w:sz w:val="28"/>
          <w:szCs w:val="28"/>
        </w:rPr>
      </w:pPr>
    </w:p>
    <w:p w14:paraId="30AFF64F" w14:textId="77777777" w:rsidR="00ED73B3" w:rsidRPr="008318D4" w:rsidRDefault="00ED73B3" w:rsidP="00ED73B3">
      <w:pPr>
        <w:pStyle w:val="ConsPlusNonformat"/>
        <w:jc w:val="both"/>
        <w:rPr>
          <w:rFonts w:ascii="Times New Roman" w:hAnsi="Times New Roman" w:cs="Times New Roman"/>
          <w:sz w:val="28"/>
          <w:szCs w:val="28"/>
        </w:rPr>
      </w:pPr>
      <w:r w:rsidRPr="008318D4">
        <w:rPr>
          <w:rFonts w:ascii="Times New Roman" w:hAnsi="Times New Roman" w:cs="Times New Roman"/>
          <w:sz w:val="28"/>
          <w:szCs w:val="28"/>
        </w:rPr>
        <w:t>Руководитель ________________________________ (__________________)</w:t>
      </w:r>
    </w:p>
    <w:p w14:paraId="6988F9DC" w14:textId="77777777" w:rsidR="00ED73B3" w:rsidRPr="008318D4" w:rsidRDefault="00ED73B3" w:rsidP="00ED73B3">
      <w:pPr>
        <w:pStyle w:val="ConsPlusNonformat"/>
        <w:jc w:val="both"/>
        <w:rPr>
          <w:rFonts w:ascii="Times New Roman" w:hAnsi="Times New Roman" w:cs="Times New Roman"/>
          <w:sz w:val="24"/>
        </w:rPr>
      </w:pPr>
      <w:r w:rsidRPr="008318D4">
        <w:rPr>
          <w:rFonts w:ascii="Times New Roman" w:hAnsi="Times New Roman" w:cs="Times New Roman"/>
          <w:sz w:val="24"/>
        </w:rPr>
        <w:t>(подпись)</w:t>
      </w:r>
    </w:p>
    <w:p w14:paraId="6A604F27" w14:textId="77777777" w:rsidR="00E21008" w:rsidRPr="008318D4" w:rsidRDefault="00E21008" w:rsidP="00ED73B3">
      <w:pPr>
        <w:pStyle w:val="ConsPlusNonformat"/>
        <w:jc w:val="both"/>
        <w:rPr>
          <w:rFonts w:ascii="Times New Roman" w:hAnsi="Times New Roman" w:cs="Times New Roman"/>
          <w:sz w:val="28"/>
          <w:szCs w:val="28"/>
        </w:rPr>
      </w:pPr>
    </w:p>
    <w:p w14:paraId="46E65080" w14:textId="27C9236A" w:rsidR="00ED73B3" w:rsidRPr="008318D4" w:rsidRDefault="00ED73B3" w:rsidP="00ED73B3">
      <w:pPr>
        <w:pStyle w:val="ConsPlusNonformat"/>
        <w:jc w:val="both"/>
        <w:rPr>
          <w:rFonts w:ascii="Times New Roman" w:hAnsi="Times New Roman" w:cs="Times New Roman"/>
          <w:sz w:val="28"/>
          <w:szCs w:val="28"/>
        </w:rPr>
      </w:pPr>
      <w:r w:rsidRPr="008318D4">
        <w:rPr>
          <w:rFonts w:ascii="Times New Roman" w:hAnsi="Times New Roman" w:cs="Times New Roman"/>
          <w:sz w:val="28"/>
          <w:szCs w:val="28"/>
        </w:rPr>
        <w:t>Главный бухгалтер ___________________________ (__________________)</w:t>
      </w:r>
    </w:p>
    <w:p w14:paraId="709B0B7C" w14:textId="159DDC10" w:rsidR="00E21008" w:rsidRPr="008318D4" w:rsidRDefault="00ED73B3" w:rsidP="00ED73B3">
      <w:pPr>
        <w:pStyle w:val="ConsPlusNonformat"/>
        <w:jc w:val="both"/>
        <w:rPr>
          <w:rFonts w:ascii="Times New Roman" w:hAnsi="Times New Roman" w:cs="Times New Roman"/>
          <w:sz w:val="24"/>
        </w:rPr>
      </w:pPr>
      <w:r w:rsidRPr="008318D4">
        <w:rPr>
          <w:rFonts w:ascii="Times New Roman" w:hAnsi="Times New Roman" w:cs="Times New Roman"/>
          <w:sz w:val="24"/>
        </w:rPr>
        <w:t xml:space="preserve">(при </w:t>
      </w:r>
      <w:proofErr w:type="gramStart"/>
      <w:r w:rsidRPr="008318D4">
        <w:rPr>
          <w:rFonts w:ascii="Times New Roman" w:hAnsi="Times New Roman" w:cs="Times New Roman"/>
          <w:sz w:val="24"/>
        </w:rPr>
        <w:t xml:space="preserve">наличии)   </w:t>
      </w:r>
      <w:proofErr w:type="gramEnd"/>
      <w:r w:rsidR="00E21008" w:rsidRPr="008318D4">
        <w:rPr>
          <w:rFonts w:ascii="Times New Roman" w:hAnsi="Times New Roman" w:cs="Times New Roman"/>
          <w:sz w:val="24"/>
        </w:rPr>
        <w:t xml:space="preserve">                        </w:t>
      </w:r>
      <w:proofErr w:type="gramStart"/>
      <w:r w:rsidR="00E21008" w:rsidRPr="008318D4">
        <w:rPr>
          <w:rFonts w:ascii="Times New Roman" w:hAnsi="Times New Roman" w:cs="Times New Roman"/>
          <w:sz w:val="24"/>
        </w:rPr>
        <w:t xml:space="preserve">   </w:t>
      </w:r>
      <w:r w:rsidRPr="008318D4">
        <w:rPr>
          <w:rFonts w:ascii="Times New Roman" w:hAnsi="Times New Roman" w:cs="Times New Roman"/>
          <w:sz w:val="24"/>
        </w:rPr>
        <w:t>(</w:t>
      </w:r>
      <w:proofErr w:type="gramEnd"/>
      <w:r w:rsidRPr="008318D4">
        <w:rPr>
          <w:rFonts w:ascii="Times New Roman" w:hAnsi="Times New Roman" w:cs="Times New Roman"/>
          <w:sz w:val="24"/>
        </w:rPr>
        <w:t xml:space="preserve">подпись)                    </w:t>
      </w:r>
    </w:p>
    <w:p w14:paraId="0ADB86BC" w14:textId="77777777" w:rsidR="00011A65" w:rsidRPr="008318D4" w:rsidRDefault="00ED73B3" w:rsidP="00011A65">
      <w:pPr>
        <w:pStyle w:val="ConsPlusNonformat"/>
        <w:jc w:val="both"/>
        <w:rPr>
          <w:rFonts w:ascii="Times New Roman" w:hAnsi="Times New Roman" w:cs="Times New Roman"/>
          <w:sz w:val="24"/>
        </w:rPr>
      </w:pPr>
      <w:r w:rsidRPr="008318D4">
        <w:rPr>
          <w:rFonts w:ascii="Times New Roman" w:hAnsi="Times New Roman" w:cs="Times New Roman"/>
          <w:sz w:val="28"/>
          <w:szCs w:val="28"/>
        </w:rPr>
        <w:t>М.П.</w:t>
      </w:r>
      <w:r w:rsidRPr="008318D4">
        <w:rPr>
          <w:rFonts w:ascii="Times New Roman" w:hAnsi="Times New Roman" w:cs="Times New Roman"/>
          <w:sz w:val="24"/>
        </w:rPr>
        <w:t xml:space="preserve"> (при наличии)</w:t>
      </w:r>
    </w:p>
    <w:p w14:paraId="1C2B5952" w14:textId="77777777" w:rsidR="00011A65" w:rsidRPr="008318D4" w:rsidRDefault="00011A65" w:rsidP="00011A65">
      <w:pPr>
        <w:pStyle w:val="ConsPlusNonformat"/>
        <w:jc w:val="both"/>
        <w:rPr>
          <w:rFonts w:ascii="Times New Roman" w:hAnsi="Times New Roman" w:cs="Times New Roman"/>
          <w:sz w:val="24"/>
        </w:rPr>
      </w:pPr>
    </w:p>
    <w:p w14:paraId="2FDE1C36" w14:textId="77777777" w:rsidR="00011A65" w:rsidRPr="008318D4" w:rsidRDefault="00011A65" w:rsidP="00011A65">
      <w:pPr>
        <w:pStyle w:val="ConsPlusNonformat"/>
        <w:jc w:val="both"/>
        <w:rPr>
          <w:rFonts w:ascii="Times New Roman" w:hAnsi="Times New Roman" w:cs="Times New Roman"/>
          <w:sz w:val="24"/>
        </w:rPr>
      </w:pPr>
    </w:p>
    <w:p w14:paraId="7F092045" w14:textId="77777777" w:rsidR="00011A65" w:rsidRPr="008318D4" w:rsidRDefault="00011A65" w:rsidP="00011A65">
      <w:pPr>
        <w:pStyle w:val="ConsPlusNonformat"/>
        <w:jc w:val="both"/>
        <w:rPr>
          <w:rFonts w:ascii="Times New Roman" w:hAnsi="Times New Roman" w:cs="Times New Roman"/>
          <w:sz w:val="24"/>
        </w:rPr>
      </w:pPr>
    </w:p>
    <w:p w14:paraId="45319935" w14:textId="77777777" w:rsidR="00011A65" w:rsidRPr="008318D4" w:rsidRDefault="00011A65" w:rsidP="00011A65">
      <w:pPr>
        <w:pStyle w:val="ConsPlusNonformat"/>
        <w:jc w:val="both"/>
        <w:rPr>
          <w:rFonts w:ascii="Times New Roman" w:hAnsi="Times New Roman" w:cs="Times New Roman"/>
          <w:sz w:val="24"/>
        </w:rPr>
      </w:pPr>
    </w:p>
    <w:p w14:paraId="22BA1278" w14:textId="77777777" w:rsidR="00011A65" w:rsidRPr="008318D4" w:rsidRDefault="00011A65" w:rsidP="00011A65">
      <w:pPr>
        <w:pStyle w:val="ConsPlusNonformat"/>
        <w:jc w:val="both"/>
        <w:rPr>
          <w:rFonts w:ascii="Times New Roman" w:hAnsi="Times New Roman" w:cs="Times New Roman"/>
          <w:sz w:val="24"/>
        </w:rPr>
      </w:pPr>
    </w:p>
    <w:p w14:paraId="153AD195" w14:textId="77777777" w:rsidR="00011A65" w:rsidRPr="008318D4" w:rsidRDefault="00011A65" w:rsidP="00011A65">
      <w:pPr>
        <w:pStyle w:val="ConsPlusNonformat"/>
        <w:jc w:val="both"/>
        <w:rPr>
          <w:rFonts w:ascii="Times New Roman" w:hAnsi="Times New Roman" w:cs="Times New Roman"/>
          <w:sz w:val="24"/>
        </w:rPr>
      </w:pPr>
    </w:p>
    <w:p w14:paraId="341FE4EA" w14:textId="77777777" w:rsidR="00011A65" w:rsidRPr="008318D4" w:rsidRDefault="00011A65" w:rsidP="00011A65">
      <w:pPr>
        <w:pStyle w:val="ConsPlusNonformat"/>
        <w:jc w:val="both"/>
        <w:rPr>
          <w:rFonts w:ascii="Times New Roman" w:hAnsi="Times New Roman" w:cs="Times New Roman"/>
          <w:sz w:val="24"/>
        </w:rPr>
      </w:pPr>
    </w:p>
    <w:p w14:paraId="2DEE6E26" w14:textId="77777777" w:rsidR="00011A65" w:rsidRPr="008318D4" w:rsidRDefault="00011A65" w:rsidP="00011A65">
      <w:pPr>
        <w:pStyle w:val="ConsPlusNonformat"/>
        <w:jc w:val="both"/>
        <w:rPr>
          <w:rFonts w:ascii="Times New Roman" w:hAnsi="Times New Roman" w:cs="Times New Roman"/>
          <w:sz w:val="24"/>
        </w:rPr>
      </w:pPr>
    </w:p>
    <w:p w14:paraId="5B4D4458" w14:textId="77777777" w:rsidR="00011A65" w:rsidRPr="008318D4" w:rsidRDefault="00011A65" w:rsidP="00011A65">
      <w:pPr>
        <w:pStyle w:val="ConsPlusNonformat"/>
        <w:jc w:val="both"/>
        <w:rPr>
          <w:rFonts w:ascii="Times New Roman" w:hAnsi="Times New Roman" w:cs="Times New Roman"/>
          <w:sz w:val="24"/>
        </w:rPr>
      </w:pPr>
    </w:p>
    <w:p w14:paraId="4A620284" w14:textId="77777777" w:rsidR="00011A65" w:rsidRPr="008318D4" w:rsidRDefault="00011A65" w:rsidP="00011A65">
      <w:pPr>
        <w:pStyle w:val="ConsPlusNonformat"/>
        <w:jc w:val="both"/>
        <w:rPr>
          <w:rFonts w:ascii="Times New Roman" w:hAnsi="Times New Roman" w:cs="Times New Roman"/>
          <w:sz w:val="24"/>
        </w:rPr>
      </w:pPr>
    </w:p>
    <w:p w14:paraId="0C11C6AD" w14:textId="77777777" w:rsidR="00011A65" w:rsidRPr="008318D4" w:rsidRDefault="00011A65" w:rsidP="00011A65">
      <w:pPr>
        <w:pStyle w:val="ConsPlusNonformat"/>
        <w:jc w:val="both"/>
        <w:rPr>
          <w:rFonts w:ascii="Times New Roman" w:hAnsi="Times New Roman" w:cs="Times New Roman"/>
          <w:sz w:val="24"/>
        </w:rPr>
      </w:pPr>
    </w:p>
    <w:p w14:paraId="05D60568" w14:textId="77777777" w:rsidR="00011A65" w:rsidRPr="008318D4" w:rsidRDefault="00011A65" w:rsidP="00011A65">
      <w:pPr>
        <w:pStyle w:val="ConsPlusNonformat"/>
        <w:jc w:val="both"/>
        <w:rPr>
          <w:rFonts w:ascii="Times New Roman" w:hAnsi="Times New Roman" w:cs="Times New Roman"/>
          <w:sz w:val="24"/>
        </w:rPr>
      </w:pPr>
    </w:p>
    <w:p w14:paraId="7A77F5ED" w14:textId="77777777" w:rsidR="00011A65" w:rsidRPr="008318D4" w:rsidRDefault="00011A65" w:rsidP="00011A65">
      <w:pPr>
        <w:pStyle w:val="ConsPlusNonformat"/>
        <w:jc w:val="both"/>
        <w:rPr>
          <w:rFonts w:ascii="Times New Roman" w:hAnsi="Times New Roman" w:cs="Times New Roman"/>
          <w:sz w:val="24"/>
        </w:rPr>
      </w:pPr>
    </w:p>
    <w:p w14:paraId="33F31A9D" w14:textId="77777777" w:rsidR="00011A65" w:rsidRPr="008318D4" w:rsidRDefault="00011A65" w:rsidP="00011A65">
      <w:pPr>
        <w:pStyle w:val="ConsPlusNonformat"/>
        <w:jc w:val="both"/>
        <w:rPr>
          <w:rFonts w:ascii="Times New Roman" w:hAnsi="Times New Roman" w:cs="Times New Roman"/>
          <w:sz w:val="24"/>
        </w:rPr>
      </w:pPr>
    </w:p>
    <w:p w14:paraId="08774463" w14:textId="77777777" w:rsidR="00011A65" w:rsidRPr="008318D4" w:rsidRDefault="00011A65" w:rsidP="00011A65">
      <w:pPr>
        <w:pStyle w:val="ConsPlusNonformat"/>
        <w:jc w:val="both"/>
        <w:rPr>
          <w:rFonts w:ascii="Times New Roman" w:hAnsi="Times New Roman" w:cs="Times New Roman"/>
          <w:sz w:val="24"/>
        </w:rPr>
      </w:pPr>
    </w:p>
    <w:p w14:paraId="7819578F" w14:textId="77777777" w:rsidR="00011A65" w:rsidRPr="008318D4" w:rsidRDefault="00011A65" w:rsidP="00011A65">
      <w:pPr>
        <w:pStyle w:val="ConsPlusNonformat"/>
        <w:jc w:val="both"/>
        <w:rPr>
          <w:rFonts w:ascii="Times New Roman" w:hAnsi="Times New Roman" w:cs="Times New Roman"/>
          <w:sz w:val="24"/>
        </w:rPr>
      </w:pPr>
    </w:p>
    <w:p w14:paraId="7A0F3142" w14:textId="77777777" w:rsidR="00011A65" w:rsidRPr="008318D4" w:rsidRDefault="00011A65" w:rsidP="00011A65">
      <w:pPr>
        <w:pStyle w:val="ConsPlusNonformat"/>
        <w:jc w:val="both"/>
        <w:rPr>
          <w:rFonts w:ascii="Times New Roman" w:hAnsi="Times New Roman" w:cs="Times New Roman"/>
          <w:sz w:val="24"/>
        </w:rPr>
      </w:pPr>
    </w:p>
    <w:p w14:paraId="734E8F5A" w14:textId="77777777" w:rsidR="00011A65" w:rsidRPr="008318D4" w:rsidRDefault="00011A65" w:rsidP="00011A65">
      <w:pPr>
        <w:pStyle w:val="ConsPlusNonformat"/>
        <w:jc w:val="both"/>
        <w:rPr>
          <w:rFonts w:ascii="Times New Roman" w:hAnsi="Times New Roman" w:cs="Times New Roman"/>
          <w:sz w:val="24"/>
        </w:rPr>
      </w:pPr>
    </w:p>
    <w:p w14:paraId="1BC538E3" w14:textId="77777777" w:rsidR="00011A65" w:rsidRPr="008318D4" w:rsidRDefault="00011A65" w:rsidP="00011A65">
      <w:pPr>
        <w:pStyle w:val="ConsPlusNonformat"/>
        <w:jc w:val="both"/>
        <w:rPr>
          <w:rFonts w:ascii="Times New Roman" w:hAnsi="Times New Roman" w:cs="Times New Roman"/>
          <w:sz w:val="24"/>
        </w:rPr>
      </w:pPr>
    </w:p>
    <w:p w14:paraId="1D1C645A" w14:textId="77777777" w:rsidR="00011A65" w:rsidRPr="008318D4" w:rsidRDefault="00011A65" w:rsidP="00011A65">
      <w:pPr>
        <w:pStyle w:val="ConsPlusNonformat"/>
        <w:jc w:val="both"/>
        <w:rPr>
          <w:rFonts w:ascii="Times New Roman" w:hAnsi="Times New Roman" w:cs="Times New Roman"/>
          <w:sz w:val="24"/>
        </w:rPr>
      </w:pPr>
    </w:p>
    <w:p w14:paraId="44D81204" w14:textId="77777777" w:rsidR="00011A65" w:rsidRPr="008318D4" w:rsidRDefault="00011A65" w:rsidP="00011A65">
      <w:pPr>
        <w:pStyle w:val="ConsPlusNonformat"/>
        <w:jc w:val="both"/>
        <w:rPr>
          <w:rFonts w:ascii="Times New Roman" w:hAnsi="Times New Roman" w:cs="Times New Roman"/>
          <w:sz w:val="24"/>
        </w:rPr>
      </w:pPr>
    </w:p>
    <w:p w14:paraId="70D462B5" w14:textId="77777777" w:rsidR="00011A65" w:rsidRPr="008318D4" w:rsidRDefault="00011A65" w:rsidP="00011A65">
      <w:pPr>
        <w:pStyle w:val="ConsPlusNonformat"/>
        <w:jc w:val="both"/>
        <w:rPr>
          <w:rFonts w:ascii="Times New Roman" w:hAnsi="Times New Roman" w:cs="Times New Roman"/>
          <w:sz w:val="24"/>
        </w:rPr>
      </w:pPr>
    </w:p>
    <w:p w14:paraId="6ADC2764" w14:textId="77777777" w:rsidR="00011A65" w:rsidRPr="008318D4" w:rsidRDefault="00011A65" w:rsidP="00011A65">
      <w:pPr>
        <w:pStyle w:val="ConsPlusNonformat"/>
        <w:jc w:val="both"/>
        <w:rPr>
          <w:rFonts w:ascii="Times New Roman" w:hAnsi="Times New Roman" w:cs="Times New Roman"/>
          <w:sz w:val="24"/>
        </w:rPr>
      </w:pPr>
    </w:p>
    <w:p w14:paraId="22F7CDFD" w14:textId="77777777" w:rsidR="00011A65" w:rsidRPr="008318D4" w:rsidRDefault="00011A65" w:rsidP="00011A65">
      <w:pPr>
        <w:pStyle w:val="ConsPlusNonformat"/>
        <w:jc w:val="both"/>
        <w:rPr>
          <w:rFonts w:ascii="Times New Roman" w:hAnsi="Times New Roman" w:cs="Times New Roman"/>
          <w:sz w:val="24"/>
        </w:rPr>
      </w:pPr>
    </w:p>
    <w:p w14:paraId="5ADDB851" w14:textId="77777777" w:rsidR="00011A65" w:rsidRPr="008318D4" w:rsidRDefault="00011A65" w:rsidP="00011A65">
      <w:pPr>
        <w:pStyle w:val="ConsPlusNonformat"/>
        <w:jc w:val="both"/>
        <w:rPr>
          <w:rFonts w:ascii="Times New Roman" w:hAnsi="Times New Roman" w:cs="Times New Roman"/>
          <w:sz w:val="24"/>
        </w:rPr>
      </w:pPr>
    </w:p>
    <w:p w14:paraId="7936486A" w14:textId="77777777" w:rsidR="00011A65" w:rsidRPr="008318D4" w:rsidRDefault="00011A65" w:rsidP="00011A65">
      <w:pPr>
        <w:pStyle w:val="ConsPlusNonformat"/>
        <w:jc w:val="both"/>
        <w:rPr>
          <w:rFonts w:ascii="Times New Roman" w:hAnsi="Times New Roman" w:cs="Times New Roman"/>
          <w:sz w:val="24"/>
        </w:rPr>
      </w:pPr>
    </w:p>
    <w:p w14:paraId="35FE4E2C" w14:textId="77777777" w:rsidR="00011A65" w:rsidRPr="008318D4" w:rsidRDefault="00011A65" w:rsidP="00011A65">
      <w:pPr>
        <w:pStyle w:val="ConsPlusNonformat"/>
        <w:jc w:val="both"/>
        <w:rPr>
          <w:rFonts w:ascii="Times New Roman" w:hAnsi="Times New Roman" w:cs="Times New Roman"/>
          <w:sz w:val="24"/>
        </w:rPr>
      </w:pPr>
    </w:p>
    <w:p w14:paraId="27D3F764" w14:textId="77777777" w:rsidR="00011A65" w:rsidRPr="008318D4" w:rsidRDefault="00011A65" w:rsidP="00011A65">
      <w:pPr>
        <w:pStyle w:val="ConsPlusNonformat"/>
        <w:jc w:val="both"/>
        <w:rPr>
          <w:rFonts w:ascii="Times New Roman" w:hAnsi="Times New Roman" w:cs="Times New Roman"/>
          <w:sz w:val="24"/>
        </w:rPr>
      </w:pPr>
    </w:p>
    <w:p w14:paraId="1DB6DE98" w14:textId="77777777" w:rsidR="00011A65" w:rsidRPr="008318D4" w:rsidRDefault="00011A65" w:rsidP="00011A65">
      <w:pPr>
        <w:pStyle w:val="ConsPlusNonformat"/>
        <w:jc w:val="both"/>
        <w:rPr>
          <w:rFonts w:ascii="Times New Roman" w:hAnsi="Times New Roman" w:cs="Times New Roman"/>
          <w:sz w:val="24"/>
        </w:rPr>
      </w:pPr>
    </w:p>
    <w:p w14:paraId="363080DA" w14:textId="77777777" w:rsidR="00011A65" w:rsidRPr="008318D4" w:rsidRDefault="00011A65" w:rsidP="00011A65">
      <w:pPr>
        <w:pStyle w:val="ConsPlusNonformat"/>
        <w:jc w:val="both"/>
        <w:rPr>
          <w:rFonts w:ascii="Times New Roman" w:hAnsi="Times New Roman" w:cs="Times New Roman"/>
          <w:sz w:val="24"/>
        </w:rPr>
      </w:pPr>
    </w:p>
    <w:p w14:paraId="14045D4F" w14:textId="77777777" w:rsidR="00011A65" w:rsidRPr="008318D4" w:rsidRDefault="00011A65" w:rsidP="00011A65">
      <w:pPr>
        <w:pStyle w:val="ConsPlusNonformat"/>
        <w:jc w:val="both"/>
        <w:rPr>
          <w:rFonts w:ascii="Times New Roman" w:hAnsi="Times New Roman" w:cs="Times New Roman"/>
          <w:sz w:val="24"/>
        </w:rPr>
      </w:pPr>
    </w:p>
    <w:p w14:paraId="6E9A8876" w14:textId="77777777" w:rsidR="00011A65" w:rsidRPr="008318D4" w:rsidRDefault="00011A65" w:rsidP="00011A65">
      <w:pPr>
        <w:pStyle w:val="ConsPlusNonformat"/>
        <w:jc w:val="both"/>
        <w:rPr>
          <w:rFonts w:ascii="Times New Roman" w:hAnsi="Times New Roman" w:cs="Times New Roman"/>
          <w:sz w:val="24"/>
        </w:rPr>
      </w:pPr>
    </w:p>
    <w:p w14:paraId="64FDCC8C" w14:textId="77777777" w:rsidR="00011A65" w:rsidRPr="008318D4" w:rsidRDefault="00011A65" w:rsidP="00011A65">
      <w:pPr>
        <w:pStyle w:val="ConsPlusNonformat"/>
        <w:jc w:val="both"/>
        <w:rPr>
          <w:rFonts w:ascii="Times New Roman" w:hAnsi="Times New Roman" w:cs="Times New Roman"/>
          <w:sz w:val="24"/>
        </w:rPr>
      </w:pPr>
    </w:p>
    <w:p w14:paraId="79DE7B8C" w14:textId="77777777" w:rsidR="00A14F7F" w:rsidRPr="008318D4" w:rsidRDefault="00A14F7F" w:rsidP="00011A65">
      <w:pPr>
        <w:pStyle w:val="ConsPlusNonformat"/>
        <w:jc w:val="both"/>
        <w:rPr>
          <w:rFonts w:ascii="Times New Roman" w:hAnsi="Times New Roman" w:cs="Times New Roman"/>
          <w:sz w:val="24"/>
        </w:rPr>
      </w:pPr>
    </w:p>
    <w:p w14:paraId="35E22840" w14:textId="77777777" w:rsidR="00A14F7F" w:rsidRDefault="00A14F7F" w:rsidP="00011A65">
      <w:pPr>
        <w:pStyle w:val="ConsPlusNonformat"/>
        <w:jc w:val="both"/>
        <w:rPr>
          <w:rFonts w:ascii="Times New Roman" w:hAnsi="Times New Roman" w:cs="Times New Roman"/>
          <w:sz w:val="24"/>
        </w:rPr>
      </w:pPr>
    </w:p>
    <w:p w14:paraId="55AE3FDD" w14:textId="77777777" w:rsidR="00426CF0" w:rsidRDefault="00426CF0" w:rsidP="00011A65">
      <w:pPr>
        <w:pStyle w:val="ConsPlusNonformat"/>
        <w:jc w:val="both"/>
        <w:rPr>
          <w:rFonts w:ascii="Times New Roman" w:hAnsi="Times New Roman" w:cs="Times New Roman"/>
          <w:sz w:val="24"/>
        </w:rPr>
      </w:pPr>
    </w:p>
    <w:p w14:paraId="3CFD7D39" w14:textId="77777777" w:rsidR="00426CF0" w:rsidRDefault="00426CF0" w:rsidP="00011A65">
      <w:pPr>
        <w:pStyle w:val="ConsPlusNonformat"/>
        <w:jc w:val="both"/>
        <w:rPr>
          <w:rFonts w:ascii="Times New Roman" w:hAnsi="Times New Roman" w:cs="Times New Roman"/>
          <w:sz w:val="24"/>
        </w:rPr>
      </w:pPr>
    </w:p>
    <w:p w14:paraId="69688D08" w14:textId="77777777" w:rsidR="00426CF0" w:rsidRDefault="00426CF0" w:rsidP="00011A65">
      <w:pPr>
        <w:pStyle w:val="ConsPlusNonformat"/>
        <w:jc w:val="both"/>
        <w:rPr>
          <w:rFonts w:ascii="Times New Roman" w:hAnsi="Times New Roman" w:cs="Times New Roman"/>
          <w:sz w:val="24"/>
        </w:rPr>
      </w:pPr>
    </w:p>
    <w:p w14:paraId="2C7D7393" w14:textId="77777777" w:rsidR="00426CF0" w:rsidRDefault="00426CF0" w:rsidP="00011A65">
      <w:pPr>
        <w:pStyle w:val="ConsPlusNonformat"/>
        <w:jc w:val="both"/>
        <w:rPr>
          <w:rFonts w:ascii="Times New Roman" w:hAnsi="Times New Roman" w:cs="Times New Roman"/>
          <w:sz w:val="24"/>
        </w:rPr>
      </w:pPr>
    </w:p>
    <w:p w14:paraId="7D54A6C7" w14:textId="77777777" w:rsidR="00426CF0" w:rsidRPr="008318D4" w:rsidRDefault="00426CF0" w:rsidP="00011A65">
      <w:pPr>
        <w:pStyle w:val="ConsPlusNonformat"/>
        <w:jc w:val="both"/>
        <w:rPr>
          <w:rFonts w:ascii="Times New Roman" w:hAnsi="Times New Roman" w:cs="Times New Roman"/>
          <w:sz w:val="24"/>
        </w:rPr>
      </w:pPr>
    </w:p>
    <w:p w14:paraId="62287AC8" w14:textId="77777777" w:rsidR="00A14F7F" w:rsidRPr="008318D4" w:rsidRDefault="00A14F7F" w:rsidP="00011A65">
      <w:pPr>
        <w:pStyle w:val="ConsPlusNonformat"/>
        <w:jc w:val="both"/>
        <w:rPr>
          <w:rFonts w:ascii="Times New Roman" w:hAnsi="Times New Roman" w:cs="Times New Roman"/>
          <w:sz w:val="24"/>
        </w:rPr>
      </w:pPr>
    </w:p>
    <w:p w14:paraId="124EA4B5" w14:textId="001DF6C7" w:rsidR="00ED73B3" w:rsidRPr="008318D4" w:rsidRDefault="002700D5" w:rsidP="00011A65">
      <w:pPr>
        <w:pStyle w:val="ConsPlusNonformat"/>
        <w:ind w:firstLine="5670"/>
        <w:jc w:val="both"/>
        <w:rPr>
          <w:rFonts w:ascii="Times New Roman" w:hAnsi="Times New Roman" w:cs="Times New Roman"/>
          <w:sz w:val="28"/>
          <w:szCs w:val="28"/>
        </w:rPr>
      </w:pPr>
      <w:r w:rsidRPr="008318D4">
        <w:rPr>
          <w:rFonts w:ascii="Times New Roman" w:hAnsi="Times New Roman" w:cs="Times New Roman"/>
          <w:sz w:val="28"/>
          <w:szCs w:val="28"/>
        </w:rPr>
        <w:lastRenderedPageBreak/>
        <w:t>Приложение №</w:t>
      </w:r>
      <w:r w:rsidR="00B47BE6" w:rsidRPr="008318D4">
        <w:rPr>
          <w:rFonts w:ascii="Times New Roman" w:hAnsi="Times New Roman" w:cs="Times New Roman"/>
          <w:sz w:val="28"/>
          <w:szCs w:val="28"/>
        </w:rPr>
        <w:t xml:space="preserve"> 2</w:t>
      </w:r>
    </w:p>
    <w:p w14:paraId="51AAF1E2" w14:textId="14BB0E3D" w:rsidR="002700D5" w:rsidRPr="008318D4" w:rsidRDefault="002700D5" w:rsidP="00A47359">
      <w:pPr>
        <w:pStyle w:val="ConsPlusNormal"/>
        <w:ind w:firstLine="3969"/>
        <w:jc w:val="center"/>
        <w:rPr>
          <w:sz w:val="28"/>
          <w:szCs w:val="28"/>
        </w:rPr>
      </w:pPr>
      <w:r w:rsidRPr="008318D4">
        <w:rPr>
          <w:sz w:val="28"/>
          <w:szCs w:val="28"/>
        </w:rPr>
        <w:t>к Порядку предоставления субсидии</w:t>
      </w:r>
    </w:p>
    <w:p w14:paraId="0614EB25" w14:textId="6636E674" w:rsidR="002700D5" w:rsidRPr="008318D4" w:rsidRDefault="002700D5" w:rsidP="00A47359">
      <w:pPr>
        <w:pStyle w:val="ConsPlusNormal"/>
        <w:ind w:firstLine="3969"/>
        <w:jc w:val="center"/>
        <w:rPr>
          <w:sz w:val="28"/>
          <w:szCs w:val="28"/>
        </w:rPr>
      </w:pPr>
      <w:r w:rsidRPr="008318D4">
        <w:rPr>
          <w:sz w:val="28"/>
          <w:szCs w:val="28"/>
        </w:rPr>
        <w:t>из областного бюджета инвесторам-</w:t>
      </w:r>
    </w:p>
    <w:p w14:paraId="58A9C7E2" w14:textId="7A7DABB2" w:rsidR="002700D5" w:rsidRPr="008318D4" w:rsidRDefault="002700D5" w:rsidP="00A47359">
      <w:pPr>
        <w:pStyle w:val="ConsPlusNormal"/>
        <w:ind w:firstLine="3969"/>
        <w:jc w:val="center"/>
        <w:rPr>
          <w:sz w:val="28"/>
          <w:szCs w:val="28"/>
        </w:rPr>
      </w:pPr>
      <w:r w:rsidRPr="008318D4">
        <w:rPr>
          <w:sz w:val="28"/>
          <w:szCs w:val="28"/>
        </w:rPr>
        <w:t>победителям конкурсного отбора</w:t>
      </w:r>
    </w:p>
    <w:p w14:paraId="61DF39DD" w14:textId="4D346A8F" w:rsidR="002700D5" w:rsidRPr="008318D4" w:rsidRDefault="002700D5" w:rsidP="00A47359">
      <w:pPr>
        <w:pStyle w:val="ConsPlusNormal"/>
        <w:ind w:firstLine="3969"/>
        <w:jc w:val="center"/>
        <w:rPr>
          <w:sz w:val="28"/>
          <w:szCs w:val="28"/>
        </w:rPr>
      </w:pPr>
      <w:r w:rsidRPr="008318D4">
        <w:rPr>
          <w:sz w:val="28"/>
          <w:szCs w:val="28"/>
        </w:rPr>
        <w:t>наиболее эффективных инвестиционных</w:t>
      </w:r>
    </w:p>
    <w:p w14:paraId="7272A8FC" w14:textId="4AAB30B7" w:rsidR="002700D5" w:rsidRPr="008318D4" w:rsidRDefault="002700D5" w:rsidP="00A47359">
      <w:pPr>
        <w:pStyle w:val="ConsPlusNormal"/>
        <w:ind w:firstLine="3969"/>
        <w:jc w:val="center"/>
        <w:rPr>
          <w:sz w:val="28"/>
          <w:szCs w:val="28"/>
        </w:rPr>
      </w:pPr>
      <w:r w:rsidRPr="008318D4">
        <w:rPr>
          <w:sz w:val="28"/>
          <w:szCs w:val="28"/>
        </w:rPr>
        <w:t>проектов на возмещение части расходов</w:t>
      </w:r>
    </w:p>
    <w:p w14:paraId="3FA003BD" w14:textId="77777777" w:rsidR="00ED73B3" w:rsidRPr="008318D4" w:rsidRDefault="00ED73B3" w:rsidP="00ED73B3">
      <w:pPr>
        <w:pStyle w:val="ConsPlusNormal"/>
        <w:rPr>
          <w:sz w:val="28"/>
          <w:szCs w:val="28"/>
        </w:rPr>
      </w:pPr>
    </w:p>
    <w:p w14:paraId="78BC35EF" w14:textId="77777777" w:rsidR="00ED73B3" w:rsidRPr="008318D4" w:rsidRDefault="00ED73B3" w:rsidP="00ED73B3">
      <w:pPr>
        <w:pStyle w:val="ConsPlusNormal"/>
        <w:jc w:val="right"/>
        <w:rPr>
          <w:sz w:val="28"/>
          <w:szCs w:val="28"/>
        </w:rPr>
      </w:pPr>
      <w:r w:rsidRPr="008318D4">
        <w:rPr>
          <w:sz w:val="28"/>
          <w:szCs w:val="28"/>
        </w:rPr>
        <w:t>Форма</w:t>
      </w:r>
    </w:p>
    <w:p w14:paraId="676E0E94" w14:textId="77777777" w:rsidR="00ED73B3" w:rsidRPr="008318D4" w:rsidRDefault="00ED73B3" w:rsidP="00ED73B3">
      <w:pPr>
        <w:pStyle w:val="ConsPlusNormal"/>
        <w:jc w:val="both"/>
        <w:rPr>
          <w:sz w:val="28"/>
          <w:szCs w:val="28"/>
        </w:rPr>
      </w:pPr>
    </w:p>
    <w:p w14:paraId="6A910079" w14:textId="77777777" w:rsidR="00792198" w:rsidRPr="008318D4" w:rsidRDefault="00792198" w:rsidP="00792198">
      <w:pPr>
        <w:pStyle w:val="ConsPlusNormal"/>
        <w:jc w:val="center"/>
        <w:rPr>
          <w:sz w:val="28"/>
          <w:szCs w:val="28"/>
        </w:rPr>
      </w:pPr>
      <w:bookmarkStart w:id="22" w:name="P488"/>
      <w:bookmarkEnd w:id="22"/>
      <w:r w:rsidRPr="008318D4">
        <w:rPr>
          <w:sz w:val="28"/>
          <w:szCs w:val="28"/>
        </w:rPr>
        <w:t>Расчет размера субсидии</w:t>
      </w:r>
    </w:p>
    <w:p w14:paraId="57CC0682" w14:textId="77777777" w:rsidR="00792198" w:rsidRPr="008318D4" w:rsidRDefault="00792198" w:rsidP="00792198">
      <w:pPr>
        <w:pStyle w:val="ConsPlusNormal"/>
        <w:jc w:val="center"/>
        <w:rPr>
          <w:sz w:val="28"/>
          <w:szCs w:val="28"/>
        </w:rPr>
      </w:pPr>
      <w:r w:rsidRPr="008318D4">
        <w:rPr>
          <w:sz w:val="28"/>
          <w:szCs w:val="28"/>
        </w:rPr>
        <w:t xml:space="preserve">по возмещению части расходов на уплату налога </w:t>
      </w:r>
    </w:p>
    <w:p w14:paraId="4922A04A" w14:textId="112F943D" w:rsidR="00792198" w:rsidRPr="008318D4" w:rsidRDefault="00792198" w:rsidP="00792198">
      <w:pPr>
        <w:pStyle w:val="ConsPlusNormal"/>
        <w:jc w:val="center"/>
        <w:rPr>
          <w:sz w:val="28"/>
          <w:szCs w:val="28"/>
        </w:rPr>
      </w:pPr>
      <w:r w:rsidRPr="008318D4">
        <w:rPr>
          <w:sz w:val="28"/>
          <w:szCs w:val="28"/>
        </w:rPr>
        <w:t>на прибыль организаций за 20__ год</w:t>
      </w:r>
    </w:p>
    <w:p w14:paraId="284C8B37" w14:textId="77777777" w:rsidR="00ED73B3" w:rsidRPr="008318D4" w:rsidRDefault="00ED73B3" w:rsidP="00792198">
      <w:pPr>
        <w:pStyle w:val="ConsPlusNormal"/>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05"/>
        <w:gridCol w:w="2268"/>
        <w:gridCol w:w="2126"/>
        <w:gridCol w:w="2202"/>
      </w:tblGrid>
      <w:tr w:rsidR="00ED73B3" w:rsidRPr="008318D4" w14:paraId="2339E779" w14:textId="77777777" w:rsidTr="001646DB">
        <w:tc>
          <w:tcPr>
            <w:tcW w:w="2405" w:type="dxa"/>
          </w:tcPr>
          <w:p w14:paraId="6A79FBB0" w14:textId="3C631BFB" w:rsidR="00ED73B3" w:rsidRPr="008318D4" w:rsidRDefault="001646DB" w:rsidP="001646DB">
            <w:pPr>
              <w:pStyle w:val="ConsPlusNormal"/>
              <w:jc w:val="both"/>
            </w:pPr>
            <w:r w:rsidRPr="008318D4">
              <w:t xml:space="preserve">Сумма налога на прибыль организаций, </w:t>
            </w:r>
            <w:r w:rsidR="00581160" w:rsidRPr="008318D4">
              <w:t xml:space="preserve">фактически </w:t>
            </w:r>
            <w:r w:rsidRPr="008318D4">
              <w:t xml:space="preserve">уплаченная за налоговый период, </w:t>
            </w:r>
            <w:r w:rsidR="00101B4C" w:rsidRPr="008318D4">
              <w:t>предшествующий году выплаты субсидии,</w:t>
            </w:r>
            <w:r w:rsidR="00BF3826" w:rsidRPr="008318D4">
              <w:t xml:space="preserve"> тыс.</w:t>
            </w:r>
            <w:r w:rsidR="00C759DA" w:rsidRPr="008318D4">
              <w:t xml:space="preserve"> </w:t>
            </w:r>
            <w:r w:rsidR="00BF3826" w:rsidRPr="008318D4">
              <w:t>руб.</w:t>
            </w:r>
          </w:p>
        </w:tc>
        <w:tc>
          <w:tcPr>
            <w:tcW w:w="2268" w:type="dxa"/>
          </w:tcPr>
          <w:p w14:paraId="70026A8B" w14:textId="2EDFA426" w:rsidR="00ED73B3" w:rsidRPr="008318D4" w:rsidRDefault="001646DB" w:rsidP="001646DB">
            <w:pPr>
              <w:pStyle w:val="ConsPlusNormal"/>
              <w:jc w:val="both"/>
            </w:pPr>
            <w:r w:rsidRPr="008318D4">
              <w:t xml:space="preserve">Сумма налога на прибыль организаций, </w:t>
            </w:r>
            <w:r w:rsidR="00581160" w:rsidRPr="008318D4">
              <w:t xml:space="preserve">фактически </w:t>
            </w:r>
            <w:r w:rsidRPr="008318D4">
              <w:t xml:space="preserve">уплаченная за </w:t>
            </w:r>
            <w:r w:rsidR="005B347A" w:rsidRPr="008318D4">
              <w:t xml:space="preserve">налоговый период, </w:t>
            </w:r>
            <w:r w:rsidR="00A14F7F" w:rsidRPr="008318D4">
              <w:t>начавшийся</w:t>
            </w:r>
            <w:r w:rsidR="005B347A" w:rsidRPr="008318D4">
              <w:t xml:space="preserve"> за два года до года выплаты </w:t>
            </w:r>
            <w:proofErr w:type="spellStart"/>
            <w:r w:rsidR="005B347A" w:rsidRPr="008318D4">
              <w:t>субсидии,</w:t>
            </w:r>
            <w:r w:rsidR="00BF3826" w:rsidRPr="008318D4">
              <w:t>тыс</w:t>
            </w:r>
            <w:proofErr w:type="spellEnd"/>
            <w:r w:rsidR="00BF3826" w:rsidRPr="008318D4">
              <w:t>.</w:t>
            </w:r>
            <w:r w:rsidR="00C759DA" w:rsidRPr="008318D4">
              <w:t xml:space="preserve"> </w:t>
            </w:r>
            <w:r w:rsidR="00BF3826" w:rsidRPr="008318D4">
              <w:t>руб.</w:t>
            </w:r>
          </w:p>
        </w:tc>
        <w:tc>
          <w:tcPr>
            <w:tcW w:w="2126" w:type="dxa"/>
          </w:tcPr>
          <w:p w14:paraId="1CF84D72" w14:textId="7CC5BEDF" w:rsidR="00ED73B3" w:rsidRPr="008318D4" w:rsidRDefault="00A0275C" w:rsidP="001646DB">
            <w:pPr>
              <w:pStyle w:val="ConsPlusNormal"/>
              <w:jc w:val="both"/>
            </w:pPr>
            <w:r w:rsidRPr="008318D4">
              <w:t xml:space="preserve">Прирост суммы </w:t>
            </w:r>
            <w:r w:rsidR="00581160" w:rsidRPr="008318D4">
              <w:t xml:space="preserve">фактически </w:t>
            </w:r>
            <w:r w:rsidRPr="008318D4">
              <w:t>уплаченного налога на прибыль организаций</w:t>
            </w:r>
            <w:r w:rsidR="0062221A" w:rsidRPr="008318D4">
              <w:t>, тыс.</w:t>
            </w:r>
            <w:r w:rsidR="00C759DA" w:rsidRPr="008318D4">
              <w:t xml:space="preserve"> </w:t>
            </w:r>
            <w:r w:rsidR="0062221A" w:rsidRPr="008318D4">
              <w:t>руб.</w:t>
            </w:r>
          </w:p>
          <w:p w14:paraId="72FD8916" w14:textId="026D0917" w:rsidR="00A0275C" w:rsidRPr="008318D4" w:rsidRDefault="00A0275C" w:rsidP="001646DB">
            <w:pPr>
              <w:pStyle w:val="ConsPlusNormal"/>
              <w:jc w:val="both"/>
            </w:pPr>
            <w:r w:rsidRPr="008318D4">
              <w:t>гр.2 – гр.1</w:t>
            </w:r>
          </w:p>
          <w:p w14:paraId="4994CB75" w14:textId="75F69323" w:rsidR="00A0275C" w:rsidRPr="008318D4" w:rsidRDefault="00A0275C" w:rsidP="001646DB">
            <w:pPr>
              <w:pStyle w:val="ConsPlusNormal"/>
              <w:jc w:val="both"/>
            </w:pPr>
          </w:p>
        </w:tc>
        <w:tc>
          <w:tcPr>
            <w:tcW w:w="2202" w:type="dxa"/>
          </w:tcPr>
          <w:p w14:paraId="2B35753C" w14:textId="6697F5CD" w:rsidR="00ED73B3" w:rsidRPr="008318D4" w:rsidRDefault="0062221A" w:rsidP="001646DB">
            <w:pPr>
              <w:pStyle w:val="ConsPlusNormal"/>
              <w:jc w:val="both"/>
            </w:pPr>
            <w:r w:rsidRPr="008318D4">
              <w:t>Сумма субсидии, тыс.</w:t>
            </w:r>
            <w:r w:rsidR="00C759DA" w:rsidRPr="008318D4">
              <w:t xml:space="preserve"> </w:t>
            </w:r>
            <w:r w:rsidRPr="008318D4">
              <w:t>руб.</w:t>
            </w:r>
          </w:p>
          <w:p w14:paraId="5B02A8CE" w14:textId="77777777" w:rsidR="0062221A" w:rsidRPr="008318D4" w:rsidRDefault="0062221A" w:rsidP="001646DB">
            <w:pPr>
              <w:pStyle w:val="ConsPlusNormal"/>
              <w:jc w:val="both"/>
            </w:pPr>
          </w:p>
          <w:p w14:paraId="351C8C2A" w14:textId="4C488D07" w:rsidR="0062221A" w:rsidRPr="008318D4" w:rsidRDefault="0062221A" w:rsidP="001646DB">
            <w:pPr>
              <w:pStyle w:val="ConsPlusNormal"/>
              <w:jc w:val="both"/>
            </w:pPr>
            <w:r w:rsidRPr="008318D4">
              <w:t>гр.3 х 0,5</w:t>
            </w:r>
          </w:p>
        </w:tc>
      </w:tr>
      <w:tr w:rsidR="00ED73B3" w:rsidRPr="008318D4" w14:paraId="60845D0A" w14:textId="77777777" w:rsidTr="001646DB">
        <w:tc>
          <w:tcPr>
            <w:tcW w:w="2405" w:type="dxa"/>
          </w:tcPr>
          <w:p w14:paraId="7F71D9FB" w14:textId="3E496E80" w:rsidR="00ED73B3" w:rsidRPr="008318D4" w:rsidRDefault="001646DB" w:rsidP="00ED73B3">
            <w:pPr>
              <w:pStyle w:val="ConsPlusNormal"/>
              <w:jc w:val="center"/>
              <w:rPr>
                <w:sz w:val="28"/>
                <w:szCs w:val="28"/>
              </w:rPr>
            </w:pPr>
            <w:r w:rsidRPr="008318D4">
              <w:rPr>
                <w:sz w:val="28"/>
                <w:szCs w:val="28"/>
              </w:rPr>
              <w:t>1</w:t>
            </w:r>
          </w:p>
        </w:tc>
        <w:tc>
          <w:tcPr>
            <w:tcW w:w="2268" w:type="dxa"/>
          </w:tcPr>
          <w:p w14:paraId="4DC467E5" w14:textId="2220F726" w:rsidR="00ED73B3" w:rsidRPr="008318D4" w:rsidRDefault="001646DB" w:rsidP="00ED73B3">
            <w:pPr>
              <w:pStyle w:val="ConsPlusNormal"/>
              <w:jc w:val="center"/>
              <w:rPr>
                <w:sz w:val="28"/>
                <w:szCs w:val="28"/>
              </w:rPr>
            </w:pPr>
            <w:r w:rsidRPr="008318D4">
              <w:rPr>
                <w:sz w:val="28"/>
                <w:szCs w:val="28"/>
              </w:rPr>
              <w:t>2</w:t>
            </w:r>
          </w:p>
        </w:tc>
        <w:tc>
          <w:tcPr>
            <w:tcW w:w="2126" w:type="dxa"/>
          </w:tcPr>
          <w:p w14:paraId="02D2A3D2" w14:textId="65B62DB1" w:rsidR="00ED73B3" w:rsidRPr="008318D4" w:rsidRDefault="001646DB" w:rsidP="00ED73B3">
            <w:pPr>
              <w:pStyle w:val="ConsPlusNormal"/>
              <w:jc w:val="center"/>
              <w:rPr>
                <w:sz w:val="28"/>
                <w:szCs w:val="28"/>
              </w:rPr>
            </w:pPr>
            <w:r w:rsidRPr="008318D4">
              <w:rPr>
                <w:sz w:val="28"/>
                <w:szCs w:val="28"/>
              </w:rPr>
              <w:t>3</w:t>
            </w:r>
          </w:p>
        </w:tc>
        <w:tc>
          <w:tcPr>
            <w:tcW w:w="2202" w:type="dxa"/>
          </w:tcPr>
          <w:p w14:paraId="65E36AC8" w14:textId="1903C4AE" w:rsidR="00ED73B3" w:rsidRPr="008318D4" w:rsidRDefault="001646DB" w:rsidP="00ED73B3">
            <w:pPr>
              <w:pStyle w:val="ConsPlusNormal"/>
              <w:jc w:val="center"/>
              <w:rPr>
                <w:sz w:val="28"/>
                <w:szCs w:val="28"/>
              </w:rPr>
            </w:pPr>
            <w:r w:rsidRPr="008318D4">
              <w:rPr>
                <w:sz w:val="28"/>
                <w:szCs w:val="28"/>
              </w:rPr>
              <w:t>4</w:t>
            </w:r>
          </w:p>
        </w:tc>
      </w:tr>
      <w:tr w:rsidR="00ED73B3" w:rsidRPr="008318D4" w14:paraId="43AC6411" w14:textId="77777777" w:rsidTr="001646DB">
        <w:tc>
          <w:tcPr>
            <w:tcW w:w="2405" w:type="dxa"/>
          </w:tcPr>
          <w:p w14:paraId="50F22611" w14:textId="77777777" w:rsidR="00ED73B3" w:rsidRPr="008318D4" w:rsidRDefault="00ED73B3" w:rsidP="00ED73B3">
            <w:pPr>
              <w:pStyle w:val="ConsPlusNormal"/>
              <w:rPr>
                <w:sz w:val="28"/>
                <w:szCs w:val="28"/>
              </w:rPr>
            </w:pPr>
          </w:p>
        </w:tc>
        <w:tc>
          <w:tcPr>
            <w:tcW w:w="2268" w:type="dxa"/>
          </w:tcPr>
          <w:p w14:paraId="74AB476B" w14:textId="77777777" w:rsidR="00ED73B3" w:rsidRPr="008318D4" w:rsidRDefault="00ED73B3" w:rsidP="00ED73B3">
            <w:pPr>
              <w:pStyle w:val="ConsPlusNormal"/>
              <w:rPr>
                <w:sz w:val="28"/>
                <w:szCs w:val="28"/>
              </w:rPr>
            </w:pPr>
          </w:p>
        </w:tc>
        <w:tc>
          <w:tcPr>
            <w:tcW w:w="2126" w:type="dxa"/>
          </w:tcPr>
          <w:p w14:paraId="69DFCDA1" w14:textId="77777777" w:rsidR="00ED73B3" w:rsidRPr="008318D4" w:rsidRDefault="00ED73B3" w:rsidP="00ED73B3">
            <w:pPr>
              <w:pStyle w:val="ConsPlusNormal"/>
              <w:rPr>
                <w:sz w:val="28"/>
                <w:szCs w:val="28"/>
              </w:rPr>
            </w:pPr>
          </w:p>
        </w:tc>
        <w:tc>
          <w:tcPr>
            <w:tcW w:w="2202" w:type="dxa"/>
          </w:tcPr>
          <w:p w14:paraId="49E079C5" w14:textId="77777777" w:rsidR="00ED73B3" w:rsidRPr="008318D4" w:rsidRDefault="00ED73B3" w:rsidP="00ED73B3">
            <w:pPr>
              <w:pStyle w:val="ConsPlusNormal"/>
              <w:rPr>
                <w:sz w:val="28"/>
                <w:szCs w:val="28"/>
              </w:rPr>
            </w:pPr>
          </w:p>
        </w:tc>
      </w:tr>
    </w:tbl>
    <w:p w14:paraId="09468CDE" w14:textId="77777777" w:rsidR="00ED73B3" w:rsidRPr="008318D4" w:rsidRDefault="00ED73B3" w:rsidP="00ED73B3">
      <w:pPr>
        <w:pStyle w:val="ConsPlusNormal"/>
        <w:jc w:val="both"/>
        <w:rPr>
          <w:sz w:val="28"/>
          <w:szCs w:val="28"/>
        </w:rPr>
      </w:pPr>
    </w:p>
    <w:p w14:paraId="47FB7FD7" w14:textId="77777777" w:rsidR="00ED73B3" w:rsidRPr="008318D4" w:rsidRDefault="00ED73B3" w:rsidP="00ED73B3">
      <w:pPr>
        <w:pStyle w:val="ConsPlusNormal"/>
        <w:jc w:val="both"/>
        <w:rPr>
          <w:sz w:val="28"/>
          <w:szCs w:val="28"/>
        </w:rPr>
      </w:pPr>
    </w:p>
    <w:p w14:paraId="16642DFB" w14:textId="3D58BBDE" w:rsidR="00ED73B3" w:rsidRPr="008318D4" w:rsidRDefault="00ED73B3" w:rsidP="00ED73B3">
      <w:pPr>
        <w:pStyle w:val="ConsPlusNonformat"/>
        <w:jc w:val="both"/>
        <w:rPr>
          <w:rFonts w:ascii="Times New Roman" w:hAnsi="Times New Roman" w:cs="Times New Roman"/>
          <w:sz w:val="28"/>
          <w:szCs w:val="28"/>
        </w:rPr>
      </w:pPr>
      <w:r w:rsidRPr="008318D4">
        <w:rPr>
          <w:rFonts w:ascii="Times New Roman" w:hAnsi="Times New Roman" w:cs="Times New Roman"/>
          <w:sz w:val="28"/>
          <w:szCs w:val="28"/>
        </w:rPr>
        <w:t>Руководитель предприятия ___________</w:t>
      </w:r>
      <w:r w:rsidR="0062221A" w:rsidRPr="008318D4">
        <w:rPr>
          <w:rFonts w:ascii="Times New Roman" w:hAnsi="Times New Roman" w:cs="Times New Roman"/>
          <w:sz w:val="28"/>
          <w:szCs w:val="28"/>
        </w:rPr>
        <w:t xml:space="preserve">   </w:t>
      </w:r>
      <w:r w:rsidRPr="008318D4">
        <w:rPr>
          <w:rFonts w:ascii="Times New Roman" w:hAnsi="Times New Roman" w:cs="Times New Roman"/>
          <w:sz w:val="28"/>
          <w:szCs w:val="28"/>
        </w:rPr>
        <w:t>____________________________</w:t>
      </w:r>
    </w:p>
    <w:p w14:paraId="1C44A59E" w14:textId="64101984" w:rsidR="00ED73B3" w:rsidRPr="008318D4" w:rsidRDefault="00ED73B3" w:rsidP="00ED73B3">
      <w:pPr>
        <w:pStyle w:val="ConsPlusNonformat"/>
        <w:jc w:val="both"/>
        <w:rPr>
          <w:rFonts w:ascii="Times New Roman" w:hAnsi="Times New Roman" w:cs="Times New Roman"/>
          <w:sz w:val="22"/>
          <w:szCs w:val="22"/>
        </w:rPr>
      </w:pPr>
      <w:r w:rsidRPr="008318D4">
        <w:rPr>
          <w:rFonts w:ascii="Times New Roman" w:hAnsi="Times New Roman" w:cs="Times New Roman"/>
          <w:sz w:val="22"/>
          <w:szCs w:val="22"/>
        </w:rPr>
        <w:t xml:space="preserve">                     </w:t>
      </w:r>
      <w:r w:rsidR="0062221A" w:rsidRPr="008318D4">
        <w:rPr>
          <w:rFonts w:ascii="Times New Roman" w:hAnsi="Times New Roman" w:cs="Times New Roman"/>
          <w:sz w:val="22"/>
          <w:szCs w:val="22"/>
        </w:rPr>
        <w:t xml:space="preserve">                          </w:t>
      </w:r>
      <w:r w:rsidR="001E4A09" w:rsidRPr="008318D4">
        <w:rPr>
          <w:rFonts w:ascii="Times New Roman" w:hAnsi="Times New Roman" w:cs="Times New Roman"/>
          <w:sz w:val="22"/>
          <w:szCs w:val="22"/>
        </w:rPr>
        <w:t xml:space="preserve">            </w:t>
      </w:r>
      <w:r w:rsidRPr="008318D4">
        <w:rPr>
          <w:rFonts w:ascii="Times New Roman" w:hAnsi="Times New Roman" w:cs="Times New Roman"/>
          <w:sz w:val="22"/>
          <w:szCs w:val="22"/>
        </w:rPr>
        <w:t xml:space="preserve">     (</w:t>
      </w:r>
      <w:proofErr w:type="gramStart"/>
      <w:r w:rsidRPr="008318D4">
        <w:rPr>
          <w:rFonts w:ascii="Times New Roman" w:hAnsi="Times New Roman" w:cs="Times New Roman"/>
          <w:sz w:val="22"/>
          <w:szCs w:val="22"/>
        </w:rPr>
        <w:t xml:space="preserve">подпись)   </w:t>
      </w:r>
      <w:proofErr w:type="gramEnd"/>
      <w:r w:rsidRPr="008318D4">
        <w:rPr>
          <w:rFonts w:ascii="Times New Roman" w:hAnsi="Times New Roman" w:cs="Times New Roman"/>
          <w:sz w:val="22"/>
          <w:szCs w:val="22"/>
        </w:rPr>
        <w:t xml:space="preserve">     </w:t>
      </w:r>
      <w:r w:rsidR="0062221A" w:rsidRPr="008318D4">
        <w:rPr>
          <w:rFonts w:ascii="Times New Roman" w:hAnsi="Times New Roman" w:cs="Times New Roman"/>
          <w:sz w:val="22"/>
          <w:szCs w:val="22"/>
        </w:rPr>
        <w:t xml:space="preserve">   </w:t>
      </w:r>
      <w:proofErr w:type="gramStart"/>
      <w:r w:rsidR="0062221A" w:rsidRPr="008318D4">
        <w:rPr>
          <w:rFonts w:ascii="Times New Roman" w:hAnsi="Times New Roman" w:cs="Times New Roman"/>
          <w:sz w:val="22"/>
          <w:szCs w:val="22"/>
        </w:rPr>
        <w:t xml:space="preserve">  </w:t>
      </w:r>
      <w:r w:rsidRPr="008318D4">
        <w:rPr>
          <w:rFonts w:ascii="Times New Roman" w:hAnsi="Times New Roman" w:cs="Times New Roman"/>
          <w:sz w:val="22"/>
          <w:szCs w:val="22"/>
        </w:rPr>
        <w:t xml:space="preserve"> (</w:t>
      </w:r>
      <w:proofErr w:type="gramEnd"/>
      <w:r w:rsidRPr="008318D4">
        <w:rPr>
          <w:rFonts w:ascii="Times New Roman" w:hAnsi="Times New Roman" w:cs="Times New Roman"/>
          <w:sz w:val="22"/>
          <w:szCs w:val="22"/>
        </w:rPr>
        <w:t>расшифровка подписи)</w:t>
      </w:r>
    </w:p>
    <w:p w14:paraId="1092510E" w14:textId="33018FCE" w:rsidR="00ED73B3" w:rsidRPr="008318D4" w:rsidRDefault="00ED73B3" w:rsidP="00ED73B3">
      <w:pPr>
        <w:pStyle w:val="ConsPlusNonformat"/>
        <w:jc w:val="both"/>
        <w:rPr>
          <w:rFonts w:ascii="Times New Roman" w:hAnsi="Times New Roman" w:cs="Times New Roman"/>
          <w:sz w:val="28"/>
          <w:szCs w:val="28"/>
        </w:rPr>
      </w:pPr>
      <w:r w:rsidRPr="008318D4">
        <w:rPr>
          <w:rFonts w:ascii="Times New Roman" w:hAnsi="Times New Roman" w:cs="Times New Roman"/>
          <w:sz w:val="28"/>
          <w:szCs w:val="28"/>
        </w:rPr>
        <w:t xml:space="preserve">Главный бухгалтер ____________ </w:t>
      </w:r>
      <w:r w:rsidR="0062221A" w:rsidRPr="008318D4">
        <w:rPr>
          <w:rFonts w:ascii="Times New Roman" w:hAnsi="Times New Roman" w:cs="Times New Roman"/>
          <w:sz w:val="28"/>
          <w:szCs w:val="28"/>
        </w:rPr>
        <w:t xml:space="preserve">  </w:t>
      </w:r>
      <w:r w:rsidRPr="008318D4">
        <w:rPr>
          <w:rFonts w:ascii="Times New Roman" w:hAnsi="Times New Roman" w:cs="Times New Roman"/>
          <w:sz w:val="28"/>
          <w:szCs w:val="28"/>
        </w:rPr>
        <w:t>_________________________________</w:t>
      </w:r>
    </w:p>
    <w:p w14:paraId="583C3178" w14:textId="256C20B0" w:rsidR="00ED73B3" w:rsidRPr="008318D4" w:rsidRDefault="00ED73B3" w:rsidP="00ED73B3">
      <w:pPr>
        <w:pStyle w:val="ConsPlusNonformat"/>
        <w:jc w:val="both"/>
        <w:rPr>
          <w:rFonts w:ascii="Times New Roman" w:hAnsi="Times New Roman" w:cs="Times New Roman"/>
          <w:sz w:val="22"/>
          <w:szCs w:val="22"/>
        </w:rPr>
      </w:pPr>
      <w:r w:rsidRPr="008318D4">
        <w:rPr>
          <w:rFonts w:ascii="Times New Roman" w:hAnsi="Times New Roman" w:cs="Times New Roman"/>
          <w:sz w:val="22"/>
          <w:szCs w:val="22"/>
        </w:rPr>
        <w:t xml:space="preserve">(при </w:t>
      </w:r>
      <w:proofErr w:type="gramStart"/>
      <w:r w:rsidRPr="008318D4">
        <w:rPr>
          <w:rFonts w:ascii="Times New Roman" w:hAnsi="Times New Roman" w:cs="Times New Roman"/>
          <w:sz w:val="22"/>
          <w:szCs w:val="22"/>
        </w:rPr>
        <w:t xml:space="preserve">наличии)  </w:t>
      </w:r>
      <w:r w:rsidR="0062221A" w:rsidRPr="008318D4">
        <w:rPr>
          <w:rFonts w:ascii="Times New Roman" w:hAnsi="Times New Roman" w:cs="Times New Roman"/>
          <w:sz w:val="22"/>
          <w:szCs w:val="22"/>
        </w:rPr>
        <w:t xml:space="preserve"> </w:t>
      </w:r>
      <w:proofErr w:type="gramEnd"/>
      <w:r w:rsidR="0062221A" w:rsidRPr="008318D4">
        <w:rPr>
          <w:rFonts w:ascii="Times New Roman" w:hAnsi="Times New Roman" w:cs="Times New Roman"/>
          <w:sz w:val="22"/>
          <w:szCs w:val="22"/>
        </w:rPr>
        <w:t xml:space="preserve">              </w:t>
      </w:r>
      <w:r w:rsidRPr="008318D4">
        <w:rPr>
          <w:rFonts w:ascii="Times New Roman" w:hAnsi="Times New Roman" w:cs="Times New Roman"/>
          <w:sz w:val="22"/>
          <w:szCs w:val="22"/>
        </w:rPr>
        <w:t xml:space="preserve">  </w:t>
      </w:r>
      <w:r w:rsidR="0002664B" w:rsidRPr="008318D4">
        <w:rPr>
          <w:rFonts w:ascii="Times New Roman" w:hAnsi="Times New Roman" w:cs="Times New Roman"/>
          <w:sz w:val="22"/>
          <w:szCs w:val="22"/>
        </w:rPr>
        <w:t xml:space="preserve">    </w:t>
      </w:r>
      <w:proofErr w:type="gramStart"/>
      <w:r w:rsidR="0002664B" w:rsidRPr="008318D4">
        <w:rPr>
          <w:rFonts w:ascii="Times New Roman" w:hAnsi="Times New Roman" w:cs="Times New Roman"/>
          <w:sz w:val="22"/>
          <w:szCs w:val="22"/>
        </w:rPr>
        <w:t xml:space="preserve">  </w:t>
      </w:r>
      <w:r w:rsidRPr="008318D4">
        <w:rPr>
          <w:rFonts w:ascii="Times New Roman" w:hAnsi="Times New Roman" w:cs="Times New Roman"/>
          <w:sz w:val="22"/>
          <w:szCs w:val="22"/>
        </w:rPr>
        <w:t xml:space="preserve"> (подпись)   </w:t>
      </w:r>
      <w:proofErr w:type="gramEnd"/>
      <w:r w:rsidRPr="008318D4">
        <w:rPr>
          <w:rFonts w:ascii="Times New Roman" w:hAnsi="Times New Roman" w:cs="Times New Roman"/>
          <w:sz w:val="22"/>
          <w:szCs w:val="22"/>
        </w:rPr>
        <w:t xml:space="preserve">    </w:t>
      </w:r>
      <w:r w:rsidR="0062221A" w:rsidRPr="008318D4">
        <w:rPr>
          <w:rFonts w:ascii="Times New Roman" w:hAnsi="Times New Roman" w:cs="Times New Roman"/>
          <w:sz w:val="22"/>
          <w:szCs w:val="22"/>
        </w:rPr>
        <w:t xml:space="preserve">       </w:t>
      </w:r>
      <w:r w:rsidRPr="008318D4">
        <w:rPr>
          <w:rFonts w:ascii="Times New Roman" w:hAnsi="Times New Roman" w:cs="Times New Roman"/>
          <w:sz w:val="22"/>
          <w:szCs w:val="22"/>
        </w:rPr>
        <w:t xml:space="preserve"> </w:t>
      </w:r>
      <w:proofErr w:type="gramStart"/>
      <w:r w:rsidRPr="008318D4">
        <w:rPr>
          <w:rFonts w:ascii="Times New Roman" w:hAnsi="Times New Roman" w:cs="Times New Roman"/>
          <w:sz w:val="22"/>
          <w:szCs w:val="22"/>
        </w:rPr>
        <w:t xml:space="preserve">   (</w:t>
      </w:r>
      <w:proofErr w:type="gramEnd"/>
      <w:r w:rsidRPr="008318D4">
        <w:rPr>
          <w:rFonts w:ascii="Times New Roman" w:hAnsi="Times New Roman" w:cs="Times New Roman"/>
          <w:sz w:val="22"/>
          <w:szCs w:val="22"/>
        </w:rPr>
        <w:t>расшифровка подписи)</w:t>
      </w:r>
    </w:p>
    <w:p w14:paraId="1842A8F4" w14:textId="77777777" w:rsidR="00ED73B3" w:rsidRPr="008318D4" w:rsidRDefault="00ED73B3" w:rsidP="00ED73B3">
      <w:pPr>
        <w:pStyle w:val="ConsPlusNonformat"/>
        <w:jc w:val="both"/>
        <w:rPr>
          <w:rFonts w:ascii="Times New Roman" w:hAnsi="Times New Roman" w:cs="Times New Roman"/>
          <w:sz w:val="28"/>
          <w:szCs w:val="28"/>
        </w:rPr>
      </w:pPr>
      <w:r w:rsidRPr="008318D4">
        <w:rPr>
          <w:rFonts w:ascii="Times New Roman" w:hAnsi="Times New Roman" w:cs="Times New Roman"/>
          <w:sz w:val="28"/>
          <w:szCs w:val="28"/>
        </w:rPr>
        <w:t xml:space="preserve">                        М.П. (при наличии)</w:t>
      </w:r>
    </w:p>
    <w:p w14:paraId="505862BE" w14:textId="77777777" w:rsidR="00ED73B3" w:rsidRPr="008318D4" w:rsidRDefault="00ED73B3" w:rsidP="00ED73B3">
      <w:pPr>
        <w:pStyle w:val="ConsPlusNonformat"/>
        <w:jc w:val="both"/>
        <w:rPr>
          <w:rFonts w:ascii="Times New Roman" w:hAnsi="Times New Roman" w:cs="Times New Roman"/>
          <w:sz w:val="28"/>
          <w:szCs w:val="28"/>
        </w:rPr>
      </w:pPr>
    </w:p>
    <w:p w14:paraId="69D10583" w14:textId="53D8D914" w:rsidR="00ED73B3" w:rsidRPr="008318D4" w:rsidRDefault="00ED73B3" w:rsidP="00ED73B3">
      <w:pPr>
        <w:pStyle w:val="ConsPlusNonformat"/>
        <w:jc w:val="both"/>
        <w:rPr>
          <w:rFonts w:ascii="Times New Roman" w:hAnsi="Times New Roman" w:cs="Times New Roman"/>
          <w:sz w:val="28"/>
          <w:szCs w:val="28"/>
        </w:rPr>
      </w:pPr>
      <w:r w:rsidRPr="008318D4">
        <w:rPr>
          <w:rFonts w:ascii="Times New Roman" w:hAnsi="Times New Roman" w:cs="Times New Roman"/>
          <w:sz w:val="28"/>
          <w:szCs w:val="28"/>
        </w:rPr>
        <w:t>Дата _____________</w:t>
      </w:r>
      <w:r w:rsidR="0062221A" w:rsidRPr="008318D4">
        <w:rPr>
          <w:rFonts w:ascii="Times New Roman" w:hAnsi="Times New Roman" w:cs="Times New Roman"/>
          <w:sz w:val="28"/>
          <w:szCs w:val="28"/>
        </w:rPr>
        <w:t xml:space="preserve"> 20___ г.</w:t>
      </w:r>
    </w:p>
    <w:p w14:paraId="12CD6169" w14:textId="77777777" w:rsidR="00ED73B3" w:rsidRPr="008318D4" w:rsidRDefault="00ED73B3" w:rsidP="00ED73B3">
      <w:pPr>
        <w:pStyle w:val="ConsPlusNonformat"/>
        <w:jc w:val="both"/>
        <w:rPr>
          <w:rFonts w:ascii="Times New Roman" w:hAnsi="Times New Roman" w:cs="Times New Roman"/>
          <w:sz w:val="28"/>
          <w:szCs w:val="28"/>
        </w:rPr>
      </w:pPr>
    </w:p>
    <w:p w14:paraId="0D4BACCF" w14:textId="37E1F684" w:rsidR="00ED73B3" w:rsidRPr="008318D4" w:rsidRDefault="001E4A09" w:rsidP="00ED73B3">
      <w:pPr>
        <w:pStyle w:val="ConsPlusNonformat"/>
        <w:jc w:val="both"/>
        <w:rPr>
          <w:rFonts w:ascii="Times New Roman" w:hAnsi="Times New Roman" w:cs="Times New Roman"/>
          <w:sz w:val="28"/>
          <w:szCs w:val="28"/>
        </w:rPr>
      </w:pPr>
      <w:r w:rsidRPr="008318D4">
        <w:rPr>
          <w:rFonts w:ascii="Times New Roman" w:hAnsi="Times New Roman" w:cs="Times New Roman"/>
          <w:sz w:val="28"/>
          <w:szCs w:val="28"/>
        </w:rPr>
        <w:t>Расчет подтвержден</w:t>
      </w:r>
      <w:r w:rsidR="00ED73B3" w:rsidRPr="008318D4">
        <w:rPr>
          <w:rFonts w:ascii="Times New Roman" w:hAnsi="Times New Roman" w:cs="Times New Roman"/>
          <w:sz w:val="28"/>
          <w:szCs w:val="28"/>
        </w:rPr>
        <w:t>:</w:t>
      </w:r>
    </w:p>
    <w:p w14:paraId="7F8E185C" w14:textId="66C0E16C" w:rsidR="00ED73B3" w:rsidRPr="008318D4" w:rsidRDefault="00300DA3" w:rsidP="00ED73B3">
      <w:pPr>
        <w:pStyle w:val="ConsPlusNonformat"/>
        <w:jc w:val="both"/>
        <w:rPr>
          <w:rFonts w:ascii="Times New Roman" w:hAnsi="Times New Roman" w:cs="Times New Roman"/>
          <w:sz w:val="28"/>
          <w:szCs w:val="28"/>
        </w:rPr>
      </w:pPr>
      <w:r w:rsidRPr="008318D4">
        <w:rPr>
          <w:rFonts w:ascii="Times New Roman" w:hAnsi="Times New Roman" w:cs="Times New Roman"/>
          <w:sz w:val="28"/>
          <w:szCs w:val="28"/>
        </w:rPr>
        <w:t>м</w:t>
      </w:r>
      <w:r w:rsidR="00ED73B3" w:rsidRPr="008318D4">
        <w:rPr>
          <w:rFonts w:ascii="Times New Roman" w:hAnsi="Times New Roman" w:cs="Times New Roman"/>
          <w:sz w:val="28"/>
          <w:szCs w:val="28"/>
        </w:rPr>
        <w:t>инистр</w:t>
      </w:r>
      <w:r w:rsidR="00C759DA" w:rsidRPr="008318D4">
        <w:rPr>
          <w:rFonts w:ascii="Times New Roman" w:hAnsi="Times New Roman" w:cs="Times New Roman"/>
          <w:sz w:val="28"/>
          <w:szCs w:val="28"/>
        </w:rPr>
        <w:t xml:space="preserve"> </w:t>
      </w:r>
      <w:r w:rsidR="00ED73B3" w:rsidRPr="008318D4">
        <w:rPr>
          <w:rFonts w:ascii="Times New Roman" w:hAnsi="Times New Roman" w:cs="Times New Roman"/>
          <w:sz w:val="28"/>
          <w:szCs w:val="28"/>
        </w:rPr>
        <w:t>экономического развития</w:t>
      </w:r>
      <w:r w:rsidR="00C759DA" w:rsidRPr="008318D4">
        <w:rPr>
          <w:rFonts w:ascii="Times New Roman" w:hAnsi="Times New Roman" w:cs="Times New Roman"/>
          <w:sz w:val="28"/>
          <w:szCs w:val="28"/>
        </w:rPr>
        <w:t>,</w:t>
      </w:r>
    </w:p>
    <w:p w14:paraId="23D3C346" w14:textId="337EC4A8" w:rsidR="00C759DA" w:rsidRPr="008318D4" w:rsidRDefault="00C759DA" w:rsidP="00ED73B3">
      <w:pPr>
        <w:pStyle w:val="ConsPlusNonformat"/>
        <w:jc w:val="both"/>
        <w:rPr>
          <w:rFonts w:ascii="Times New Roman" w:hAnsi="Times New Roman" w:cs="Times New Roman"/>
          <w:sz w:val="28"/>
          <w:szCs w:val="28"/>
        </w:rPr>
      </w:pPr>
      <w:r w:rsidRPr="008318D4">
        <w:rPr>
          <w:rFonts w:ascii="Times New Roman" w:hAnsi="Times New Roman" w:cs="Times New Roman"/>
          <w:sz w:val="28"/>
          <w:szCs w:val="28"/>
        </w:rPr>
        <w:t>занятости населения и туризма</w:t>
      </w:r>
    </w:p>
    <w:p w14:paraId="0949714B" w14:textId="6E720019" w:rsidR="00ED73B3" w:rsidRPr="008318D4" w:rsidRDefault="00ED73B3" w:rsidP="00ED73B3">
      <w:pPr>
        <w:pStyle w:val="ConsPlusNonformat"/>
        <w:jc w:val="both"/>
        <w:rPr>
          <w:rFonts w:ascii="Times New Roman" w:hAnsi="Times New Roman" w:cs="Times New Roman"/>
          <w:sz w:val="28"/>
          <w:szCs w:val="28"/>
        </w:rPr>
      </w:pPr>
      <w:r w:rsidRPr="008318D4">
        <w:rPr>
          <w:rFonts w:ascii="Times New Roman" w:hAnsi="Times New Roman" w:cs="Times New Roman"/>
          <w:sz w:val="28"/>
          <w:szCs w:val="28"/>
        </w:rPr>
        <w:t>Курской области</w:t>
      </w:r>
      <w:r w:rsidR="001E4A09" w:rsidRPr="008318D4">
        <w:rPr>
          <w:rFonts w:ascii="Times New Roman" w:hAnsi="Times New Roman" w:cs="Times New Roman"/>
          <w:sz w:val="28"/>
          <w:szCs w:val="28"/>
        </w:rPr>
        <w:t xml:space="preserve">             </w:t>
      </w:r>
      <w:r w:rsidRPr="008318D4">
        <w:rPr>
          <w:rFonts w:ascii="Times New Roman" w:hAnsi="Times New Roman" w:cs="Times New Roman"/>
          <w:sz w:val="28"/>
          <w:szCs w:val="28"/>
        </w:rPr>
        <w:t xml:space="preserve"> _____________ </w:t>
      </w:r>
      <w:r w:rsidR="001E4A09" w:rsidRPr="008318D4">
        <w:rPr>
          <w:rFonts w:ascii="Times New Roman" w:hAnsi="Times New Roman" w:cs="Times New Roman"/>
          <w:sz w:val="28"/>
          <w:szCs w:val="28"/>
        </w:rPr>
        <w:t xml:space="preserve">  </w:t>
      </w:r>
      <w:r w:rsidRPr="008318D4">
        <w:rPr>
          <w:rFonts w:ascii="Times New Roman" w:hAnsi="Times New Roman" w:cs="Times New Roman"/>
          <w:sz w:val="28"/>
          <w:szCs w:val="28"/>
        </w:rPr>
        <w:t>___________________________</w:t>
      </w:r>
    </w:p>
    <w:p w14:paraId="618C0510" w14:textId="402EBF54" w:rsidR="00ED73B3" w:rsidRPr="008318D4" w:rsidRDefault="00ED73B3" w:rsidP="00ED73B3">
      <w:pPr>
        <w:pStyle w:val="ConsPlusNonformat"/>
        <w:jc w:val="both"/>
        <w:rPr>
          <w:rFonts w:ascii="Times New Roman" w:hAnsi="Times New Roman" w:cs="Times New Roman"/>
          <w:sz w:val="22"/>
          <w:szCs w:val="22"/>
        </w:rPr>
      </w:pPr>
      <w:r w:rsidRPr="008318D4">
        <w:rPr>
          <w:rFonts w:ascii="Times New Roman" w:hAnsi="Times New Roman" w:cs="Times New Roman"/>
          <w:sz w:val="22"/>
          <w:szCs w:val="22"/>
        </w:rPr>
        <w:t xml:space="preserve">                  </w:t>
      </w:r>
      <w:r w:rsidR="001E4A09" w:rsidRPr="008318D4">
        <w:rPr>
          <w:rFonts w:ascii="Times New Roman" w:hAnsi="Times New Roman" w:cs="Times New Roman"/>
          <w:sz w:val="22"/>
          <w:szCs w:val="22"/>
        </w:rPr>
        <w:t xml:space="preserve">                                             </w:t>
      </w:r>
      <w:r w:rsidRPr="008318D4">
        <w:rPr>
          <w:rFonts w:ascii="Times New Roman" w:hAnsi="Times New Roman" w:cs="Times New Roman"/>
          <w:sz w:val="22"/>
          <w:szCs w:val="22"/>
        </w:rPr>
        <w:t>(</w:t>
      </w:r>
      <w:proofErr w:type="gramStart"/>
      <w:r w:rsidRPr="008318D4">
        <w:rPr>
          <w:rFonts w:ascii="Times New Roman" w:hAnsi="Times New Roman" w:cs="Times New Roman"/>
          <w:sz w:val="22"/>
          <w:szCs w:val="22"/>
        </w:rPr>
        <w:t xml:space="preserve">подпись)   </w:t>
      </w:r>
      <w:proofErr w:type="gramEnd"/>
      <w:r w:rsidRPr="008318D4">
        <w:rPr>
          <w:rFonts w:ascii="Times New Roman" w:hAnsi="Times New Roman" w:cs="Times New Roman"/>
          <w:sz w:val="22"/>
          <w:szCs w:val="22"/>
        </w:rPr>
        <w:t xml:space="preserve">          </w:t>
      </w:r>
      <w:r w:rsidR="001E4A09" w:rsidRPr="008318D4">
        <w:rPr>
          <w:rFonts w:ascii="Times New Roman" w:hAnsi="Times New Roman" w:cs="Times New Roman"/>
          <w:sz w:val="22"/>
          <w:szCs w:val="22"/>
        </w:rPr>
        <w:t xml:space="preserve">   </w:t>
      </w:r>
      <w:proofErr w:type="gramStart"/>
      <w:r w:rsidR="001E4A09" w:rsidRPr="008318D4">
        <w:rPr>
          <w:rFonts w:ascii="Times New Roman" w:hAnsi="Times New Roman" w:cs="Times New Roman"/>
          <w:sz w:val="22"/>
          <w:szCs w:val="22"/>
        </w:rPr>
        <w:t xml:space="preserve"> </w:t>
      </w:r>
      <w:r w:rsidRPr="008318D4">
        <w:rPr>
          <w:rFonts w:ascii="Times New Roman" w:hAnsi="Times New Roman" w:cs="Times New Roman"/>
          <w:sz w:val="22"/>
          <w:szCs w:val="22"/>
        </w:rPr>
        <w:t xml:space="preserve">  (</w:t>
      </w:r>
      <w:proofErr w:type="gramEnd"/>
      <w:r w:rsidRPr="008318D4">
        <w:rPr>
          <w:rFonts w:ascii="Times New Roman" w:hAnsi="Times New Roman" w:cs="Times New Roman"/>
          <w:sz w:val="22"/>
          <w:szCs w:val="22"/>
        </w:rPr>
        <w:t>расшифровка подписи)</w:t>
      </w:r>
    </w:p>
    <w:p w14:paraId="53AB2734" w14:textId="77777777" w:rsidR="00ED73B3" w:rsidRPr="008318D4" w:rsidRDefault="00ED73B3" w:rsidP="00ED73B3">
      <w:pPr>
        <w:pStyle w:val="ConsPlusNonformat"/>
        <w:jc w:val="both"/>
        <w:rPr>
          <w:rFonts w:ascii="Times New Roman" w:hAnsi="Times New Roman" w:cs="Times New Roman"/>
          <w:sz w:val="22"/>
          <w:szCs w:val="22"/>
        </w:rPr>
      </w:pPr>
    </w:p>
    <w:p w14:paraId="680BE169" w14:textId="77777777" w:rsidR="00ED73B3" w:rsidRPr="008318D4" w:rsidRDefault="00ED73B3" w:rsidP="00ED73B3">
      <w:pPr>
        <w:pStyle w:val="ConsPlusNonformat"/>
        <w:jc w:val="both"/>
        <w:rPr>
          <w:rFonts w:ascii="Times New Roman" w:hAnsi="Times New Roman" w:cs="Times New Roman"/>
          <w:sz w:val="28"/>
          <w:szCs w:val="28"/>
        </w:rPr>
      </w:pPr>
      <w:r w:rsidRPr="008318D4">
        <w:rPr>
          <w:rFonts w:ascii="Times New Roman" w:hAnsi="Times New Roman" w:cs="Times New Roman"/>
          <w:sz w:val="28"/>
          <w:szCs w:val="28"/>
        </w:rPr>
        <w:t>М.П.</w:t>
      </w:r>
    </w:p>
    <w:p w14:paraId="2AD36C16" w14:textId="77777777" w:rsidR="00ED73B3" w:rsidRPr="008318D4" w:rsidRDefault="00ED73B3" w:rsidP="00ED73B3">
      <w:pPr>
        <w:pStyle w:val="ConsPlusNonformat"/>
        <w:jc w:val="both"/>
        <w:rPr>
          <w:rFonts w:ascii="Times New Roman" w:hAnsi="Times New Roman" w:cs="Times New Roman"/>
          <w:sz w:val="28"/>
          <w:szCs w:val="28"/>
        </w:rPr>
      </w:pPr>
    </w:p>
    <w:p w14:paraId="1E2D521C" w14:textId="0483A3BF" w:rsidR="00ED73B3" w:rsidRPr="00ED73B3" w:rsidRDefault="00ED73B3" w:rsidP="00E04714">
      <w:pPr>
        <w:pStyle w:val="ConsPlusNonformat"/>
        <w:jc w:val="both"/>
        <w:rPr>
          <w:sz w:val="28"/>
          <w:szCs w:val="28"/>
        </w:rPr>
      </w:pPr>
      <w:r w:rsidRPr="008318D4">
        <w:rPr>
          <w:rFonts w:ascii="Times New Roman" w:hAnsi="Times New Roman" w:cs="Times New Roman"/>
          <w:sz w:val="28"/>
          <w:szCs w:val="28"/>
        </w:rPr>
        <w:t>Дата _______________________</w:t>
      </w:r>
    </w:p>
    <w:sectPr w:rsidR="00ED73B3" w:rsidRPr="00ED73B3" w:rsidSect="00011A65">
      <w:headerReference w:type="default" r:id="rId29"/>
      <w:pgSz w:w="11906" w:h="16838"/>
      <w:pgMar w:top="1134" w:right="1134" w:bottom="1134" w:left="1701" w:header="567"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98AB5" w14:textId="77777777" w:rsidR="00425792" w:rsidRDefault="00425792" w:rsidP="00ED73B3">
      <w:r>
        <w:separator/>
      </w:r>
    </w:p>
  </w:endnote>
  <w:endnote w:type="continuationSeparator" w:id="0">
    <w:p w14:paraId="1AAABAC6" w14:textId="77777777" w:rsidR="00425792" w:rsidRDefault="00425792" w:rsidP="00ED7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6DF11" w14:textId="77777777" w:rsidR="00425792" w:rsidRDefault="00425792" w:rsidP="00ED73B3">
      <w:r>
        <w:separator/>
      </w:r>
    </w:p>
  </w:footnote>
  <w:footnote w:type="continuationSeparator" w:id="0">
    <w:p w14:paraId="4E7E4ED5" w14:textId="77777777" w:rsidR="00425792" w:rsidRDefault="00425792" w:rsidP="00ED7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601959"/>
      <w:docPartObj>
        <w:docPartGallery w:val="Page Numbers (Top of Page)"/>
        <w:docPartUnique/>
      </w:docPartObj>
    </w:sdtPr>
    <w:sdtContent>
      <w:p w14:paraId="2CCC9293" w14:textId="705CBD53" w:rsidR="00CF3EBC" w:rsidRDefault="00CF3EBC">
        <w:pPr>
          <w:pStyle w:val="ac"/>
          <w:jc w:val="center"/>
        </w:pPr>
        <w:r>
          <w:fldChar w:fldCharType="begin"/>
        </w:r>
        <w:r>
          <w:instrText>PAGE   \* MERGEFORMAT</w:instrText>
        </w:r>
        <w:r>
          <w:fldChar w:fldCharType="separate"/>
        </w:r>
        <w:r w:rsidR="002B3A1E">
          <w:rPr>
            <w:noProof/>
          </w:rPr>
          <w:t>14</w:t>
        </w:r>
        <w:r>
          <w:fldChar w:fldCharType="end"/>
        </w:r>
      </w:p>
    </w:sdtContent>
  </w:sdt>
  <w:p w14:paraId="36915089" w14:textId="77777777" w:rsidR="005E36BB" w:rsidRDefault="005E36BB">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F7E"/>
    <w:rsid w:val="000077AC"/>
    <w:rsid w:val="00011A65"/>
    <w:rsid w:val="000130FD"/>
    <w:rsid w:val="000259C0"/>
    <w:rsid w:val="000262DA"/>
    <w:rsid w:val="0002664B"/>
    <w:rsid w:val="000272C4"/>
    <w:rsid w:val="00032651"/>
    <w:rsid w:val="000330B8"/>
    <w:rsid w:val="00034B60"/>
    <w:rsid w:val="000352BF"/>
    <w:rsid w:val="00035C59"/>
    <w:rsid w:val="0004544D"/>
    <w:rsid w:val="00045C78"/>
    <w:rsid w:val="0007237C"/>
    <w:rsid w:val="00072449"/>
    <w:rsid w:val="00077699"/>
    <w:rsid w:val="00085FEE"/>
    <w:rsid w:val="000A17D2"/>
    <w:rsid w:val="000A6568"/>
    <w:rsid w:val="000A6747"/>
    <w:rsid w:val="000C0C75"/>
    <w:rsid w:val="000C2A1F"/>
    <w:rsid w:val="000C7486"/>
    <w:rsid w:val="000E20CD"/>
    <w:rsid w:val="00100979"/>
    <w:rsid w:val="00100E5F"/>
    <w:rsid w:val="00101B4C"/>
    <w:rsid w:val="0010631A"/>
    <w:rsid w:val="001259D1"/>
    <w:rsid w:val="001305A9"/>
    <w:rsid w:val="001311FF"/>
    <w:rsid w:val="0013175A"/>
    <w:rsid w:val="00136F04"/>
    <w:rsid w:val="00142391"/>
    <w:rsid w:val="0014678E"/>
    <w:rsid w:val="00151D8E"/>
    <w:rsid w:val="001646DB"/>
    <w:rsid w:val="00172C10"/>
    <w:rsid w:val="0018569D"/>
    <w:rsid w:val="00186AE6"/>
    <w:rsid w:val="00187A87"/>
    <w:rsid w:val="0019584A"/>
    <w:rsid w:val="001A507C"/>
    <w:rsid w:val="001C2B41"/>
    <w:rsid w:val="001D4813"/>
    <w:rsid w:val="001E4A09"/>
    <w:rsid w:val="001E4C45"/>
    <w:rsid w:val="002229C4"/>
    <w:rsid w:val="00230E8C"/>
    <w:rsid w:val="00247230"/>
    <w:rsid w:val="00250DF3"/>
    <w:rsid w:val="002637C6"/>
    <w:rsid w:val="00263B8B"/>
    <w:rsid w:val="002700D5"/>
    <w:rsid w:val="002819E6"/>
    <w:rsid w:val="002848F1"/>
    <w:rsid w:val="002A3FCE"/>
    <w:rsid w:val="002A7B35"/>
    <w:rsid w:val="002B3A1E"/>
    <w:rsid w:val="002B3CB1"/>
    <w:rsid w:val="002B480C"/>
    <w:rsid w:val="002B6912"/>
    <w:rsid w:val="002C36A4"/>
    <w:rsid w:val="002E76EA"/>
    <w:rsid w:val="002F2019"/>
    <w:rsid w:val="002F3F3E"/>
    <w:rsid w:val="00300DA3"/>
    <w:rsid w:val="003113A7"/>
    <w:rsid w:val="00311497"/>
    <w:rsid w:val="003218C4"/>
    <w:rsid w:val="00333D48"/>
    <w:rsid w:val="00334CDD"/>
    <w:rsid w:val="00354974"/>
    <w:rsid w:val="003577A1"/>
    <w:rsid w:val="0036201B"/>
    <w:rsid w:val="00367251"/>
    <w:rsid w:val="003718FB"/>
    <w:rsid w:val="00372119"/>
    <w:rsid w:val="0037350C"/>
    <w:rsid w:val="003805AF"/>
    <w:rsid w:val="0038268C"/>
    <w:rsid w:val="00386756"/>
    <w:rsid w:val="003A45EC"/>
    <w:rsid w:val="003B0E38"/>
    <w:rsid w:val="003B1B81"/>
    <w:rsid w:val="003B684F"/>
    <w:rsid w:val="003C45E9"/>
    <w:rsid w:val="003D7BA5"/>
    <w:rsid w:val="003E0202"/>
    <w:rsid w:val="003E7B27"/>
    <w:rsid w:val="003F1578"/>
    <w:rsid w:val="00401BBD"/>
    <w:rsid w:val="00405377"/>
    <w:rsid w:val="00405A1E"/>
    <w:rsid w:val="0042039A"/>
    <w:rsid w:val="0042173F"/>
    <w:rsid w:val="00421F9A"/>
    <w:rsid w:val="0042322B"/>
    <w:rsid w:val="00424F7E"/>
    <w:rsid w:val="00425792"/>
    <w:rsid w:val="00426CF0"/>
    <w:rsid w:val="0043498C"/>
    <w:rsid w:val="00441933"/>
    <w:rsid w:val="004431FC"/>
    <w:rsid w:val="0045202D"/>
    <w:rsid w:val="0047405F"/>
    <w:rsid w:val="00495954"/>
    <w:rsid w:val="004A38BF"/>
    <w:rsid w:val="004B72C2"/>
    <w:rsid w:val="004C1E90"/>
    <w:rsid w:val="004D2E64"/>
    <w:rsid w:val="004D3CC6"/>
    <w:rsid w:val="004E5E66"/>
    <w:rsid w:val="004E7D19"/>
    <w:rsid w:val="005014E7"/>
    <w:rsid w:val="00525243"/>
    <w:rsid w:val="0052560B"/>
    <w:rsid w:val="00527997"/>
    <w:rsid w:val="0053130F"/>
    <w:rsid w:val="005337A6"/>
    <w:rsid w:val="00534221"/>
    <w:rsid w:val="00554A0D"/>
    <w:rsid w:val="00561554"/>
    <w:rsid w:val="0056534F"/>
    <w:rsid w:val="00565B98"/>
    <w:rsid w:val="00570456"/>
    <w:rsid w:val="00575808"/>
    <w:rsid w:val="00581160"/>
    <w:rsid w:val="00586A63"/>
    <w:rsid w:val="0058729D"/>
    <w:rsid w:val="005917FB"/>
    <w:rsid w:val="00596BF6"/>
    <w:rsid w:val="005A1381"/>
    <w:rsid w:val="005A507F"/>
    <w:rsid w:val="005B347A"/>
    <w:rsid w:val="005B389C"/>
    <w:rsid w:val="005C481A"/>
    <w:rsid w:val="005D0BB6"/>
    <w:rsid w:val="005D2BFA"/>
    <w:rsid w:val="005E150F"/>
    <w:rsid w:val="005E31E1"/>
    <w:rsid w:val="005E36BB"/>
    <w:rsid w:val="005E5324"/>
    <w:rsid w:val="005F0BEF"/>
    <w:rsid w:val="005F7FA7"/>
    <w:rsid w:val="006000C6"/>
    <w:rsid w:val="00605C9B"/>
    <w:rsid w:val="00606EB3"/>
    <w:rsid w:val="006217C4"/>
    <w:rsid w:val="0062221A"/>
    <w:rsid w:val="00634C39"/>
    <w:rsid w:val="00636302"/>
    <w:rsid w:val="006548B4"/>
    <w:rsid w:val="006570A4"/>
    <w:rsid w:val="00657B68"/>
    <w:rsid w:val="00675732"/>
    <w:rsid w:val="00680EA6"/>
    <w:rsid w:val="0068564E"/>
    <w:rsid w:val="006859A7"/>
    <w:rsid w:val="006A7847"/>
    <w:rsid w:val="006A7E70"/>
    <w:rsid w:val="006B0986"/>
    <w:rsid w:val="006B4FB8"/>
    <w:rsid w:val="006C72DD"/>
    <w:rsid w:val="006D59A6"/>
    <w:rsid w:val="006E1A0D"/>
    <w:rsid w:val="006E6911"/>
    <w:rsid w:val="00701588"/>
    <w:rsid w:val="00701F5D"/>
    <w:rsid w:val="00703CF9"/>
    <w:rsid w:val="007043FD"/>
    <w:rsid w:val="007241C1"/>
    <w:rsid w:val="0072659D"/>
    <w:rsid w:val="00732B91"/>
    <w:rsid w:val="00734228"/>
    <w:rsid w:val="00756CB9"/>
    <w:rsid w:val="0075797C"/>
    <w:rsid w:val="00785301"/>
    <w:rsid w:val="00786F66"/>
    <w:rsid w:val="00791517"/>
    <w:rsid w:val="00792198"/>
    <w:rsid w:val="007A1E59"/>
    <w:rsid w:val="007A53C7"/>
    <w:rsid w:val="007C2A67"/>
    <w:rsid w:val="007E1ADA"/>
    <w:rsid w:val="007E386E"/>
    <w:rsid w:val="007F31A9"/>
    <w:rsid w:val="00803108"/>
    <w:rsid w:val="0081538C"/>
    <w:rsid w:val="008318D4"/>
    <w:rsid w:val="00835CEC"/>
    <w:rsid w:val="00844D82"/>
    <w:rsid w:val="008707D1"/>
    <w:rsid w:val="00891DF0"/>
    <w:rsid w:val="00891E4C"/>
    <w:rsid w:val="008A19AD"/>
    <w:rsid w:val="008B2FD4"/>
    <w:rsid w:val="008E6548"/>
    <w:rsid w:val="008F4A24"/>
    <w:rsid w:val="008F54D8"/>
    <w:rsid w:val="008F7F97"/>
    <w:rsid w:val="009039C4"/>
    <w:rsid w:val="009129AB"/>
    <w:rsid w:val="00922327"/>
    <w:rsid w:val="00925997"/>
    <w:rsid w:val="009336B2"/>
    <w:rsid w:val="00957DEF"/>
    <w:rsid w:val="00995779"/>
    <w:rsid w:val="009C5A59"/>
    <w:rsid w:val="00A0275C"/>
    <w:rsid w:val="00A044EA"/>
    <w:rsid w:val="00A14F7F"/>
    <w:rsid w:val="00A17599"/>
    <w:rsid w:val="00A211EA"/>
    <w:rsid w:val="00A21E47"/>
    <w:rsid w:val="00A2591A"/>
    <w:rsid w:val="00A47359"/>
    <w:rsid w:val="00A63550"/>
    <w:rsid w:val="00A6407E"/>
    <w:rsid w:val="00A70194"/>
    <w:rsid w:val="00A714E9"/>
    <w:rsid w:val="00A74B5F"/>
    <w:rsid w:val="00A75570"/>
    <w:rsid w:val="00A939EB"/>
    <w:rsid w:val="00A94921"/>
    <w:rsid w:val="00AA3845"/>
    <w:rsid w:val="00AC6AF9"/>
    <w:rsid w:val="00AC7E2B"/>
    <w:rsid w:val="00AF14EA"/>
    <w:rsid w:val="00AF1BBD"/>
    <w:rsid w:val="00AF6FC5"/>
    <w:rsid w:val="00B04C66"/>
    <w:rsid w:val="00B0621D"/>
    <w:rsid w:val="00B13840"/>
    <w:rsid w:val="00B22EC0"/>
    <w:rsid w:val="00B25220"/>
    <w:rsid w:val="00B329FE"/>
    <w:rsid w:val="00B32CBB"/>
    <w:rsid w:val="00B358F5"/>
    <w:rsid w:val="00B4338A"/>
    <w:rsid w:val="00B47BE6"/>
    <w:rsid w:val="00B50DB6"/>
    <w:rsid w:val="00B52D53"/>
    <w:rsid w:val="00B53CA7"/>
    <w:rsid w:val="00B61B8E"/>
    <w:rsid w:val="00B62614"/>
    <w:rsid w:val="00B70F29"/>
    <w:rsid w:val="00B806D0"/>
    <w:rsid w:val="00B9290F"/>
    <w:rsid w:val="00B93F7A"/>
    <w:rsid w:val="00B95402"/>
    <w:rsid w:val="00BB097E"/>
    <w:rsid w:val="00BB0EB3"/>
    <w:rsid w:val="00BB66D7"/>
    <w:rsid w:val="00BD00CC"/>
    <w:rsid w:val="00BD0883"/>
    <w:rsid w:val="00BD687B"/>
    <w:rsid w:val="00BD744B"/>
    <w:rsid w:val="00BE4AAF"/>
    <w:rsid w:val="00BF3826"/>
    <w:rsid w:val="00BF3C37"/>
    <w:rsid w:val="00C03AF7"/>
    <w:rsid w:val="00C11DD0"/>
    <w:rsid w:val="00C12BEC"/>
    <w:rsid w:val="00C22D64"/>
    <w:rsid w:val="00C25781"/>
    <w:rsid w:val="00C3695A"/>
    <w:rsid w:val="00C459C1"/>
    <w:rsid w:val="00C45B5D"/>
    <w:rsid w:val="00C46306"/>
    <w:rsid w:val="00C538EE"/>
    <w:rsid w:val="00C57E7C"/>
    <w:rsid w:val="00C759DA"/>
    <w:rsid w:val="00C83AD9"/>
    <w:rsid w:val="00C83ED6"/>
    <w:rsid w:val="00C90BEA"/>
    <w:rsid w:val="00CA55E0"/>
    <w:rsid w:val="00CB252A"/>
    <w:rsid w:val="00CB5D0D"/>
    <w:rsid w:val="00CB7DE9"/>
    <w:rsid w:val="00CC4B61"/>
    <w:rsid w:val="00CE0D10"/>
    <w:rsid w:val="00CF3EBC"/>
    <w:rsid w:val="00CF50A3"/>
    <w:rsid w:val="00D02B78"/>
    <w:rsid w:val="00D06A94"/>
    <w:rsid w:val="00D10436"/>
    <w:rsid w:val="00D15500"/>
    <w:rsid w:val="00D21084"/>
    <w:rsid w:val="00D310A6"/>
    <w:rsid w:val="00D3527E"/>
    <w:rsid w:val="00D46C03"/>
    <w:rsid w:val="00D5062F"/>
    <w:rsid w:val="00D51B35"/>
    <w:rsid w:val="00D57B1E"/>
    <w:rsid w:val="00D657D5"/>
    <w:rsid w:val="00D65E07"/>
    <w:rsid w:val="00D7460D"/>
    <w:rsid w:val="00D77FCD"/>
    <w:rsid w:val="00DA01DC"/>
    <w:rsid w:val="00DB2665"/>
    <w:rsid w:val="00DB4D2D"/>
    <w:rsid w:val="00DD060C"/>
    <w:rsid w:val="00DD08C0"/>
    <w:rsid w:val="00DD5530"/>
    <w:rsid w:val="00E00457"/>
    <w:rsid w:val="00E0051C"/>
    <w:rsid w:val="00E04501"/>
    <w:rsid w:val="00E04714"/>
    <w:rsid w:val="00E1012B"/>
    <w:rsid w:val="00E11F64"/>
    <w:rsid w:val="00E14301"/>
    <w:rsid w:val="00E158BE"/>
    <w:rsid w:val="00E21008"/>
    <w:rsid w:val="00E41B55"/>
    <w:rsid w:val="00E55509"/>
    <w:rsid w:val="00E6791B"/>
    <w:rsid w:val="00E7212B"/>
    <w:rsid w:val="00E87A7E"/>
    <w:rsid w:val="00E92D76"/>
    <w:rsid w:val="00E93F1F"/>
    <w:rsid w:val="00E95A15"/>
    <w:rsid w:val="00EA371C"/>
    <w:rsid w:val="00EA5681"/>
    <w:rsid w:val="00EB3D1F"/>
    <w:rsid w:val="00EB443F"/>
    <w:rsid w:val="00EC0FFC"/>
    <w:rsid w:val="00EC12E9"/>
    <w:rsid w:val="00ED201E"/>
    <w:rsid w:val="00ED73B3"/>
    <w:rsid w:val="00EE6863"/>
    <w:rsid w:val="00EE7D99"/>
    <w:rsid w:val="00EF6572"/>
    <w:rsid w:val="00F04B5F"/>
    <w:rsid w:val="00F05B90"/>
    <w:rsid w:val="00F116E8"/>
    <w:rsid w:val="00F17034"/>
    <w:rsid w:val="00F33B1C"/>
    <w:rsid w:val="00F33F6B"/>
    <w:rsid w:val="00F348A7"/>
    <w:rsid w:val="00F34B42"/>
    <w:rsid w:val="00F62192"/>
    <w:rsid w:val="00F92899"/>
    <w:rsid w:val="00F9325D"/>
    <w:rsid w:val="00F97CA1"/>
    <w:rsid w:val="00FB1B28"/>
    <w:rsid w:val="00FC07E5"/>
    <w:rsid w:val="00FC5622"/>
    <w:rsid w:val="00FC573E"/>
    <w:rsid w:val="00FC7D79"/>
    <w:rsid w:val="00FD17AC"/>
    <w:rsid w:val="00FD2CC5"/>
    <w:rsid w:val="00FD3C89"/>
    <w:rsid w:val="00FE3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2A465"/>
  <w15:chartTrackingRefBased/>
  <w15:docId w15:val="{048C85DC-2BBE-4830-BFB6-E00892B7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2391"/>
    <w:pPr>
      <w:spacing w:after="0" w:line="240" w:lineRule="auto"/>
    </w:pPr>
    <w:rPr>
      <w:rFonts w:ascii="Calibri" w:eastAsia="Calibri" w:hAnsi="Calibri" w:cs="Times New Roman"/>
      <w:kern w:val="0"/>
      <w14:ligatures w14:val="none"/>
    </w:rPr>
  </w:style>
  <w:style w:type="paragraph" w:styleId="1">
    <w:name w:val="heading 1"/>
    <w:basedOn w:val="a"/>
    <w:next w:val="a"/>
    <w:link w:val="10"/>
    <w:uiPriority w:val="9"/>
    <w:qFormat/>
    <w:rsid w:val="00424F7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424F7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424F7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424F7E"/>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424F7E"/>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424F7E"/>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424F7E"/>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424F7E"/>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424F7E"/>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4F7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24F7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24F7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24F7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24F7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24F7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24F7E"/>
    <w:rPr>
      <w:rFonts w:eastAsiaTheme="majorEastAsia" w:cstheme="majorBidi"/>
      <w:color w:val="595959" w:themeColor="text1" w:themeTint="A6"/>
    </w:rPr>
  </w:style>
  <w:style w:type="character" w:customStyle="1" w:styleId="80">
    <w:name w:val="Заголовок 8 Знак"/>
    <w:basedOn w:val="a0"/>
    <w:link w:val="8"/>
    <w:uiPriority w:val="9"/>
    <w:semiHidden/>
    <w:rsid w:val="00424F7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24F7E"/>
    <w:rPr>
      <w:rFonts w:eastAsiaTheme="majorEastAsia" w:cstheme="majorBidi"/>
      <w:color w:val="272727" w:themeColor="text1" w:themeTint="D8"/>
    </w:rPr>
  </w:style>
  <w:style w:type="paragraph" w:styleId="a3">
    <w:name w:val="Title"/>
    <w:basedOn w:val="a"/>
    <w:next w:val="a"/>
    <w:link w:val="a4"/>
    <w:uiPriority w:val="10"/>
    <w:qFormat/>
    <w:rsid w:val="00424F7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424F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4F7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424F7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24F7E"/>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424F7E"/>
    <w:rPr>
      <w:i/>
      <w:iCs/>
      <w:color w:val="404040" w:themeColor="text1" w:themeTint="BF"/>
    </w:rPr>
  </w:style>
  <w:style w:type="paragraph" w:styleId="a7">
    <w:name w:val="List Paragraph"/>
    <w:basedOn w:val="a"/>
    <w:uiPriority w:val="34"/>
    <w:qFormat/>
    <w:rsid w:val="00424F7E"/>
    <w:pPr>
      <w:spacing w:after="160" w:line="259" w:lineRule="auto"/>
      <w:ind w:left="720"/>
      <w:contextualSpacing/>
    </w:pPr>
    <w:rPr>
      <w:rFonts w:asciiTheme="minorHAnsi" w:eastAsiaTheme="minorHAnsi" w:hAnsiTheme="minorHAnsi" w:cstheme="minorBidi"/>
      <w:kern w:val="2"/>
      <w14:ligatures w14:val="standardContextual"/>
    </w:rPr>
  </w:style>
  <w:style w:type="character" w:styleId="a8">
    <w:name w:val="Intense Emphasis"/>
    <w:basedOn w:val="a0"/>
    <w:uiPriority w:val="21"/>
    <w:qFormat/>
    <w:rsid w:val="00424F7E"/>
    <w:rPr>
      <w:i/>
      <w:iCs/>
      <w:color w:val="2F5496" w:themeColor="accent1" w:themeShade="BF"/>
    </w:rPr>
  </w:style>
  <w:style w:type="paragraph" w:styleId="a9">
    <w:name w:val="Intense Quote"/>
    <w:basedOn w:val="a"/>
    <w:next w:val="a"/>
    <w:link w:val="aa"/>
    <w:uiPriority w:val="30"/>
    <w:qFormat/>
    <w:rsid w:val="00424F7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424F7E"/>
    <w:rPr>
      <w:i/>
      <w:iCs/>
      <w:color w:val="2F5496" w:themeColor="accent1" w:themeShade="BF"/>
    </w:rPr>
  </w:style>
  <w:style w:type="character" w:styleId="ab">
    <w:name w:val="Intense Reference"/>
    <w:basedOn w:val="a0"/>
    <w:uiPriority w:val="32"/>
    <w:qFormat/>
    <w:rsid w:val="00424F7E"/>
    <w:rPr>
      <w:b/>
      <w:bCs/>
      <w:smallCaps/>
      <w:color w:val="2F5496" w:themeColor="accent1" w:themeShade="BF"/>
      <w:spacing w:val="5"/>
    </w:rPr>
  </w:style>
  <w:style w:type="character" w:customStyle="1" w:styleId="Bodytext2">
    <w:name w:val="Body text (2)_"/>
    <w:link w:val="Bodytext21"/>
    <w:uiPriority w:val="99"/>
    <w:rsid w:val="00142391"/>
    <w:rPr>
      <w:rFonts w:ascii="Times New Roman" w:hAnsi="Times New Roman" w:cs="Times New Roman"/>
      <w:shd w:val="clear" w:color="auto" w:fill="FFFFFF"/>
    </w:rPr>
  </w:style>
  <w:style w:type="paragraph" w:customStyle="1" w:styleId="Bodytext21">
    <w:name w:val="Body text (2)1"/>
    <w:basedOn w:val="a"/>
    <w:link w:val="Bodytext2"/>
    <w:uiPriority w:val="99"/>
    <w:rsid w:val="00142391"/>
    <w:pPr>
      <w:widowControl w:val="0"/>
      <w:shd w:val="clear" w:color="auto" w:fill="FFFFFF"/>
      <w:spacing w:line="274" w:lineRule="exact"/>
    </w:pPr>
    <w:rPr>
      <w:rFonts w:ascii="Times New Roman" w:eastAsiaTheme="minorHAnsi" w:hAnsi="Times New Roman"/>
      <w:kern w:val="2"/>
      <w14:ligatures w14:val="standardContextual"/>
    </w:rPr>
  </w:style>
  <w:style w:type="paragraph" w:customStyle="1" w:styleId="ConsPlusNormal">
    <w:name w:val="ConsPlusNormal"/>
    <w:rsid w:val="00ED73B3"/>
    <w:pPr>
      <w:widowControl w:val="0"/>
      <w:autoSpaceDE w:val="0"/>
      <w:autoSpaceDN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rsid w:val="00ED73B3"/>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ED73B3"/>
    <w:pPr>
      <w:widowControl w:val="0"/>
      <w:autoSpaceDE w:val="0"/>
      <w:autoSpaceDN w:val="0"/>
      <w:spacing w:after="0" w:line="240" w:lineRule="auto"/>
    </w:pPr>
    <w:rPr>
      <w:rFonts w:ascii="Arial" w:eastAsiaTheme="minorEastAsia" w:hAnsi="Arial" w:cs="Arial"/>
      <w:b/>
      <w:sz w:val="24"/>
      <w:szCs w:val="24"/>
      <w:lang w:eastAsia="ru-RU"/>
    </w:rPr>
  </w:style>
  <w:style w:type="paragraph" w:customStyle="1" w:styleId="ConsPlusCell">
    <w:name w:val="ConsPlusCell"/>
    <w:rsid w:val="00ED73B3"/>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ED73B3"/>
    <w:pPr>
      <w:widowControl w:val="0"/>
      <w:autoSpaceDE w:val="0"/>
      <w:autoSpaceDN w:val="0"/>
      <w:spacing w:after="0" w:line="240" w:lineRule="auto"/>
    </w:pPr>
    <w:rPr>
      <w:rFonts w:ascii="Tahoma" w:eastAsiaTheme="minorEastAsia" w:hAnsi="Tahoma" w:cs="Tahoma"/>
      <w:sz w:val="18"/>
      <w:szCs w:val="24"/>
      <w:lang w:eastAsia="ru-RU"/>
    </w:rPr>
  </w:style>
  <w:style w:type="paragraph" w:customStyle="1" w:styleId="ConsPlusTitlePage">
    <w:name w:val="ConsPlusTitlePage"/>
    <w:rsid w:val="00ED73B3"/>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ED73B3"/>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ED73B3"/>
    <w:pPr>
      <w:widowControl w:val="0"/>
      <w:autoSpaceDE w:val="0"/>
      <w:autoSpaceDN w:val="0"/>
      <w:spacing w:after="0" w:line="240" w:lineRule="auto"/>
    </w:pPr>
    <w:rPr>
      <w:rFonts w:ascii="Times New Roman" w:eastAsiaTheme="minorEastAsia" w:hAnsi="Times New Roman" w:cs="Times New Roman"/>
      <w:sz w:val="24"/>
      <w:szCs w:val="24"/>
      <w:lang w:eastAsia="ru-RU"/>
    </w:rPr>
  </w:style>
  <w:style w:type="paragraph" w:styleId="ac">
    <w:name w:val="header"/>
    <w:basedOn w:val="a"/>
    <w:link w:val="ad"/>
    <w:uiPriority w:val="99"/>
    <w:unhideWhenUsed/>
    <w:rsid w:val="00ED73B3"/>
    <w:pPr>
      <w:tabs>
        <w:tab w:val="center" w:pos="4677"/>
        <w:tab w:val="right" w:pos="9355"/>
      </w:tabs>
    </w:pPr>
  </w:style>
  <w:style w:type="character" w:customStyle="1" w:styleId="ad">
    <w:name w:val="Верхний колонтитул Знак"/>
    <w:basedOn w:val="a0"/>
    <w:link w:val="ac"/>
    <w:uiPriority w:val="99"/>
    <w:rsid w:val="00ED73B3"/>
    <w:rPr>
      <w:rFonts w:ascii="Calibri" w:eastAsia="Calibri" w:hAnsi="Calibri" w:cs="Times New Roman"/>
      <w:kern w:val="0"/>
      <w14:ligatures w14:val="none"/>
    </w:rPr>
  </w:style>
  <w:style w:type="paragraph" w:styleId="ae">
    <w:name w:val="footer"/>
    <w:basedOn w:val="a"/>
    <w:link w:val="af"/>
    <w:uiPriority w:val="99"/>
    <w:unhideWhenUsed/>
    <w:rsid w:val="00ED73B3"/>
    <w:pPr>
      <w:tabs>
        <w:tab w:val="center" w:pos="4677"/>
        <w:tab w:val="right" w:pos="9355"/>
      </w:tabs>
    </w:pPr>
  </w:style>
  <w:style w:type="character" w:customStyle="1" w:styleId="af">
    <w:name w:val="Нижний колонтитул Знак"/>
    <w:basedOn w:val="a0"/>
    <w:link w:val="ae"/>
    <w:uiPriority w:val="99"/>
    <w:rsid w:val="00ED73B3"/>
    <w:rPr>
      <w:rFonts w:ascii="Calibri" w:eastAsia="Calibri" w:hAnsi="Calibri" w:cs="Times New Roman"/>
      <w:kern w:val="0"/>
      <w14:ligatures w14:val="none"/>
    </w:rPr>
  </w:style>
  <w:style w:type="table" w:styleId="af0">
    <w:name w:val="Table Grid"/>
    <w:basedOn w:val="a1"/>
    <w:uiPriority w:val="39"/>
    <w:rsid w:val="00685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E0051C"/>
    <w:rPr>
      <w:color w:val="666666"/>
    </w:rPr>
  </w:style>
  <w:style w:type="character" w:styleId="af2">
    <w:name w:val="annotation reference"/>
    <w:basedOn w:val="a0"/>
    <w:uiPriority w:val="99"/>
    <w:semiHidden/>
    <w:unhideWhenUsed/>
    <w:rsid w:val="0013175A"/>
    <w:rPr>
      <w:sz w:val="16"/>
      <w:szCs w:val="16"/>
    </w:rPr>
  </w:style>
  <w:style w:type="paragraph" w:styleId="af3">
    <w:name w:val="annotation text"/>
    <w:basedOn w:val="a"/>
    <w:link w:val="af4"/>
    <w:uiPriority w:val="99"/>
    <w:semiHidden/>
    <w:unhideWhenUsed/>
    <w:rsid w:val="0013175A"/>
    <w:rPr>
      <w:sz w:val="20"/>
      <w:szCs w:val="20"/>
    </w:rPr>
  </w:style>
  <w:style w:type="character" w:customStyle="1" w:styleId="af4">
    <w:name w:val="Текст примечания Знак"/>
    <w:basedOn w:val="a0"/>
    <w:link w:val="af3"/>
    <w:uiPriority w:val="99"/>
    <w:semiHidden/>
    <w:rsid w:val="0013175A"/>
    <w:rPr>
      <w:rFonts w:ascii="Calibri" w:eastAsia="Calibri" w:hAnsi="Calibri" w:cs="Times New Roman"/>
      <w:kern w:val="0"/>
      <w:sz w:val="20"/>
      <w:szCs w:val="20"/>
      <w14:ligatures w14:val="none"/>
    </w:rPr>
  </w:style>
  <w:style w:type="paragraph" w:styleId="af5">
    <w:name w:val="annotation subject"/>
    <w:basedOn w:val="af3"/>
    <w:next w:val="af3"/>
    <w:link w:val="af6"/>
    <w:uiPriority w:val="99"/>
    <w:semiHidden/>
    <w:unhideWhenUsed/>
    <w:rsid w:val="0013175A"/>
    <w:rPr>
      <w:b/>
      <w:bCs/>
    </w:rPr>
  </w:style>
  <w:style w:type="character" w:customStyle="1" w:styleId="af6">
    <w:name w:val="Тема примечания Знак"/>
    <w:basedOn w:val="af4"/>
    <w:link w:val="af5"/>
    <w:uiPriority w:val="99"/>
    <w:semiHidden/>
    <w:rsid w:val="0013175A"/>
    <w:rPr>
      <w:rFonts w:ascii="Calibri" w:eastAsia="Calibri" w:hAnsi="Calibri" w:cs="Times New Roman"/>
      <w:b/>
      <w:bCs/>
      <w:kern w:val="0"/>
      <w:sz w:val="20"/>
      <w:szCs w:val="20"/>
      <w14:ligatures w14:val="none"/>
    </w:rPr>
  </w:style>
  <w:style w:type="paragraph" w:styleId="af7">
    <w:name w:val="Balloon Text"/>
    <w:basedOn w:val="a"/>
    <w:link w:val="af8"/>
    <w:uiPriority w:val="99"/>
    <w:semiHidden/>
    <w:unhideWhenUsed/>
    <w:rsid w:val="0013175A"/>
    <w:rPr>
      <w:rFonts w:ascii="Segoe UI" w:hAnsi="Segoe UI" w:cs="Segoe UI"/>
      <w:sz w:val="18"/>
      <w:szCs w:val="18"/>
    </w:rPr>
  </w:style>
  <w:style w:type="character" w:customStyle="1" w:styleId="af8">
    <w:name w:val="Текст выноски Знак"/>
    <w:basedOn w:val="a0"/>
    <w:link w:val="af7"/>
    <w:uiPriority w:val="99"/>
    <w:semiHidden/>
    <w:rsid w:val="0013175A"/>
    <w:rPr>
      <w:rFonts w:ascii="Segoe UI" w:eastAsia="Calibri" w:hAnsi="Segoe UI" w:cs="Segoe UI"/>
      <w:kern w:val="0"/>
      <w:sz w:val="18"/>
      <w:szCs w:val="18"/>
      <w14:ligatures w14:val="none"/>
    </w:rPr>
  </w:style>
  <w:style w:type="paragraph" w:styleId="af9">
    <w:name w:val="Normal (Web)"/>
    <w:basedOn w:val="a"/>
    <w:uiPriority w:val="99"/>
    <w:semiHidden/>
    <w:unhideWhenUsed/>
    <w:rsid w:val="008F4A2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17&amp;n=134143&amp;date=19.09.2025" TargetMode="External"/><Relationship Id="rId13" Type="http://schemas.openxmlformats.org/officeDocument/2006/relationships/hyperlink" Target="https://login.consultant.ru/link/?req=doc&amp;base=LAW&amp;n=121087&amp;date=19.09.2025&amp;dst=100142&amp;field=134" TargetMode="External"/><Relationship Id="rId18" Type="http://schemas.openxmlformats.org/officeDocument/2006/relationships/hyperlink" Target="https://login.consultant.ru/link/?req=doc&amp;base=LAW&amp;n=483130&amp;date=19.09.2025&amp;dst=5769&amp;field=134" TargetMode="External"/><Relationship Id="rId26" Type="http://schemas.openxmlformats.org/officeDocument/2006/relationships/hyperlink" Target="https://login.consultant.ru/link/?req=doc&amp;base=LAW&amp;n=483130&amp;date=19.09.2025&amp;dst=5769&amp;field=134" TargetMode="External"/><Relationship Id="rId3" Type="http://schemas.openxmlformats.org/officeDocument/2006/relationships/settings" Target="settings.xml"/><Relationship Id="rId21" Type="http://schemas.openxmlformats.org/officeDocument/2006/relationships/hyperlink" Target="https://login.consultant.ru/link/?req=doc&amp;base=LAW&amp;n=511241&amp;date=19.09.2025&amp;dst=3722&amp;field=134" TargetMode="External"/><Relationship Id="rId7" Type="http://schemas.openxmlformats.org/officeDocument/2006/relationships/hyperlink" Target="https://login.consultant.ru/link/?req=doc&amp;base=LAW&amp;n=511241&amp;date=19.09.2025" TargetMode="External"/><Relationship Id="rId12" Type="http://schemas.openxmlformats.org/officeDocument/2006/relationships/hyperlink" Target="https://login.consultant.ru/link/?req=doc&amp;base=RLAW417&amp;n=134234&amp;date=19.09.2025&amp;dst=352249&amp;field=134" TargetMode="External"/><Relationship Id="rId17" Type="http://schemas.openxmlformats.org/officeDocument/2006/relationships/hyperlink" Target="https://login.consultant.ru/link/?req=doc&amp;base=LAW&amp;n=511941&amp;date=19.09.2025" TargetMode="External"/><Relationship Id="rId25" Type="http://schemas.openxmlformats.org/officeDocument/2006/relationships/hyperlink" Target="https://login.consultant.ru/link/?req=doc&amp;base=LAW&amp;n=511941&amp;date=19.09.2025" TargetMode="External"/><Relationship Id="rId2" Type="http://schemas.openxmlformats.org/officeDocument/2006/relationships/styles" Target="styles.xml"/><Relationship Id="rId16" Type="http://schemas.openxmlformats.org/officeDocument/2006/relationships/hyperlink" Target="https://login.consultant.ru/link/?req=doc&amp;base=LAW&amp;n=511941&amp;date=19.09.2025" TargetMode="External"/><Relationship Id="rId20" Type="http://schemas.openxmlformats.org/officeDocument/2006/relationships/hyperlink" Target="https://login.consultant.ru/link/?req=doc&amp;base=LAW&amp;n=511241&amp;date=19.09.2025&amp;dst=3704&amp;field=13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RLAW417&amp;n=134234&amp;date=19.09.2025&amp;dst=352249&amp;field=134" TargetMode="External"/><Relationship Id="rId24" Type="http://schemas.openxmlformats.org/officeDocument/2006/relationships/hyperlink" Target="https://login.consultant.ru/link/?req=doc&amp;base=LAW&amp;n=511941&amp;date=19.09.2025" TargetMode="External"/><Relationship Id="rId5" Type="http://schemas.openxmlformats.org/officeDocument/2006/relationships/footnotes" Target="footnotes.xml"/><Relationship Id="rId15" Type="http://schemas.openxmlformats.org/officeDocument/2006/relationships/hyperlink" Target="https://login.consultant.ru/link/?req=doc&amp;base=LAW&amp;n=483130&amp;date=19.09.2025&amp;dst=5769&amp;field=134" TargetMode="External"/><Relationship Id="rId23" Type="http://schemas.openxmlformats.org/officeDocument/2006/relationships/hyperlink" Target="https://login.consultant.ru/link/?req=doc&amp;base=LAW&amp;n=483130&amp;date=19.09.2025&amp;dst=5769&amp;field=134" TargetMode="External"/><Relationship Id="rId28" Type="http://schemas.openxmlformats.org/officeDocument/2006/relationships/hyperlink" Target="https://login.consultant.ru/link/?req=doc&amp;base=LAW&amp;n=511241&amp;date=19.09.2025&amp;dst=3722&amp;field=134" TargetMode="External"/><Relationship Id="rId10" Type="http://schemas.openxmlformats.org/officeDocument/2006/relationships/hyperlink" Target="https://login.consultant.ru/link/?req=doc&amp;base=RLAW417&amp;n=134234&amp;date=19.09.2025&amp;dst=352249&amp;field=134" TargetMode="External"/><Relationship Id="rId19" Type="http://schemas.openxmlformats.org/officeDocument/2006/relationships/hyperlink" Target="https://login.consultant.ru/link/?req=doc&amp;base=LAW&amp;n=483130&amp;date=19.09.2025&amp;dst=5769&amp;field=13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417&amp;n=134143&amp;date=19.09.2025" TargetMode="External"/><Relationship Id="rId14" Type="http://schemas.openxmlformats.org/officeDocument/2006/relationships/hyperlink" Target="https://login.consultant.ru/link/?req=doc&amp;base=LAW&amp;n=503698&amp;date=19.09.2025" TargetMode="External"/><Relationship Id="rId22" Type="http://schemas.openxmlformats.org/officeDocument/2006/relationships/hyperlink" Target="https://login.consultant.ru/link/?req=doc&amp;base=LAW&amp;n=483130&amp;date=19.09.2025&amp;dst=5769&amp;field=134" TargetMode="External"/><Relationship Id="rId27" Type="http://schemas.openxmlformats.org/officeDocument/2006/relationships/hyperlink" Target="https://login.consultant.ru/link/?req=doc&amp;base=LAW&amp;n=511241&amp;date=19.09.2025&amp;dst=3704&amp;field=13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20A0C-4F0E-42DC-A2D8-89C8D5B0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9922</Words>
  <Characters>56560</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Морозов</dc:creator>
  <cp:keywords/>
  <dc:description/>
  <cp:lastModifiedBy>Андрей Морозов</cp:lastModifiedBy>
  <cp:revision>5</cp:revision>
  <cp:lastPrinted>2025-10-24T08:25:00Z</cp:lastPrinted>
  <dcterms:created xsi:type="dcterms:W3CDTF">2025-12-03T14:35:00Z</dcterms:created>
  <dcterms:modified xsi:type="dcterms:W3CDTF">2025-12-03T14:40:00Z</dcterms:modified>
</cp:coreProperties>
</file>