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A815D" w14:textId="2243B276" w:rsidR="00973866" w:rsidRPr="008A5701" w:rsidRDefault="00973866" w:rsidP="00973866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A5701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C55467" w:rsidRPr="008A5701">
        <w:rPr>
          <w:rFonts w:ascii="Times New Roman" w:hAnsi="Times New Roman" w:cs="Times New Roman"/>
          <w:color w:val="auto"/>
          <w:sz w:val="24"/>
          <w:szCs w:val="24"/>
        </w:rPr>
        <w:t>ВОДНЫЙ ОТЧЕТ</w:t>
      </w:r>
      <w:bookmarkStart w:id="0" w:name="_GoBack"/>
      <w:bookmarkEnd w:id="0"/>
    </w:p>
    <w:p w14:paraId="432E8136" w14:textId="34075D13" w:rsidR="00973866" w:rsidRPr="008A5701" w:rsidRDefault="00973866" w:rsidP="00973866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о_проведении_оценки"/>
      <w:bookmarkEnd w:id="1"/>
      <w:r w:rsidRPr="008A5701">
        <w:rPr>
          <w:rFonts w:ascii="Times New Roman" w:hAnsi="Times New Roman" w:cs="Times New Roman"/>
          <w:color w:val="auto"/>
          <w:sz w:val="24"/>
          <w:szCs w:val="24"/>
        </w:rPr>
        <w:t>о проведении оценки регулирующего воздействия</w:t>
      </w:r>
    </w:p>
    <w:p w14:paraId="6A1FD9EB" w14:textId="77777777" w:rsidR="00973866" w:rsidRPr="008A5701" w:rsidRDefault="00973866" w:rsidP="00973866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9100"/>
      </w:tblGrid>
      <w:tr w:rsidR="00973866" w:rsidRPr="008A5701" w14:paraId="46100002" w14:textId="77777777" w:rsidTr="000D1B7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FC63" w14:textId="3845DE13" w:rsidR="00973866" w:rsidRPr="008A5701" w:rsidRDefault="004259D3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973866" w:rsidRPr="008A5701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A5102" w14:textId="77777777" w:rsidR="00973866" w:rsidRPr="004573F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Сроки проведения публичного обсуждения проекта нормативного правового акта (далее - НПА):</w:t>
            </w:r>
          </w:p>
          <w:p w14:paraId="61229AE8" w14:textId="7EDB667F" w:rsidR="00973866" w:rsidRPr="00914A0F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914A0F">
              <w:rPr>
                <w:rFonts w:ascii="Times New Roman" w:hAnsi="Times New Roman" w:cs="Times New Roman"/>
              </w:rPr>
              <w:t xml:space="preserve">начало: </w:t>
            </w:r>
            <w:r w:rsidR="004259D3">
              <w:rPr>
                <w:rFonts w:ascii="Times New Roman" w:hAnsi="Times New Roman" w:cs="Times New Roman"/>
              </w:rPr>
              <w:t>«</w:t>
            </w:r>
            <w:r w:rsidR="00D71E08">
              <w:rPr>
                <w:rFonts w:ascii="Times New Roman" w:hAnsi="Times New Roman" w:cs="Times New Roman"/>
              </w:rPr>
              <w:t>5</w:t>
            </w:r>
            <w:r w:rsidR="004259D3">
              <w:rPr>
                <w:rFonts w:ascii="Times New Roman" w:hAnsi="Times New Roman" w:cs="Times New Roman"/>
              </w:rPr>
              <w:t xml:space="preserve">» </w:t>
            </w:r>
            <w:r w:rsidR="00D71E08">
              <w:rPr>
                <w:rFonts w:ascii="Times New Roman" w:hAnsi="Times New Roman" w:cs="Times New Roman"/>
              </w:rPr>
              <w:t>ноября</w:t>
            </w:r>
            <w:r w:rsidRPr="00914A0F">
              <w:rPr>
                <w:rFonts w:ascii="Times New Roman" w:hAnsi="Times New Roman" w:cs="Times New Roman"/>
              </w:rPr>
              <w:t xml:space="preserve"> 20</w:t>
            </w:r>
            <w:r w:rsidR="00406953" w:rsidRPr="00914A0F">
              <w:rPr>
                <w:rFonts w:ascii="Times New Roman" w:hAnsi="Times New Roman" w:cs="Times New Roman"/>
              </w:rPr>
              <w:t>25</w:t>
            </w:r>
            <w:r w:rsidRPr="00914A0F">
              <w:rPr>
                <w:rFonts w:ascii="Times New Roman" w:hAnsi="Times New Roman" w:cs="Times New Roman"/>
              </w:rPr>
              <w:t xml:space="preserve"> г.;</w:t>
            </w:r>
          </w:p>
          <w:p w14:paraId="5868F9F3" w14:textId="3DA129F4" w:rsidR="00973866" w:rsidRPr="00914A0F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914A0F">
              <w:rPr>
                <w:rFonts w:ascii="Times New Roman" w:hAnsi="Times New Roman" w:cs="Times New Roman"/>
              </w:rPr>
              <w:t xml:space="preserve">окончание: </w:t>
            </w:r>
            <w:r w:rsidR="004259D3">
              <w:rPr>
                <w:rFonts w:ascii="Times New Roman" w:hAnsi="Times New Roman" w:cs="Times New Roman"/>
              </w:rPr>
              <w:t>«</w:t>
            </w:r>
            <w:r w:rsidR="00D71E08">
              <w:rPr>
                <w:rFonts w:ascii="Times New Roman" w:hAnsi="Times New Roman" w:cs="Times New Roman"/>
              </w:rPr>
              <w:t>2</w:t>
            </w:r>
            <w:r w:rsidR="004259D3">
              <w:rPr>
                <w:rFonts w:ascii="Times New Roman" w:hAnsi="Times New Roman" w:cs="Times New Roman"/>
              </w:rPr>
              <w:t xml:space="preserve">» </w:t>
            </w:r>
            <w:r w:rsidR="00D71E08">
              <w:rPr>
                <w:rFonts w:ascii="Times New Roman" w:hAnsi="Times New Roman" w:cs="Times New Roman"/>
              </w:rPr>
              <w:t>декабря</w:t>
            </w:r>
            <w:r w:rsidRPr="00914A0F">
              <w:rPr>
                <w:rFonts w:ascii="Times New Roman" w:hAnsi="Times New Roman" w:cs="Times New Roman"/>
              </w:rPr>
              <w:t xml:space="preserve"> 20</w:t>
            </w:r>
            <w:r w:rsidR="00406953" w:rsidRPr="00914A0F">
              <w:rPr>
                <w:rFonts w:ascii="Times New Roman" w:hAnsi="Times New Roman" w:cs="Times New Roman"/>
              </w:rPr>
              <w:t>25</w:t>
            </w:r>
            <w:r w:rsidRPr="00914A0F">
              <w:rPr>
                <w:rFonts w:ascii="Times New Roman" w:hAnsi="Times New Roman" w:cs="Times New Roman"/>
              </w:rPr>
              <w:t xml:space="preserve"> г.</w:t>
            </w:r>
          </w:p>
          <w:p w14:paraId="079DA6AD" w14:textId="77777777" w:rsidR="00406953" w:rsidRPr="008A5701" w:rsidRDefault="00406953" w:rsidP="004069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EDD194D" w14:textId="77777777" w:rsidR="00973866" w:rsidRPr="008A5701" w:rsidRDefault="00973866" w:rsidP="00973866">
      <w:pPr>
        <w:rPr>
          <w:rFonts w:ascii="Times New Roman" w:hAnsi="Times New Roman" w:cs="Times New Roman"/>
          <w:sz w:val="16"/>
          <w:szCs w:val="16"/>
        </w:rPr>
      </w:pPr>
    </w:p>
    <w:p w14:paraId="3320913D" w14:textId="5D3E0ECE" w:rsidR="00973866" w:rsidRPr="008A5701" w:rsidRDefault="00973866" w:rsidP="008A5701">
      <w:pPr>
        <w:pStyle w:val="af"/>
        <w:jc w:val="center"/>
        <w:rPr>
          <w:rFonts w:ascii="Times New Roman" w:hAnsi="Times New Roman" w:cs="Times New Roman"/>
        </w:rPr>
      </w:pPr>
      <w:bookmarkStart w:id="2" w:name="sub_13001"/>
      <w:r w:rsidRPr="008A5701">
        <w:rPr>
          <w:rStyle w:val="ac"/>
          <w:rFonts w:ascii="Times New Roman" w:hAnsi="Times New Roman" w:cs="Times New Roman"/>
          <w:color w:val="auto"/>
        </w:rPr>
        <w:t>1. Общая информация</w:t>
      </w:r>
    </w:p>
    <w:bookmarkEnd w:id="2"/>
    <w:p w14:paraId="0370AB27" w14:textId="77777777" w:rsidR="00973866" w:rsidRPr="008A5701" w:rsidRDefault="00973866" w:rsidP="00973866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9100"/>
      </w:tblGrid>
      <w:tr w:rsidR="00973866" w:rsidRPr="008A5701" w14:paraId="150AC9D2" w14:textId="77777777" w:rsidTr="000D1B7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B06B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916A3A8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Исполнительный орган Курской области (далее - разработчик):</w:t>
            </w:r>
          </w:p>
          <w:p w14:paraId="6DF9F787" w14:textId="77777777" w:rsidR="00973866" w:rsidRPr="008A5701" w:rsidRDefault="00C55467" w:rsidP="00C55467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r w:rsidRPr="008A5701">
              <w:rPr>
                <w:rFonts w:ascii="Times New Roman" w:hAnsi="Times New Roman" w:cs="Times New Roman"/>
                <w:u w:val="single"/>
              </w:rPr>
              <w:t>Комитет региональной безопасности Курской области</w:t>
            </w:r>
          </w:p>
          <w:p w14:paraId="315E9870" w14:textId="181CF1A3" w:rsidR="00C55467" w:rsidRPr="008A5701" w:rsidRDefault="00C55467" w:rsidP="00C554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866" w:rsidRPr="008A5701" w14:paraId="0E93FFB9" w14:textId="77777777" w:rsidTr="000D1B7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3B8E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D128E40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Сведения об исполнительных органах Курской области соисполнителях:</w:t>
            </w:r>
          </w:p>
          <w:p w14:paraId="111E70EF" w14:textId="33D91A7D" w:rsidR="00973866" w:rsidRPr="008A5701" w:rsidRDefault="00C55467" w:rsidP="00C55467">
            <w:pPr>
              <w:pStyle w:val="ae"/>
              <w:jc w:val="left"/>
              <w:rPr>
                <w:rFonts w:ascii="Times New Roman" w:hAnsi="Times New Roman" w:cs="Times New Roman"/>
                <w:u w:val="single"/>
              </w:rPr>
            </w:pPr>
            <w:r w:rsidRPr="008A5701">
              <w:rPr>
                <w:rFonts w:ascii="Times New Roman" w:hAnsi="Times New Roman" w:cs="Times New Roman"/>
                <w:u w:val="single"/>
              </w:rPr>
              <w:t>нет</w:t>
            </w:r>
          </w:p>
          <w:p w14:paraId="22616CB4" w14:textId="18594FCD" w:rsidR="00C55467" w:rsidRPr="008A5701" w:rsidRDefault="00C55467" w:rsidP="00C554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3866" w:rsidRPr="008A5701" w14:paraId="620A28F0" w14:textId="77777777" w:rsidTr="000D1B7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16E0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06871D4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Вид и наименование проекта НПА:</w:t>
            </w:r>
          </w:p>
          <w:p w14:paraId="4A27558F" w14:textId="562461BD" w:rsidR="00C55467" w:rsidRPr="008A5701" w:rsidRDefault="00D71E08" w:rsidP="00D71E0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1E08">
              <w:rPr>
                <w:rFonts w:ascii="Times New Roman" w:hAnsi="Times New Roman" w:cs="Times New Roman"/>
                <w:u w:val="single"/>
              </w:rPr>
              <w:t>проект постановления Правительства Курской области «Об утверждении Правил пользования маломерными судами на водных объектах на территории Курской области»</w:t>
            </w:r>
          </w:p>
        </w:tc>
      </w:tr>
      <w:tr w:rsidR="00973866" w:rsidRPr="008A5701" w14:paraId="3C8A905A" w14:textId="77777777" w:rsidTr="000D1B7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5ECC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D2E8943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Краткое описание проблемы, на решение которой направлен предлагаемый способ регулирования:</w:t>
            </w:r>
          </w:p>
          <w:p w14:paraId="4D5477F3" w14:textId="6A514F56" w:rsidR="00C55467" w:rsidRPr="008A5701" w:rsidRDefault="00D71E08" w:rsidP="00D71E0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u w:val="single"/>
              </w:rPr>
              <w:t>У</w:t>
            </w:r>
            <w:r w:rsidRPr="00D71E08">
              <w:rPr>
                <w:rFonts w:ascii="Times New Roman" w:hAnsi="Times New Roman" w:cs="Times New Roman"/>
                <w:u w:val="single"/>
              </w:rPr>
              <w:t>регулирование вопросов использования водных объектов для плавания на маломерных судах и плавательных средствах, не относящихся к категории маломерных судов на водных объектах общего пользования на территории Курской области</w:t>
            </w:r>
          </w:p>
        </w:tc>
      </w:tr>
      <w:tr w:rsidR="00973866" w:rsidRPr="008A5701" w14:paraId="2F31C843" w14:textId="77777777" w:rsidTr="000D1B7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95D4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F10A449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Основание для разработки проекта НПА:</w:t>
            </w:r>
          </w:p>
          <w:p w14:paraId="7DCCA70E" w14:textId="1E006301" w:rsidR="00C55467" w:rsidRPr="008A5701" w:rsidRDefault="00D4766B" w:rsidP="00262BEF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4766B">
              <w:rPr>
                <w:rFonts w:ascii="Times New Roman" w:hAnsi="Times New Roman" w:cs="Times New Roman"/>
                <w:u w:val="single"/>
              </w:rPr>
              <w:t>Федеральный закон от 24 июня 2025 года № 169-ФЗ «О внесении изменений в отдельные законодательные акты Российской Федерации и признании утратившим силу пункта 7 статьи 25 Водного кодекса Российской Фе</w:t>
            </w:r>
            <w:r w:rsidR="00262BEF">
              <w:rPr>
                <w:rFonts w:ascii="Times New Roman" w:hAnsi="Times New Roman" w:cs="Times New Roman"/>
                <w:u w:val="single"/>
              </w:rPr>
              <w:t xml:space="preserve">дерации», Федеральный закон от </w:t>
            </w:r>
            <w:r w:rsidRPr="00D4766B">
              <w:rPr>
                <w:rFonts w:ascii="Times New Roman" w:hAnsi="Times New Roman" w:cs="Times New Roman"/>
                <w:u w:val="single"/>
              </w:rPr>
              <w:t>3 февраля 2025 года № 4-ФЗ «О безопасности людей на водных объектах», Приказ МЧС России от 24.09.2025 № 852 «Об утверждении Методических рекомендаций по разработке правил пользования маломерными судами на</w:t>
            </w:r>
            <w:proofErr w:type="gramEnd"/>
            <w:r w:rsidRPr="00D4766B">
              <w:rPr>
                <w:rFonts w:ascii="Times New Roman" w:hAnsi="Times New Roman" w:cs="Times New Roman"/>
                <w:u w:val="single"/>
              </w:rPr>
              <w:t xml:space="preserve"> водных </w:t>
            </w:r>
            <w:proofErr w:type="gramStart"/>
            <w:r w:rsidRPr="00D4766B">
              <w:rPr>
                <w:rFonts w:ascii="Times New Roman" w:hAnsi="Times New Roman" w:cs="Times New Roman"/>
                <w:u w:val="single"/>
              </w:rPr>
              <w:t>объектах</w:t>
            </w:r>
            <w:proofErr w:type="gramEnd"/>
            <w:r w:rsidRPr="00D4766B">
              <w:rPr>
                <w:rFonts w:ascii="Times New Roman" w:hAnsi="Times New Roman" w:cs="Times New Roman"/>
                <w:u w:val="single"/>
              </w:rPr>
              <w:t xml:space="preserve"> на территории субъекта Российской Федерации»</w:t>
            </w:r>
          </w:p>
        </w:tc>
      </w:tr>
      <w:tr w:rsidR="00973866" w:rsidRPr="008A5701" w14:paraId="4C0CDF8E" w14:textId="77777777" w:rsidTr="0035754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75B4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C392E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Краткое описание целей предлагаемого регулирования:</w:t>
            </w:r>
          </w:p>
          <w:p w14:paraId="2B7BEBAC" w14:textId="41ED596B" w:rsidR="00390801" w:rsidRPr="008A5701" w:rsidRDefault="00D4766B" w:rsidP="00D4766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u w:val="single"/>
              </w:rPr>
              <w:t>О</w:t>
            </w:r>
            <w:r w:rsidRPr="00D4766B">
              <w:rPr>
                <w:rFonts w:ascii="Times New Roman" w:hAnsi="Times New Roman" w:cs="Times New Roman"/>
                <w:u w:val="single"/>
              </w:rPr>
              <w:t>беспечение безопасности при эксплуатации маломерных судов и плавательных средств, не относящихся к категории маломерных судов на водных объектах общего пользования на территории Курской области.</w:t>
            </w:r>
          </w:p>
        </w:tc>
      </w:tr>
      <w:tr w:rsidR="00357547" w:rsidRPr="008A5701" w14:paraId="04F07884" w14:textId="77777777" w:rsidTr="000D1B73">
        <w:trPr>
          <w:trHeight w:val="2416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14:paraId="24E91BA9" w14:textId="77777777" w:rsidR="00357547" w:rsidRPr="008A5701" w:rsidRDefault="00357547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</w:tcBorders>
          </w:tcPr>
          <w:p w14:paraId="1DD6EA67" w14:textId="77777777" w:rsidR="00357547" w:rsidRPr="008A5701" w:rsidRDefault="00357547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Краткое описание предлагаемого способа регулирования:</w:t>
            </w:r>
          </w:p>
          <w:p w14:paraId="101B5F27" w14:textId="29AD7A46" w:rsidR="00D4766B" w:rsidRPr="00D4766B" w:rsidRDefault="00D4766B" w:rsidP="00D4766B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r w:rsidRPr="00D4766B">
              <w:rPr>
                <w:rFonts w:ascii="Times New Roman" w:hAnsi="Times New Roman" w:cs="Times New Roman"/>
                <w:u w:val="single"/>
              </w:rPr>
              <w:t>совершенствование правового регулирования вопросов, связанных с использованием маломерных судов на водных объектах общего пользования на территории Курской области;</w:t>
            </w:r>
          </w:p>
          <w:p w14:paraId="051E1145" w14:textId="77777777" w:rsidR="00D4766B" w:rsidRPr="00D4766B" w:rsidRDefault="00D4766B" w:rsidP="00D4766B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r w:rsidRPr="00D4766B">
              <w:rPr>
                <w:rFonts w:ascii="Times New Roman" w:hAnsi="Times New Roman" w:cs="Times New Roman"/>
                <w:u w:val="single"/>
              </w:rPr>
              <w:t>правовое регулирование вопросов, связанных с эксплуатацией плавательных средств, не относящихся к категории маломерных судов на водных объектах общего пользования на территории Курской области;</w:t>
            </w:r>
          </w:p>
          <w:p w14:paraId="6D893D16" w14:textId="77777777" w:rsidR="00D4766B" w:rsidRPr="00D4766B" w:rsidRDefault="00D4766B" w:rsidP="00D4766B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r w:rsidRPr="00D4766B">
              <w:rPr>
                <w:rFonts w:ascii="Times New Roman" w:hAnsi="Times New Roman" w:cs="Times New Roman"/>
                <w:u w:val="single"/>
              </w:rPr>
              <w:t>введение единых требований к маневрированию маломерных судов и плавательных средств, не относящихся к категории маломерных судов;</w:t>
            </w:r>
          </w:p>
          <w:p w14:paraId="53267201" w14:textId="44F95799" w:rsidR="00357547" w:rsidRPr="008A5701" w:rsidRDefault="00D4766B" w:rsidP="00D4766B">
            <w:pPr>
              <w:ind w:firstLine="0"/>
              <w:rPr>
                <w:rFonts w:ascii="Times New Roman" w:hAnsi="Times New Roman" w:cs="Times New Roman"/>
              </w:rPr>
            </w:pPr>
            <w:r w:rsidRPr="00D4766B">
              <w:rPr>
                <w:rFonts w:ascii="Times New Roman" w:hAnsi="Times New Roman" w:cs="Times New Roman"/>
                <w:u w:val="single"/>
              </w:rPr>
              <w:t>предупреждение аварий и происшествий с маломерными судами и плавательными средствами, не относящимися к категории маломерных судов на водных объектах общего пользования на территории Курской области</w:t>
            </w:r>
          </w:p>
        </w:tc>
      </w:tr>
      <w:tr w:rsidR="00973866" w:rsidRPr="008A5701" w14:paraId="6120F3FC" w14:textId="77777777" w:rsidTr="000D1B7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25DD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554D2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Контактная информация исполнителя разработчика:</w:t>
            </w:r>
          </w:p>
          <w:p w14:paraId="30A3C558" w14:textId="7A17FC75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 xml:space="preserve">Ф.И.О.: </w:t>
            </w:r>
            <w:r w:rsidR="00D4766B">
              <w:rPr>
                <w:rFonts w:ascii="Times New Roman" w:hAnsi="Times New Roman" w:cs="Times New Roman"/>
                <w:u w:val="single"/>
              </w:rPr>
              <w:t>Филипповская Елена Давидовна</w:t>
            </w:r>
          </w:p>
          <w:p w14:paraId="15D69EA2" w14:textId="54292AC2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 xml:space="preserve">Должность: </w:t>
            </w:r>
            <w:r w:rsidR="00D4766B">
              <w:rPr>
                <w:rFonts w:ascii="Times New Roman" w:hAnsi="Times New Roman" w:cs="Times New Roman"/>
              </w:rPr>
              <w:t xml:space="preserve">заместитель </w:t>
            </w:r>
            <w:r w:rsidR="00357547" w:rsidRPr="008A5701">
              <w:rPr>
                <w:rFonts w:ascii="Times New Roman" w:hAnsi="Times New Roman" w:cs="Times New Roman"/>
                <w:u w:val="single"/>
              </w:rPr>
              <w:t>начальник управления</w:t>
            </w:r>
            <w:r w:rsidR="00D4766B">
              <w:rPr>
                <w:rFonts w:ascii="Times New Roman" w:hAnsi="Times New Roman" w:cs="Times New Roman"/>
                <w:u w:val="single"/>
              </w:rPr>
              <w:t xml:space="preserve"> правового, кадрового обеспечения </w:t>
            </w:r>
            <w:r w:rsidR="00357547" w:rsidRPr="008A570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357547" w:rsidRPr="008A5701">
              <w:rPr>
                <w:rFonts w:ascii="Times New Roman" w:hAnsi="Times New Roman" w:cs="Times New Roman"/>
                <w:u w:val="single"/>
              </w:rPr>
              <w:lastRenderedPageBreak/>
              <w:t>комитета региональной безопасности Курской области</w:t>
            </w:r>
          </w:p>
          <w:p w14:paraId="65906246" w14:textId="4DA06630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 xml:space="preserve">Тел.: </w:t>
            </w:r>
            <w:r w:rsidR="00287625" w:rsidRPr="008A5701">
              <w:rPr>
                <w:rFonts w:ascii="Times New Roman" w:hAnsi="Times New Roman" w:cs="Times New Roman"/>
              </w:rPr>
              <w:t>+7-9</w:t>
            </w:r>
            <w:r w:rsidR="00D4766B">
              <w:rPr>
                <w:rFonts w:ascii="Times New Roman" w:hAnsi="Times New Roman" w:cs="Times New Roman"/>
              </w:rPr>
              <w:t>60-696-33-93</w:t>
            </w:r>
          </w:p>
          <w:p w14:paraId="0CBCDFED" w14:textId="2AE80FF9" w:rsid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 xml:space="preserve">Адрес электронной почты: </w:t>
            </w:r>
            <w:hyperlink r:id="rId5" w:history="1">
              <w:r w:rsidR="00567B1E" w:rsidRPr="008B7DEF">
                <w:rPr>
                  <w:rStyle w:val="af1"/>
                  <w:rFonts w:ascii="Times New Roman" w:hAnsi="Times New Roman" w:cs="Times New Roman"/>
                  <w:lang w:val="en-US"/>
                </w:rPr>
                <w:t>prav</w:t>
              </w:r>
              <w:r w:rsidR="00567B1E" w:rsidRPr="008B7DEF">
                <w:rPr>
                  <w:rStyle w:val="af1"/>
                  <w:rFonts w:ascii="Times New Roman" w:hAnsi="Times New Roman" w:cs="Times New Roman"/>
                </w:rPr>
                <w:t>.</w:t>
              </w:r>
              <w:r w:rsidR="00567B1E" w:rsidRPr="008B7DEF">
                <w:rPr>
                  <w:rStyle w:val="af1"/>
                  <w:rFonts w:ascii="Times New Roman" w:hAnsi="Times New Roman" w:cs="Times New Roman"/>
                  <w:lang w:val="en-US"/>
                </w:rPr>
                <w:t>krb</w:t>
              </w:r>
              <w:r w:rsidR="00567B1E" w:rsidRPr="008B7DEF">
                <w:rPr>
                  <w:rStyle w:val="af1"/>
                  <w:rFonts w:ascii="Times New Roman" w:hAnsi="Times New Roman" w:cs="Times New Roman"/>
                </w:rPr>
                <w:t>@</w:t>
              </w:r>
              <w:r w:rsidR="00567B1E" w:rsidRPr="008B7DEF">
                <w:rPr>
                  <w:rStyle w:val="af1"/>
                  <w:rFonts w:ascii="Times New Roman" w:hAnsi="Times New Roman" w:cs="Times New Roman"/>
                  <w:lang w:val="en-US"/>
                </w:rPr>
                <w:t>rkursk</w:t>
              </w:r>
              <w:r w:rsidR="00567B1E" w:rsidRPr="008B7DEF">
                <w:rPr>
                  <w:rStyle w:val="af1"/>
                  <w:rFonts w:ascii="Times New Roman" w:hAnsi="Times New Roman" w:cs="Times New Roman"/>
                </w:rPr>
                <w:t>.</w:t>
              </w:r>
              <w:proofErr w:type="spellStart"/>
              <w:r w:rsidR="00567B1E" w:rsidRPr="008B7DEF">
                <w:rPr>
                  <w:rStyle w:val="af1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14:paraId="6F1704D3" w14:textId="44E742F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83CE296" w14:textId="77777777" w:rsidR="00973866" w:rsidRPr="008A5701" w:rsidRDefault="00973866" w:rsidP="00973866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0"/>
        <w:gridCol w:w="3780"/>
      </w:tblGrid>
      <w:tr w:rsidR="00973866" w:rsidRPr="008A5701" w14:paraId="0084083C" w14:textId="77777777" w:rsidTr="000D1B73">
        <w:tc>
          <w:tcPr>
            <w:tcW w:w="9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FF048" w14:textId="77777777" w:rsidR="00973866" w:rsidRPr="008A5701" w:rsidRDefault="00973866" w:rsidP="00973866">
            <w:pPr>
              <w:pStyle w:val="af0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1.9. Анализ регулируемых проектом НПА отношений, обуславливающих необходимость проведения оценки регулирующего воздействия проекта НПА</w:t>
            </w:r>
          </w:p>
          <w:p w14:paraId="62CD7EBD" w14:textId="77777777" w:rsidR="00D8430F" w:rsidRPr="008A5701" w:rsidRDefault="00D8430F" w:rsidP="00D8430F">
            <w:pPr>
              <w:rPr>
                <w:rFonts w:ascii="Times New Roman" w:hAnsi="Times New Roman" w:cs="Times New Roman"/>
              </w:rPr>
            </w:pPr>
          </w:p>
        </w:tc>
      </w:tr>
      <w:tr w:rsidR="00973866" w:rsidRPr="008A5701" w14:paraId="0A27DE5F" w14:textId="77777777" w:rsidTr="000D1B73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84AA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1.9.1. Содержание проекта НПА: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BA67AC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1.9.2. Оценка наличия в проекте НПА положений, регулирующих отношения в указанной области (сфере) (да/нет)</w:t>
            </w:r>
          </w:p>
        </w:tc>
      </w:tr>
      <w:tr w:rsidR="00973866" w:rsidRPr="008A5701" w14:paraId="52148EBF" w14:textId="77777777" w:rsidTr="000D1B73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8E6C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Проект НПА в сфере предпринимательской и иной экономической деятельности, содержащий обязательные требования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C869524" w14:textId="50F617F7" w:rsidR="00973866" w:rsidRPr="008A5701" w:rsidRDefault="00D8430F" w:rsidP="00D8430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нет</w:t>
            </w:r>
          </w:p>
        </w:tc>
      </w:tr>
      <w:tr w:rsidR="00973866" w:rsidRPr="008A5701" w14:paraId="7B838211" w14:textId="77777777" w:rsidTr="000D1B73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1B36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Проект НПА, регулирующий отношения в области организации и осуществления государственного контроля (надзора)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3E1E10D" w14:textId="20E2F4A8" w:rsidR="00973866" w:rsidRPr="00567B1E" w:rsidRDefault="00567B1E" w:rsidP="00D8430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73866" w:rsidRPr="008A5701" w14:paraId="5B1DD6F3" w14:textId="77777777" w:rsidTr="000D1B73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B7EA" w14:textId="77777777" w:rsidR="00973866" w:rsidRPr="00151AEA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151AEA">
              <w:rPr>
                <w:rFonts w:ascii="Times New Roman" w:hAnsi="Times New Roman" w:cs="Times New Roman"/>
              </w:rPr>
              <w:t>Проект НПА, регулирующий отношения в области привлечения к административной ответственности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B998205" w14:textId="690C1042" w:rsidR="00973866" w:rsidRPr="00151AEA" w:rsidRDefault="00D8430F" w:rsidP="00D8430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51AEA">
              <w:rPr>
                <w:rFonts w:ascii="Times New Roman" w:hAnsi="Times New Roman" w:cs="Times New Roman"/>
              </w:rPr>
              <w:t>нет</w:t>
            </w:r>
          </w:p>
        </w:tc>
      </w:tr>
      <w:tr w:rsidR="00973866" w:rsidRPr="008A5701" w14:paraId="4FB366CD" w14:textId="77777777" w:rsidTr="000D1B73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2004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Проект НПА, регулирующий отношения в области предоставления лицензий и иных разрешений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BF4F6F9" w14:textId="5419E55A" w:rsidR="00973866" w:rsidRPr="008A5701" w:rsidRDefault="00D8430F" w:rsidP="00D8430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нет</w:t>
            </w:r>
          </w:p>
        </w:tc>
      </w:tr>
      <w:tr w:rsidR="00973866" w:rsidRPr="008A5701" w14:paraId="4B8E3A73" w14:textId="77777777" w:rsidTr="000D1B73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B717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Проект НПА, регулирующий отношения в области аккредитации, оценки соответствия продукции, иных форм оценки и экспертизы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52BC76C" w14:textId="1859144E" w:rsidR="00973866" w:rsidRPr="008A5701" w:rsidRDefault="00D8430F" w:rsidP="00D8430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нет</w:t>
            </w:r>
          </w:p>
        </w:tc>
      </w:tr>
      <w:tr w:rsidR="00973866" w:rsidRPr="008A5701" w14:paraId="495992A0" w14:textId="77777777" w:rsidTr="000D1B73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1ACE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Проект НПА, регулирующий отношения в области предоставления субъектам предпринимательской и инвестиционной деятельности субсидий из бюджета Курской области, иных мер поддержки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3C22030" w14:textId="586FF1FE" w:rsidR="00973866" w:rsidRPr="008A5701" w:rsidRDefault="00D8430F" w:rsidP="00D8430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нет</w:t>
            </w:r>
          </w:p>
        </w:tc>
      </w:tr>
      <w:tr w:rsidR="00973866" w:rsidRPr="008A5701" w14:paraId="152EF948" w14:textId="77777777" w:rsidTr="000D1B73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DF04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Проект НПА, устанавливающий новые или изменяющие ранее предусмотренные НПА обязанности и запреты для субъектов предпринимательской и инвестиционной деятельности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52A5C98" w14:textId="27E75884" w:rsidR="00973866" w:rsidRPr="008A5701" w:rsidRDefault="00D8430F" w:rsidP="00D8430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да</w:t>
            </w:r>
          </w:p>
        </w:tc>
      </w:tr>
      <w:tr w:rsidR="00973866" w:rsidRPr="008A5701" w14:paraId="12F67F5E" w14:textId="77777777" w:rsidTr="000D1B73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EC43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Проект НПА, затрагивающий вопросы осуществления предпринимательской и инвестиционной деятельности и направленный на повышение устойчивого развития экономики Курской области с учетом внешних факторов, в том числе связанных с неблагоприятной эпидемиологической ситуацией в регионе и в Российской Федерации в целом, и (или) внешнего санкционного давления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4FDAD85" w14:textId="0EDA2336" w:rsidR="00973866" w:rsidRPr="008A5701" w:rsidRDefault="00D8430F" w:rsidP="00D8430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нет</w:t>
            </w:r>
          </w:p>
        </w:tc>
      </w:tr>
      <w:tr w:rsidR="00973866" w:rsidRPr="008A5701" w14:paraId="476C55EF" w14:textId="77777777" w:rsidTr="000D1B73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E788" w14:textId="77777777" w:rsidR="00973866" w:rsidRPr="00151AEA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151AEA">
              <w:rPr>
                <w:rFonts w:ascii="Times New Roman" w:hAnsi="Times New Roman" w:cs="Times New Roman"/>
              </w:rPr>
              <w:t>Проект НПА, регулирующий отношения в области применения мер ответственности за нарушения законодательства Курской области в указанных сферах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F1098" w14:textId="0DD3BEA7" w:rsidR="00973866" w:rsidRPr="00151AEA" w:rsidRDefault="006F387F" w:rsidP="00D8430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51AEA">
              <w:rPr>
                <w:rFonts w:ascii="Times New Roman" w:hAnsi="Times New Roman" w:cs="Times New Roman"/>
              </w:rPr>
              <w:t>да</w:t>
            </w:r>
          </w:p>
        </w:tc>
      </w:tr>
    </w:tbl>
    <w:p w14:paraId="22298CF0" w14:textId="77777777" w:rsidR="00973866" w:rsidRPr="008A5701" w:rsidRDefault="00973866" w:rsidP="00973866">
      <w:pPr>
        <w:rPr>
          <w:rFonts w:ascii="Times New Roman" w:hAnsi="Times New Roman" w:cs="Times New Roman"/>
        </w:rPr>
      </w:pPr>
    </w:p>
    <w:p w14:paraId="2F10A83C" w14:textId="072496D5" w:rsidR="00973866" w:rsidRPr="008A5701" w:rsidRDefault="00973866" w:rsidP="008A5701">
      <w:pPr>
        <w:pStyle w:val="af"/>
        <w:jc w:val="center"/>
        <w:rPr>
          <w:rFonts w:ascii="Times New Roman" w:hAnsi="Times New Roman" w:cs="Times New Roman"/>
        </w:rPr>
      </w:pPr>
      <w:bookmarkStart w:id="3" w:name="sub_13002"/>
      <w:r w:rsidRPr="008A5701">
        <w:rPr>
          <w:rStyle w:val="ac"/>
          <w:rFonts w:ascii="Times New Roman" w:hAnsi="Times New Roman" w:cs="Times New Roman"/>
          <w:color w:val="auto"/>
        </w:rPr>
        <w:t>2. Степень регулирующего воздействия проекта НПА</w:t>
      </w:r>
    </w:p>
    <w:bookmarkEnd w:id="3"/>
    <w:p w14:paraId="2D12BF7E" w14:textId="77777777" w:rsidR="00973866" w:rsidRPr="008A5701" w:rsidRDefault="00973866" w:rsidP="0097386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5040"/>
        <w:gridCol w:w="4060"/>
      </w:tblGrid>
      <w:tr w:rsidR="00973866" w:rsidRPr="008A5701" w14:paraId="770E8E78" w14:textId="77777777" w:rsidTr="000D1B7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195E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07C2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Степень регулирующего воздействия проекта НПА: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98ACB" w14:textId="442C64BE" w:rsidR="00973866" w:rsidRPr="008A5701" w:rsidRDefault="00431437" w:rsidP="00431437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высокая</w:t>
            </w:r>
          </w:p>
        </w:tc>
      </w:tr>
      <w:tr w:rsidR="00973866" w:rsidRPr="008A5701" w14:paraId="7255F784" w14:textId="77777777" w:rsidTr="000D1B7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940C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84CFA" w14:textId="21E899ED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Обоснование отнесения проекта НПА к определенной степени регулирующего воздействия:</w:t>
            </w:r>
            <w:r w:rsidR="000D2D13">
              <w:rPr>
                <w:rFonts w:ascii="Times New Roman" w:hAnsi="Times New Roman" w:cs="Times New Roman"/>
              </w:rPr>
              <w:t xml:space="preserve"> </w:t>
            </w:r>
          </w:p>
          <w:p w14:paraId="2E26CBAC" w14:textId="57CCDD6C" w:rsidR="00973866" w:rsidRPr="008A5701" w:rsidRDefault="00D8430F" w:rsidP="00D8430F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proofErr w:type="gramStart"/>
            <w:r w:rsidRPr="008A5701">
              <w:rPr>
                <w:rFonts w:ascii="Times New Roman" w:hAnsi="Times New Roman" w:cs="Times New Roman"/>
                <w:u w:val="single"/>
              </w:rPr>
              <w:t xml:space="preserve">проект НПА содержит положения, </w:t>
            </w:r>
            <w:r w:rsidR="00353CB3" w:rsidRPr="00353CB3">
              <w:rPr>
                <w:rFonts w:ascii="Times New Roman" w:hAnsi="Times New Roman" w:cs="Times New Roman"/>
                <w:u w:val="single"/>
              </w:rPr>
              <w:t xml:space="preserve">устанавливающие ранее не предусмотренные </w:t>
            </w:r>
            <w:r w:rsidR="00353CB3" w:rsidRPr="00353CB3">
              <w:rPr>
                <w:rFonts w:ascii="Times New Roman" w:hAnsi="Times New Roman" w:cs="Times New Roman"/>
                <w:u w:val="single"/>
              </w:rPr>
              <w:lastRenderedPageBreak/>
              <w:t>законодательством Курской области и иными НПА обязательные требования, связанные с осуществлением предпринимательской и иной экономической деятельности, новые обязанности, запреты и ограничения для субъектов предпринимательской и инвестиционной деятельности, устанавливающие ответственность за нарушение НПА, затрагивающих вопросы осуществления предпринимательской и иной эк</w:t>
            </w:r>
            <w:r w:rsidR="00262BEF">
              <w:rPr>
                <w:rFonts w:ascii="Times New Roman" w:hAnsi="Times New Roman" w:cs="Times New Roman"/>
                <w:u w:val="single"/>
              </w:rPr>
              <w:t xml:space="preserve">ономической деятельности </w:t>
            </w:r>
            <w:r w:rsidR="00353CB3">
              <w:rPr>
                <w:rFonts w:ascii="Times New Roman" w:hAnsi="Times New Roman" w:cs="Times New Roman"/>
                <w:u w:val="single"/>
              </w:rPr>
              <w:t>(подпункт «а</w:t>
            </w:r>
            <w:r w:rsidR="0091442F" w:rsidRPr="008A5701">
              <w:rPr>
                <w:rFonts w:ascii="Times New Roman" w:hAnsi="Times New Roman" w:cs="Times New Roman"/>
                <w:u w:val="single"/>
              </w:rPr>
              <w:t>» пункта 8 Правил проведения оценки регулирующего воздействия проектов нормативно-правовых актов</w:t>
            </w:r>
            <w:proofErr w:type="gramEnd"/>
            <w:r w:rsidR="0091442F" w:rsidRPr="008A5701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="0091442F" w:rsidRPr="008A5701">
              <w:rPr>
                <w:rFonts w:ascii="Times New Roman" w:hAnsi="Times New Roman" w:cs="Times New Roman"/>
                <w:u w:val="single"/>
              </w:rPr>
              <w:t>Курской области, утвержденных Постановлением Администрации Курской области от 29.03.2013 № 175-па)</w:t>
            </w:r>
            <w:proofErr w:type="gramEnd"/>
          </w:p>
          <w:p w14:paraId="4ADF448F" w14:textId="2EB52C5D" w:rsidR="00D8430F" w:rsidRPr="008A5701" w:rsidRDefault="00D8430F" w:rsidP="00D8430F">
            <w:pPr>
              <w:rPr>
                <w:rFonts w:ascii="Times New Roman" w:hAnsi="Times New Roman" w:cs="Times New Roman"/>
              </w:rPr>
            </w:pPr>
          </w:p>
        </w:tc>
      </w:tr>
    </w:tbl>
    <w:p w14:paraId="6705846D" w14:textId="77777777" w:rsidR="00973866" w:rsidRPr="005E00CC" w:rsidRDefault="00973866" w:rsidP="00973866">
      <w:pPr>
        <w:rPr>
          <w:rFonts w:ascii="Times New Roman" w:hAnsi="Times New Roman" w:cs="Times New Roman"/>
          <w:sz w:val="28"/>
          <w:szCs w:val="28"/>
        </w:rPr>
      </w:pPr>
    </w:p>
    <w:p w14:paraId="59B64501" w14:textId="22A50B5A" w:rsidR="00973866" w:rsidRPr="00151AEA" w:rsidRDefault="00973866" w:rsidP="008A5701">
      <w:pPr>
        <w:pStyle w:val="af"/>
        <w:jc w:val="center"/>
        <w:rPr>
          <w:rFonts w:ascii="Times New Roman" w:hAnsi="Times New Roman" w:cs="Times New Roman"/>
        </w:rPr>
      </w:pPr>
      <w:bookmarkStart w:id="4" w:name="sub_13003"/>
      <w:r w:rsidRPr="00151AEA">
        <w:rPr>
          <w:rStyle w:val="ac"/>
          <w:rFonts w:ascii="Times New Roman" w:hAnsi="Times New Roman" w:cs="Times New Roman"/>
          <w:color w:val="auto"/>
        </w:rPr>
        <w:t>3. Описание проблемы, на решение которой направлен предлагаемый способ</w:t>
      </w:r>
    </w:p>
    <w:bookmarkEnd w:id="4"/>
    <w:p w14:paraId="4082176C" w14:textId="77777777" w:rsidR="00973866" w:rsidRPr="00151AEA" w:rsidRDefault="00973866" w:rsidP="008A5701">
      <w:pPr>
        <w:pStyle w:val="af"/>
        <w:jc w:val="center"/>
        <w:rPr>
          <w:rFonts w:ascii="Times New Roman" w:hAnsi="Times New Roman" w:cs="Times New Roman"/>
        </w:rPr>
      </w:pPr>
      <w:r w:rsidRPr="00151AEA">
        <w:rPr>
          <w:rStyle w:val="ac"/>
          <w:rFonts w:ascii="Times New Roman" w:hAnsi="Times New Roman" w:cs="Times New Roman"/>
          <w:color w:val="auto"/>
        </w:rPr>
        <w:t>регулирования, оценка негативных эффектов, возникающих в связи с наличием</w:t>
      </w:r>
    </w:p>
    <w:p w14:paraId="59C95ED4" w14:textId="30B14C8B" w:rsidR="00973866" w:rsidRPr="00151AEA" w:rsidRDefault="00973866" w:rsidP="008A5701">
      <w:pPr>
        <w:pStyle w:val="af"/>
        <w:jc w:val="center"/>
        <w:rPr>
          <w:rFonts w:ascii="Times New Roman" w:hAnsi="Times New Roman" w:cs="Times New Roman"/>
        </w:rPr>
      </w:pPr>
      <w:r w:rsidRPr="00151AEA">
        <w:rPr>
          <w:rStyle w:val="ac"/>
          <w:rFonts w:ascii="Times New Roman" w:hAnsi="Times New Roman" w:cs="Times New Roman"/>
          <w:color w:val="auto"/>
        </w:rPr>
        <w:t>рассматриваемой проблемы</w:t>
      </w:r>
    </w:p>
    <w:p w14:paraId="1D47C7A1" w14:textId="77777777" w:rsidR="00973866" w:rsidRPr="00262BEF" w:rsidRDefault="00973866" w:rsidP="00973866">
      <w:pPr>
        <w:rPr>
          <w:rFonts w:ascii="Times New Roman" w:hAnsi="Times New Roman" w:cs="Times New Roman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9100"/>
      </w:tblGrid>
      <w:tr w:rsidR="00973866" w:rsidRPr="00262BEF" w14:paraId="0BFFB34B" w14:textId="77777777" w:rsidTr="000D1B7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3272" w14:textId="77777777" w:rsidR="00973866" w:rsidRPr="001E4B44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4B44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61619C7" w14:textId="77777777" w:rsidR="00973866" w:rsidRPr="001E4B44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1E4B44">
              <w:rPr>
                <w:rFonts w:ascii="Times New Roman" w:hAnsi="Times New Roman" w:cs="Times New Roman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14:paraId="19A5A06E" w14:textId="6CB14612" w:rsidR="00EF20E2" w:rsidRDefault="00EF20E2" w:rsidP="00A030E6">
            <w:pPr>
              <w:ind w:firstLine="0"/>
              <w:rPr>
                <w:rFonts w:ascii="Times New Roman" w:hAnsi="Times New Roman" w:cs="Times New Roman"/>
                <w:u w:val="single"/>
              </w:rPr>
            </w:pPr>
            <w:r w:rsidRPr="00EF20E2">
              <w:rPr>
                <w:rFonts w:ascii="Times New Roman" w:hAnsi="Times New Roman" w:cs="Times New Roman"/>
                <w:u w:val="single"/>
              </w:rPr>
              <w:t>В соответствии с пунктом 7 статьи 25 Водного кодекса Российской Федерации к полномочиям органов государственной власти субъектов Российской Федерации в области водных отношений относятся, в том числе утверждение правил пользования водными объектами для плавания на маломерных судах.</w:t>
            </w:r>
          </w:p>
          <w:p w14:paraId="6E3F4324" w14:textId="32614BBC" w:rsidR="00315A03" w:rsidRPr="00A85A76" w:rsidRDefault="00EF20E2" w:rsidP="00A85A76">
            <w:pPr>
              <w:ind w:firstLine="0"/>
              <w:rPr>
                <w:rFonts w:ascii="Times New Roman" w:hAnsi="Times New Roman" w:cs="Times New Roman"/>
                <w:u w:val="single"/>
              </w:rPr>
            </w:pPr>
            <w:r w:rsidRPr="00EF20E2">
              <w:rPr>
                <w:rFonts w:ascii="Times New Roman" w:hAnsi="Times New Roman" w:cs="Times New Roman"/>
                <w:u w:val="single"/>
              </w:rPr>
              <w:t xml:space="preserve">В настоящее время </w:t>
            </w:r>
            <w:r w:rsidR="00A85A76">
              <w:rPr>
                <w:rFonts w:ascii="Times New Roman" w:hAnsi="Times New Roman" w:cs="Times New Roman"/>
                <w:u w:val="single"/>
              </w:rPr>
              <w:t xml:space="preserve">в Курской области отсутствуют Правила, регулирующие </w:t>
            </w:r>
            <w:r w:rsidR="00A030E6" w:rsidRPr="001E4B44">
              <w:rPr>
                <w:rFonts w:ascii="Times New Roman" w:hAnsi="Times New Roman" w:cs="Times New Roman"/>
                <w:u w:val="single"/>
              </w:rPr>
              <w:t>вопрос</w:t>
            </w:r>
            <w:r w:rsidR="00A85A76">
              <w:rPr>
                <w:rFonts w:ascii="Times New Roman" w:hAnsi="Times New Roman" w:cs="Times New Roman"/>
                <w:u w:val="single"/>
              </w:rPr>
              <w:t>ы</w:t>
            </w:r>
            <w:r w:rsidR="00A030E6" w:rsidRPr="001E4B44">
              <w:rPr>
                <w:rFonts w:ascii="Times New Roman" w:hAnsi="Times New Roman" w:cs="Times New Roman"/>
                <w:u w:val="single"/>
              </w:rPr>
              <w:t xml:space="preserve"> использования водных объектов для плавания на маломерных судах и плавательных средствах, не относящихся к категории маломерных судов на водных объектах общего пользования</w:t>
            </w:r>
            <w:r w:rsidR="00A85A76">
              <w:rPr>
                <w:rFonts w:ascii="Times New Roman" w:hAnsi="Times New Roman" w:cs="Times New Roman"/>
                <w:u w:val="single"/>
              </w:rPr>
              <w:t>.</w:t>
            </w:r>
          </w:p>
        </w:tc>
      </w:tr>
      <w:tr w:rsidR="00973866" w:rsidRPr="00262BEF" w14:paraId="7B907209" w14:textId="77777777" w:rsidTr="000D1B7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F76B" w14:textId="77777777" w:rsidR="00973866" w:rsidRPr="001E4B44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E4B44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059C666" w14:textId="77777777" w:rsidR="00973866" w:rsidRPr="001E4B44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1E4B44">
              <w:rPr>
                <w:rFonts w:ascii="Times New Roman" w:hAnsi="Times New Roman" w:cs="Times New Roman"/>
              </w:rPr>
              <w:t>Негативные эффекты, возникающие в связи с наличием проблемы:</w:t>
            </w:r>
          </w:p>
          <w:p w14:paraId="25CB1925" w14:textId="27020211" w:rsidR="00315A03" w:rsidRPr="00CC07F1" w:rsidRDefault="00F010CF" w:rsidP="00CC07F1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r w:rsidRPr="00F010CF">
              <w:rPr>
                <w:rFonts w:ascii="Times New Roman" w:hAnsi="Times New Roman" w:cs="Times New Roman"/>
                <w:u w:val="single"/>
              </w:rPr>
              <w:t xml:space="preserve">Имеются риски </w:t>
            </w:r>
            <w:proofErr w:type="spellStart"/>
            <w:r w:rsidRPr="00F010CF">
              <w:rPr>
                <w:rFonts w:ascii="Times New Roman" w:hAnsi="Times New Roman" w:cs="Times New Roman"/>
                <w:u w:val="single"/>
              </w:rPr>
              <w:t>травмирования</w:t>
            </w:r>
            <w:proofErr w:type="spellEnd"/>
            <w:r w:rsidRPr="00F010CF">
              <w:rPr>
                <w:rFonts w:ascii="Times New Roman" w:hAnsi="Times New Roman" w:cs="Times New Roman"/>
                <w:u w:val="single"/>
              </w:rPr>
              <w:t xml:space="preserve"> и гибели лиц, эксплуатирующих маломерные суда и плавательные средства, не относящиеся к категории маломерных судов.</w:t>
            </w:r>
          </w:p>
        </w:tc>
      </w:tr>
      <w:tr w:rsidR="00973866" w:rsidRPr="00262BEF" w14:paraId="132FB3D9" w14:textId="77777777" w:rsidTr="000D1B7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BC0D" w14:textId="77777777" w:rsidR="00973866" w:rsidRPr="003C327F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C327F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602376F" w14:textId="77777777" w:rsidR="00973866" w:rsidRPr="003C327F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3C327F">
              <w:rPr>
                <w:rFonts w:ascii="Times New Roman" w:hAnsi="Times New Roman" w:cs="Times New Roman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14:paraId="62C0CE9E" w14:textId="77777777" w:rsidR="00F010CF" w:rsidRPr="00F010CF" w:rsidRDefault="00F010CF" w:rsidP="00F010CF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r w:rsidRPr="00F010CF">
              <w:rPr>
                <w:rFonts w:ascii="Times New Roman" w:hAnsi="Times New Roman" w:cs="Times New Roman"/>
                <w:u w:val="single"/>
              </w:rPr>
              <w:t>возникновение проблемы связано с изменением федерального законодательства в области безопасности людей на водных объектах.</w:t>
            </w:r>
          </w:p>
          <w:p w14:paraId="766170C2" w14:textId="19C37F2F" w:rsidR="003C327F" w:rsidRPr="003C327F" w:rsidRDefault="00F010CF" w:rsidP="00F010CF">
            <w:r w:rsidRPr="00F010CF">
              <w:rPr>
                <w:rFonts w:ascii="Times New Roman" w:hAnsi="Times New Roman" w:cs="Times New Roman"/>
                <w:u w:val="single"/>
              </w:rPr>
              <w:t>Обеспечение системности, эффективности и стабильности правового регулирования отношений в области пользования маломерными судами и плавательными средствами, не относящимися к категории маломерных судов на водных объектах Курской области.</w:t>
            </w:r>
          </w:p>
        </w:tc>
      </w:tr>
      <w:tr w:rsidR="00973866" w:rsidRPr="00262BEF" w14:paraId="3B580FFC" w14:textId="77777777" w:rsidTr="000D1B7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3891" w14:textId="45616E10" w:rsidR="00973866" w:rsidRPr="003C327F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C327F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46DD704" w14:textId="77777777" w:rsidR="00973866" w:rsidRPr="003C327F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3C327F">
              <w:rPr>
                <w:rFonts w:ascii="Times New Roman" w:hAnsi="Times New Roman" w:cs="Times New Roman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14:paraId="5E2BB8F0" w14:textId="3F38D7D1" w:rsidR="00973866" w:rsidRPr="003C327F" w:rsidRDefault="00A92AC2" w:rsidP="00A92AC2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r w:rsidRPr="003C327F">
              <w:rPr>
                <w:rFonts w:ascii="Times New Roman" w:hAnsi="Times New Roman" w:cs="Times New Roman"/>
                <w:u w:val="single"/>
              </w:rPr>
              <w:t>решение проблемы возможно только при условии вмешательства со стороны государства</w:t>
            </w:r>
            <w:r w:rsidR="003C327F" w:rsidRPr="003C327F">
              <w:rPr>
                <w:rFonts w:ascii="Times New Roman" w:hAnsi="Times New Roman" w:cs="Times New Roman"/>
                <w:u w:val="single"/>
              </w:rPr>
              <w:t>.</w:t>
            </w:r>
          </w:p>
          <w:p w14:paraId="614BFDE4" w14:textId="0C22A9AF" w:rsidR="000B5F92" w:rsidRPr="003C327F" w:rsidRDefault="000B5F92" w:rsidP="000B5F92"/>
        </w:tc>
      </w:tr>
      <w:tr w:rsidR="00973866" w:rsidRPr="00262BEF" w14:paraId="5C7A4389" w14:textId="77777777" w:rsidTr="000D1B7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0F90" w14:textId="77777777" w:rsidR="00973866" w:rsidRPr="00206EF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206EFC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BE3D90F" w14:textId="77777777" w:rsidR="00973866" w:rsidRPr="00206EF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206EFC">
              <w:rPr>
                <w:rFonts w:ascii="Times New Roman" w:hAnsi="Times New Roman" w:cs="Times New Roman"/>
              </w:rPr>
              <w:t>Источники данных:</w:t>
            </w:r>
          </w:p>
          <w:p w14:paraId="415642CD" w14:textId="77777777" w:rsidR="00973866" w:rsidRPr="00206EFC" w:rsidRDefault="000B5F92" w:rsidP="000B5F92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r w:rsidRPr="00206EFC">
              <w:rPr>
                <w:rFonts w:ascii="Times New Roman" w:hAnsi="Times New Roman" w:cs="Times New Roman"/>
                <w:u w:val="single"/>
              </w:rPr>
              <w:t>справочная система «Гарант», поисковые системы информационно-телекоммуникационной сети «Интернет»</w:t>
            </w:r>
          </w:p>
          <w:p w14:paraId="625E734D" w14:textId="106300B6" w:rsidR="000B5F92" w:rsidRPr="00206EFC" w:rsidRDefault="000B5F92" w:rsidP="000B5F92"/>
        </w:tc>
      </w:tr>
      <w:tr w:rsidR="00973866" w:rsidRPr="00262BEF" w14:paraId="6F1896B1" w14:textId="77777777" w:rsidTr="000D1B7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D48E" w14:textId="77777777" w:rsidR="00973866" w:rsidRPr="00206EF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206EFC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03A1B" w14:textId="77777777" w:rsidR="00973866" w:rsidRPr="00206EF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206EFC">
              <w:rPr>
                <w:rFonts w:ascii="Times New Roman" w:hAnsi="Times New Roman" w:cs="Times New Roman"/>
              </w:rPr>
              <w:t>Иная информация о проблеме:</w:t>
            </w:r>
          </w:p>
          <w:p w14:paraId="3A4961A8" w14:textId="652CB6CF" w:rsidR="00973866" w:rsidRPr="00206EFC" w:rsidRDefault="00E624C5" w:rsidP="00E624C5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r w:rsidRPr="00206EFC">
              <w:rPr>
                <w:rFonts w:ascii="Times New Roman" w:hAnsi="Times New Roman" w:cs="Times New Roman"/>
                <w:u w:val="single"/>
              </w:rPr>
              <w:t>отсутствует</w:t>
            </w:r>
          </w:p>
          <w:p w14:paraId="14A09248" w14:textId="3814493F" w:rsidR="00E624C5" w:rsidRPr="00206EFC" w:rsidRDefault="00E624C5" w:rsidP="00E624C5"/>
        </w:tc>
      </w:tr>
    </w:tbl>
    <w:p w14:paraId="1D59E988" w14:textId="77777777" w:rsidR="00973866" w:rsidRPr="00262BEF" w:rsidRDefault="00973866" w:rsidP="00973866">
      <w:pPr>
        <w:rPr>
          <w:rFonts w:ascii="Times New Roman" w:hAnsi="Times New Roman" w:cs="Times New Roman"/>
          <w:highlight w:val="yellow"/>
        </w:rPr>
      </w:pPr>
    </w:p>
    <w:p w14:paraId="1D60C92B" w14:textId="3107EFA9" w:rsidR="00973866" w:rsidRPr="00A94AA9" w:rsidRDefault="00973866" w:rsidP="008A5701">
      <w:pPr>
        <w:pStyle w:val="af"/>
        <w:jc w:val="center"/>
        <w:rPr>
          <w:rFonts w:ascii="Times New Roman" w:hAnsi="Times New Roman" w:cs="Times New Roman"/>
        </w:rPr>
      </w:pPr>
      <w:bookmarkStart w:id="5" w:name="sub_13004"/>
      <w:r w:rsidRPr="00A94AA9">
        <w:rPr>
          <w:rStyle w:val="ac"/>
          <w:rFonts w:ascii="Times New Roman" w:hAnsi="Times New Roman" w:cs="Times New Roman"/>
          <w:color w:val="auto"/>
        </w:rPr>
        <w:t>4. Анализ межрегионального опыта в соответствующих</w:t>
      </w:r>
    </w:p>
    <w:bookmarkEnd w:id="5"/>
    <w:p w14:paraId="25124A65" w14:textId="282B9E1D" w:rsidR="00973866" w:rsidRPr="00A94AA9" w:rsidRDefault="00973866" w:rsidP="008A5701">
      <w:pPr>
        <w:pStyle w:val="af"/>
        <w:jc w:val="center"/>
        <w:rPr>
          <w:rFonts w:ascii="Times New Roman" w:hAnsi="Times New Roman" w:cs="Times New Roman"/>
        </w:rPr>
      </w:pPr>
      <w:r w:rsidRPr="00A94AA9">
        <w:rPr>
          <w:rStyle w:val="ac"/>
          <w:rFonts w:ascii="Times New Roman" w:hAnsi="Times New Roman" w:cs="Times New Roman"/>
          <w:color w:val="auto"/>
        </w:rPr>
        <w:t>сферах деятельности</w:t>
      </w:r>
    </w:p>
    <w:p w14:paraId="49BCBB04" w14:textId="77777777" w:rsidR="00973866" w:rsidRPr="00262BEF" w:rsidRDefault="00973866" w:rsidP="00973866">
      <w:pPr>
        <w:rPr>
          <w:rFonts w:ascii="Times New Roman" w:hAnsi="Times New Roman" w:cs="Times New Roman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9240"/>
      </w:tblGrid>
      <w:tr w:rsidR="00973866" w:rsidRPr="00262BEF" w14:paraId="0FB9F743" w14:textId="77777777" w:rsidTr="000D1B7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5660" w14:textId="77777777" w:rsidR="00973866" w:rsidRPr="00206EF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206EFC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FEED3" w14:textId="34968260" w:rsidR="00973866" w:rsidRPr="00206EFC" w:rsidRDefault="00973866" w:rsidP="005E00CC">
            <w:pPr>
              <w:pStyle w:val="ae"/>
              <w:rPr>
                <w:rFonts w:ascii="Times New Roman" w:hAnsi="Times New Roman" w:cs="Times New Roman"/>
              </w:rPr>
            </w:pPr>
            <w:r w:rsidRPr="00206EFC">
              <w:rPr>
                <w:rFonts w:ascii="Times New Roman" w:hAnsi="Times New Roman" w:cs="Times New Roman"/>
              </w:rPr>
              <w:t>Межрегиональный опыт в соответствующих сферах деятельности:</w:t>
            </w:r>
            <w:r w:rsidR="005E00CC" w:rsidRPr="00206EFC">
              <w:rPr>
                <w:rFonts w:ascii="Times New Roman" w:hAnsi="Times New Roman" w:cs="Times New Roman"/>
              </w:rPr>
              <w:t xml:space="preserve"> </w:t>
            </w:r>
            <w:r w:rsidR="005E00CC" w:rsidRPr="00206EFC">
              <w:rPr>
                <w:rFonts w:ascii="Times New Roman" w:hAnsi="Times New Roman" w:cs="Times New Roman"/>
                <w:u w:val="single"/>
              </w:rPr>
              <w:t>нормативно-правовые акты, регулирующие изменения в данной сфере, находятся в стадии разработки</w:t>
            </w:r>
          </w:p>
        </w:tc>
      </w:tr>
      <w:tr w:rsidR="00973866" w:rsidRPr="008A5701" w14:paraId="028FAF7E" w14:textId="77777777" w:rsidTr="000D1B7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7A50" w14:textId="77777777" w:rsidR="00973866" w:rsidRPr="0078114D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8114D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43903" w14:textId="77777777" w:rsidR="00973866" w:rsidRPr="0078114D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78114D">
              <w:rPr>
                <w:rFonts w:ascii="Times New Roman" w:hAnsi="Times New Roman" w:cs="Times New Roman"/>
              </w:rPr>
              <w:t>Источники данных:</w:t>
            </w:r>
          </w:p>
          <w:p w14:paraId="590D144A" w14:textId="77777777" w:rsidR="00973866" w:rsidRPr="0078114D" w:rsidRDefault="00880BA7" w:rsidP="00880BA7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r w:rsidRPr="0078114D">
              <w:rPr>
                <w:rFonts w:ascii="Times New Roman" w:hAnsi="Times New Roman" w:cs="Times New Roman"/>
                <w:u w:val="single"/>
              </w:rPr>
              <w:t xml:space="preserve">справочно-правовые системы «Консультант-плюс», «Гарант», поисковые системы </w:t>
            </w:r>
            <w:r w:rsidRPr="0078114D">
              <w:rPr>
                <w:rFonts w:ascii="Times New Roman" w:hAnsi="Times New Roman" w:cs="Times New Roman"/>
                <w:u w:val="single"/>
              </w:rPr>
              <w:br/>
              <w:t>в информационно-телекоммуникационной сети «Интернет», официальные сайты субъектов Российской Федерации в информационно-телекоммуникационной сети «Интернет»</w:t>
            </w:r>
          </w:p>
          <w:p w14:paraId="2C5CE37B" w14:textId="62FFEE0E" w:rsidR="009445A1" w:rsidRPr="0078114D" w:rsidRDefault="009445A1" w:rsidP="009445A1">
            <w:pPr>
              <w:rPr>
                <w:sz w:val="16"/>
                <w:szCs w:val="16"/>
              </w:rPr>
            </w:pPr>
          </w:p>
        </w:tc>
      </w:tr>
    </w:tbl>
    <w:p w14:paraId="5D4C2507" w14:textId="77777777" w:rsidR="00973866" w:rsidRPr="008A5701" w:rsidRDefault="00973866" w:rsidP="00973866">
      <w:pPr>
        <w:rPr>
          <w:rFonts w:ascii="Times New Roman" w:hAnsi="Times New Roman" w:cs="Times New Roman"/>
        </w:rPr>
      </w:pPr>
    </w:p>
    <w:p w14:paraId="4D35567C" w14:textId="28876411" w:rsidR="00973866" w:rsidRPr="008A5701" w:rsidRDefault="00973866" w:rsidP="008A5701">
      <w:pPr>
        <w:pStyle w:val="af"/>
        <w:jc w:val="center"/>
        <w:rPr>
          <w:rFonts w:ascii="Times New Roman" w:hAnsi="Times New Roman" w:cs="Times New Roman"/>
        </w:rPr>
      </w:pPr>
      <w:bookmarkStart w:id="6" w:name="sub_13005"/>
      <w:r w:rsidRPr="008A5701">
        <w:rPr>
          <w:rStyle w:val="ac"/>
          <w:rFonts w:ascii="Times New Roman" w:hAnsi="Times New Roman" w:cs="Times New Roman"/>
          <w:color w:val="auto"/>
        </w:rPr>
        <w:t>5. Цели предлагаемого регулирования и их соответствие принципам</w:t>
      </w:r>
    </w:p>
    <w:bookmarkEnd w:id="6"/>
    <w:p w14:paraId="1243B4D5" w14:textId="6D16A03D" w:rsidR="00973866" w:rsidRPr="008A5701" w:rsidRDefault="00973866" w:rsidP="008A5701">
      <w:pPr>
        <w:pStyle w:val="af"/>
        <w:jc w:val="center"/>
        <w:rPr>
          <w:rFonts w:ascii="Times New Roman" w:hAnsi="Times New Roman" w:cs="Times New Roman"/>
        </w:rPr>
      </w:pPr>
      <w:r w:rsidRPr="008A5701">
        <w:rPr>
          <w:rStyle w:val="ac"/>
          <w:rFonts w:ascii="Times New Roman" w:hAnsi="Times New Roman" w:cs="Times New Roman"/>
          <w:color w:val="auto"/>
        </w:rPr>
        <w:t>правового регулирования</w:t>
      </w:r>
    </w:p>
    <w:p w14:paraId="4A7D046E" w14:textId="77777777" w:rsidR="00973866" w:rsidRPr="008A5701" w:rsidRDefault="00973866" w:rsidP="00973866">
      <w:pPr>
        <w:rPr>
          <w:rFonts w:ascii="Times New Roman" w:hAnsi="Times New Roman" w:cs="Times New Roman"/>
        </w:rPr>
      </w:pPr>
    </w:p>
    <w:tbl>
      <w:tblPr>
        <w:tblW w:w="9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920"/>
        <w:gridCol w:w="700"/>
        <w:gridCol w:w="4620"/>
      </w:tblGrid>
      <w:tr w:rsidR="00973866" w:rsidRPr="008A5701" w14:paraId="1D6DEACA" w14:textId="77777777" w:rsidTr="009445A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BA84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432988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Цели предлагаемого регулирования: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9CF622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89B6B3E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Установленные сроки достижения целей предлагаемого регулирования:</w:t>
            </w:r>
          </w:p>
        </w:tc>
      </w:tr>
      <w:tr w:rsidR="00973866" w:rsidRPr="008A5701" w14:paraId="43D431E9" w14:textId="77777777" w:rsidTr="009445A1">
        <w:tc>
          <w:tcPr>
            <w:tcW w:w="46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02E1" w14:textId="2710AE5A" w:rsidR="009445A1" w:rsidRPr="009445A1" w:rsidRDefault="00CC07F1" w:rsidP="00262BEF">
            <w:pPr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u w:val="single"/>
              </w:rPr>
              <w:t>Цель -</w:t>
            </w:r>
            <w:r w:rsidR="00262BEF" w:rsidRPr="00262BEF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CC07F1">
              <w:rPr>
                <w:rFonts w:ascii="Times New Roman" w:hAnsi="Times New Roman" w:cs="Times New Roman"/>
                <w:u w:val="single"/>
              </w:rPr>
              <w:t>установления единых правил пользования водными объектами для плавания на маломерных судах</w:t>
            </w:r>
            <w:r w:rsidR="009B5EC4">
              <w:rPr>
                <w:rFonts w:ascii="Times New Roman" w:hAnsi="Times New Roman" w:cs="Times New Roman"/>
                <w:u w:val="single"/>
              </w:rPr>
              <w:t xml:space="preserve"> на территории Курской области и </w:t>
            </w:r>
            <w:r w:rsidR="009B5EC4" w:rsidRPr="009B5EC4">
              <w:rPr>
                <w:rFonts w:ascii="Times New Roman" w:hAnsi="Times New Roman" w:cs="Times New Roman"/>
                <w:u w:val="single"/>
              </w:rPr>
              <w:t>плавательных средствах, не относящихся к категории маломерных судов на водных объектах общего пользования.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2DC2DC2" w14:textId="36708101" w:rsidR="00973866" w:rsidRPr="008A5701" w:rsidRDefault="0078114D" w:rsidP="00262BEF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B202C">
              <w:rPr>
                <w:rFonts w:ascii="Times New Roman" w:hAnsi="Times New Roman" w:cs="Times New Roman"/>
                <w:lang w:val="en-US"/>
              </w:rPr>
              <w:t>V</w:t>
            </w:r>
            <w:r w:rsidR="00914A0F" w:rsidRPr="00914A0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14A0F" w:rsidRPr="00914A0F">
              <w:rPr>
                <w:rFonts w:ascii="Times New Roman" w:hAnsi="Times New Roman" w:cs="Times New Roman"/>
              </w:rPr>
              <w:t xml:space="preserve">квартал </w:t>
            </w:r>
            <w:r w:rsidR="009B202C">
              <w:rPr>
                <w:rFonts w:ascii="Times New Roman" w:hAnsi="Times New Roman" w:cs="Times New Roman"/>
              </w:rPr>
              <w:t>202</w:t>
            </w:r>
            <w:r w:rsidR="009B202C">
              <w:rPr>
                <w:rFonts w:ascii="Times New Roman" w:hAnsi="Times New Roman" w:cs="Times New Roman"/>
                <w:lang w:val="en-US"/>
              </w:rPr>
              <w:t>5</w:t>
            </w:r>
            <w:r w:rsidR="00914A0F" w:rsidRPr="00914A0F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973866" w:rsidRPr="008A5701" w14:paraId="7338F677" w14:textId="77777777" w:rsidTr="009445A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9842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A5FEC39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Обоснование соответствия целей предлагаемого регулирования принципам правового регулирования, в том числе целям государственных программы Курской области:</w:t>
            </w:r>
          </w:p>
          <w:p w14:paraId="1C61E91E" w14:textId="79E5DD00" w:rsidR="009445A1" w:rsidRPr="009445A1" w:rsidRDefault="009445A1" w:rsidP="00E20B4D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u w:val="single"/>
              </w:rPr>
              <w:t>у</w:t>
            </w:r>
            <w:r w:rsidRPr="009445A1">
              <w:rPr>
                <w:rFonts w:ascii="Times New Roman" w:hAnsi="Times New Roman" w:cs="Times New Roman"/>
                <w:u w:val="single"/>
              </w:rPr>
              <w:t xml:space="preserve">становленная цель регулирования соответствует </w:t>
            </w:r>
            <w:r w:rsidR="000D1B73">
              <w:rPr>
                <w:rFonts w:ascii="Times New Roman" w:hAnsi="Times New Roman" w:cs="Times New Roman"/>
                <w:u w:val="single"/>
              </w:rPr>
              <w:t>нормам</w:t>
            </w:r>
            <w:r w:rsidRPr="009445A1">
              <w:rPr>
                <w:rFonts w:ascii="Times New Roman" w:hAnsi="Times New Roman" w:cs="Times New Roman"/>
                <w:u w:val="single"/>
              </w:rPr>
              <w:t xml:space="preserve">, установленным </w:t>
            </w:r>
            <w:r w:rsidR="000D1B73" w:rsidRPr="000D1B73">
              <w:rPr>
                <w:rFonts w:ascii="Times New Roman" w:hAnsi="Times New Roman" w:cs="Times New Roman"/>
                <w:u w:val="single"/>
              </w:rPr>
              <w:t>Федеральны</w:t>
            </w:r>
            <w:r w:rsidR="000D1B73">
              <w:rPr>
                <w:rFonts w:ascii="Times New Roman" w:hAnsi="Times New Roman" w:cs="Times New Roman"/>
                <w:u w:val="single"/>
              </w:rPr>
              <w:t>м</w:t>
            </w:r>
            <w:r w:rsidR="000D1B73" w:rsidRPr="000D1B73">
              <w:rPr>
                <w:rFonts w:ascii="Times New Roman" w:hAnsi="Times New Roman" w:cs="Times New Roman"/>
                <w:u w:val="single"/>
              </w:rPr>
              <w:t xml:space="preserve"> закон</w:t>
            </w:r>
            <w:r w:rsidR="000D1B73">
              <w:rPr>
                <w:rFonts w:ascii="Times New Roman" w:hAnsi="Times New Roman" w:cs="Times New Roman"/>
                <w:u w:val="single"/>
              </w:rPr>
              <w:t>ом</w:t>
            </w:r>
            <w:r w:rsidR="000D1B73" w:rsidRPr="000D1B73">
              <w:rPr>
                <w:rFonts w:ascii="Times New Roman" w:hAnsi="Times New Roman" w:cs="Times New Roman"/>
                <w:u w:val="single"/>
              </w:rPr>
              <w:t xml:space="preserve"> от 24 июня 2025 года № 169-ФЗ «О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Федерации», Федеральны</w:t>
            </w:r>
            <w:r w:rsidR="000D1B73">
              <w:rPr>
                <w:rFonts w:ascii="Times New Roman" w:hAnsi="Times New Roman" w:cs="Times New Roman"/>
                <w:u w:val="single"/>
              </w:rPr>
              <w:t>м</w:t>
            </w:r>
            <w:r w:rsidR="000D1B73" w:rsidRPr="000D1B73">
              <w:rPr>
                <w:rFonts w:ascii="Times New Roman" w:hAnsi="Times New Roman" w:cs="Times New Roman"/>
                <w:u w:val="single"/>
              </w:rPr>
              <w:t xml:space="preserve"> закон</w:t>
            </w:r>
            <w:r w:rsidR="000D1B73">
              <w:rPr>
                <w:rFonts w:ascii="Times New Roman" w:hAnsi="Times New Roman" w:cs="Times New Roman"/>
                <w:u w:val="single"/>
              </w:rPr>
              <w:t xml:space="preserve">ом от </w:t>
            </w:r>
            <w:r w:rsidR="000D1B73" w:rsidRPr="000D1B73">
              <w:rPr>
                <w:rFonts w:ascii="Times New Roman" w:hAnsi="Times New Roman" w:cs="Times New Roman"/>
                <w:u w:val="single"/>
              </w:rPr>
              <w:t>3 февраля 2025 года № 4-ФЗ «О безопасности людей на водных объектах», Приказ</w:t>
            </w:r>
            <w:r w:rsidR="000D1B73">
              <w:rPr>
                <w:rFonts w:ascii="Times New Roman" w:hAnsi="Times New Roman" w:cs="Times New Roman"/>
                <w:u w:val="single"/>
              </w:rPr>
              <w:t>ом</w:t>
            </w:r>
            <w:r w:rsidR="000D1B73" w:rsidRPr="000D1B73">
              <w:rPr>
                <w:rFonts w:ascii="Times New Roman" w:hAnsi="Times New Roman" w:cs="Times New Roman"/>
                <w:u w:val="single"/>
              </w:rPr>
              <w:t xml:space="preserve"> МЧС России от 24.09.2025 № 852 «Об утверждении Методических рекомендаций по</w:t>
            </w:r>
            <w:proofErr w:type="gramEnd"/>
            <w:r w:rsidR="000D1B73" w:rsidRPr="000D1B73">
              <w:rPr>
                <w:rFonts w:ascii="Times New Roman" w:hAnsi="Times New Roman" w:cs="Times New Roman"/>
                <w:u w:val="single"/>
              </w:rPr>
              <w:t xml:space="preserve"> разработке правил пользования маломерными судами на водных объектах на территории субъекта Российской Федерации»</w:t>
            </w:r>
          </w:p>
        </w:tc>
      </w:tr>
      <w:tr w:rsidR="00973866" w:rsidRPr="008A5701" w14:paraId="59BF0925" w14:textId="77777777" w:rsidTr="009445A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39E0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AC45E" w14:textId="77777777" w:rsidR="00973866" w:rsidRDefault="00973866" w:rsidP="009445A1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r w:rsidRPr="008A5701">
              <w:rPr>
                <w:rFonts w:ascii="Times New Roman" w:hAnsi="Times New Roman" w:cs="Times New Roman"/>
              </w:rPr>
              <w:t>Иная информация о целях предлагаемого регулирования:</w:t>
            </w:r>
            <w:r w:rsidR="009445A1">
              <w:rPr>
                <w:rFonts w:ascii="Times New Roman" w:hAnsi="Times New Roman" w:cs="Times New Roman"/>
              </w:rPr>
              <w:t xml:space="preserve"> </w:t>
            </w:r>
            <w:r w:rsidR="009445A1" w:rsidRPr="009445A1">
              <w:rPr>
                <w:rFonts w:ascii="Times New Roman" w:hAnsi="Times New Roman" w:cs="Times New Roman"/>
                <w:u w:val="single"/>
              </w:rPr>
              <w:t>отсутствует</w:t>
            </w:r>
          </w:p>
          <w:p w14:paraId="596A2FF7" w14:textId="031F9AA7" w:rsidR="009445A1" w:rsidRPr="009445A1" w:rsidRDefault="009445A1" w:rsidP="009445A1">
            <w:pPr>
              <w:rPr>
                <w:sz w:val="16"/>
                <w:szCs w:val="16"/>
              </w:rPr>
            </w:pPr>
          </w:p>
        </w:tc>
      </w:tr>
    </w:tbl>
    <w:p w14:paraId="10CEB84C" w14:textId="77777777" w:rsidR="00973866" w:rsidRPr="008A5701" w:rsidRDefault="00973866" w:rsidP="00973866">
      <w:pPr>
        <w:rPr>
          <w:rFonts w:ascii="Times New Roman" w:hAnsi="Times New Roman" w:cs="Times New Roman"/>
        </w:rPr>
      </w:pPr>
    </w:p>
    <w:p w14:paraId="6580E5A4" w14:textId="5D72C048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bookmarkStart w:id="7" w:name="sub_13006"/>
      <w:r w:rsidRPr="008A5701">
        <w:rPr>
          <w:rStyle w:val="ac"/>
          <w:rFonts w:ascii="Times New Roman" w:hAnsi="Times New Roman" w:cs="Times New Roman"/>
          <w:color w:val="auto"/>
        </w:rPr>
        <w:t>6. Описание предлагаемого регулирования и иных возможных способов</w:t>
      </w:r>
    </w:p>
    <w:bookmarkEnd w:id="7"/>
    <w:p w14:paraId="1CF6C0F6" w14:textId="16477010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A5701">
        <w:rPr>
          <w:rStyle w:val="ac"/>
          <w:rFonts w:ascii="Times New Roman" w:hAnsi="Times New Roman" w:cs="Times New Roman"/>
          <w:color w:val="auto"/>
        </w:rPr>
        <w:t>решения проблемы</w:t>
      </w:r>
    </w:p>
    <w:p w14:paraId="415564ED" w14:textId="77777777" w:rsidR="00973866" w:rsidRPr="008A5701" w:rsidRDefault="00973866" w:rsidP="00973866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9240"/>
      </w:tblGrid>
      <w:tr w:rsidR="00973866" w:rsidRPr="008A5701" w14:paraId="169477FA" w14:textId="77777777" w:rsidTr="000D1B7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9D7C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95F592B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14:paraId="01E3ADF0" w14:textId="6DC2844A" w:rsidR="00973866" w:rsidRPr="000D1B73" w:rsidRDefault="001741E1" w:rsidP="000D1B73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r w:rsidRPr="001741E1">
              <w:rPr>
                <w:rFonts w:ascii="Times New Roman" w:hAnsi="Times New Roman" w:cs="Times New Roman"/>
                <w:u w:val="single"/>
              </w:rPr>
              <w:t>проектом постановления утвержда</w:t>
            </w:r>
            <w:r w:rsidR="000D1B73">
              <w:rPr>
                <w:rFonts w:ascii="Times New Roman" w:hAnsi="Times New Roman" w:cs="Times New Roman"/>
                <w:u w:val="single"/>
              </w:rPr>
              <w:t>ю</w:t>
            </w:r>
            <w:r w:rsidRPr="001741E1">
              <w:rPr>
                <w:rFonts w:ascii="Times New Roman" w:hAnsi="Times New Roman" w:cs="Times New Roman"/>
                <w:u w:val="single"/>
              </w:rPr>
              <w:t xml:space="preserve">тся </w:t>
            </w:r>
            <w:r w:rsidR="000D1B73">
              <w:rPr>
                <w:rFonts w:ascii="Times New Roman" w:hAnsi="Times New Roman" w:cs="Times New Roman"/>
                <w:u w:val="single"/>
              </w:rPr>
              <w:t xml:space="preserve">Правила </w:t>
            </w:r>
            <w:r w:rsidR="000D1B73" w:rsidRPr="000D1B73">
              <w:rPr>
                <w:rFonts w:ascii="Times New Roman" w:hAnsi="Times New Roman" w:cs="Times New Roman"/>
                <w:u w:val="single"/>
              </w:rPr>
              <w:t>пользовани</w:t>
            </w:r>
            <w:r w:rsidR="000D1B73">
              <w:rPr>
                <w:rFonts w:ascii="Times New Roman" w:hAnsi="Times New Roman" w:cs="Times New Roman"/>
                <w:u w:val="single"/>
              </w:rPr>
              <w:t xml:space="preserve">я маломерными судами на водных </w:t>
            </w:r>
            <w:r w:rsidR="000D1B73" w:rsidRPr="000D1B73">
              <w:rPr>
                <w:rFonts w:ascii="Times New Roman" w:hAnsi="Times New Roman" w:cs="Times New Roman"/>
                <w:u w:val="single"/>
              </w:rPr>
              <w:t>объектах на территории Курской области</w:t>
            </w:r>
          </w:p>
        </w:tc>
      </w:tr>
      <w:tr w:rsidR="00973866" w:rsidRPr="008A5701" w14:paraId="534A1A3B" w14:textId="77777777" w:rsidTr="000D1B7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769B" w14:textId="77777777" w:rsidR="00973866" w:rsidRPr="00A94AA9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A94AA9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091FF6A" w14:textId="018BF6F0" w:rsidR="00973866" w:rsidRPr="00A94AA9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A94AA9">
              <w:rPr>
                <w:rFonts w:ascii="Times New Roman" w:hAnsi="Times New Roman" w:cs="Times New Roman"/>
              </w:rPr>
              <w:t>Описание иных способов решения проблемы (с указанием того, каким образом каждым из способов могла бы быть решена проблема</w:t>
            </w:r>
            <w:r w:rsidR="00914A0F" w:rsidRPr="00A94AA9">
              <w:rPr>
                <w:rFonts w:ascii="Times New Roman" w:hAnsi="Times New Roman" w:cs="Times New Roman"/>
              </w:rPr>
              <w:t>)</w:t>
            </w:r>
            <w:r w:rsidRPr="00A94AA9">
              <w:rPr>
                <w:rFonts w:ascii="Times New Roman" w:hAnsi="Times New Roman" w:cs="Times New Roman"/>
              </w:rPr>
              <w:t>:</w:t>
            </w:r>
          </w:p>
          <w:p w14:paraId="06FA7CE7" w14:textId="77777777" w:rsidR="00C75C2A" w:rsidRPr="00A94AA9" w:rsidRDefault="001741E1" w:rsidP="00C75C2A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r w:rsidRPr="00A94AA9">
              <w:rPr>
                <w:rFonts w:ascii="Times New Roman" w:hAnsi="Times New Roman" w:cs="Times New Roman"/>
              </w:rPr>
              <w:t>Вариант 1</w:t>
            </w:r>
            <w:r w:rsidR="0023122B" w:rsidRPr="00A94AA9">
              <w:rPr>
                <w:rFonts w:ascii="Times New Roman" w:hAnsi="Times New Roman" w:cs="Times New Roman"/>
              </w:rPr>
              <w:t>:</w:t>
            </w:r>
            <w:r w:rsidRPr="00A94AA9">
              <w:rPr>
                <w:rFonts w:ascii="Times New Roman" w:hAnsi="Times New Roman" w:cs="Times New Roman"/>
              </w:rPr>
              <w:t xml:space="preserve"> </w:t>
            </w:r>
            <w:r w:rsidR="00E20B4D" w:rsidRPr="00A94AA9">
              <w:rPr>
                <w:rFonts w:ascii="Times New Roman" w:hAnsi="Times New Roman" w:cs="Times New Roman"/>
                <w:u w:val="single"/>
              </w:rPr>
              <w:t>П</w:t>
            </w:r>
            <w:r w:rsidRPr="00A94AA9">
              <w:rPr>
                <w:rFonts w:ascii="Times New Roman" w:hAnsi="Times New Roman" w:cs="Times New Roman"/>
                <w:u w:val="single"/>
              </w:rPr>
              <w:t xml:space="preserve">ринятие проекта: </w:t>
            </w:r>
          </w:p>
          <w:p w14:paraId="09C01FF8" w14:textId="5296615D" w:rsidR="00C75C2A" w:rsidRPr="00A94AA9" w:rsidRDefault="00C75C2A" w:rsidP="00C75C2A">
            <w:pPr>
              <w:pStyle w:val="ae"/>
              <w:ind w:firstLine="468"/>
              <w:rPr>
                <w:rFonts w:ascii="Times New Roman" w:hAnsi="Times New Roman" w:cs="Times New Roman"/>
                <w:u w:val="single"/>
              </w:rPr>
            </w:pPr>
            <w:r w:rsidRPr="00A94AA9">
              <w:rPr>
                <w:rFonts w:ascii="Times New Roman" w:hAnsi="Times New Roman" w:cs="Times New Roman"/>
                <w:u w:val="single"/>
              </w:rPr>
              <w:t xml:space="preserve">Субъекты хозяйствования в собственности (пользовании) которых находятся  маломерные суда и плавательные средства, не относящиеся к категории маломерных судов. </w:t>
            </w:r>
          </w:p>
          <w:p w14:paraId="65D6D4CC" w14:textId="77777777" w:rsidR="00C75C2A" w:rsidRPr="00A94AA9" w:rsidRDefault="00C75C2A" w:rsidP="00C75C2A">
            <w:pPr>
              <w:pStyle w:val="ae"/>
              <w:ind w:firstLine="468"/>
              <w:rPr>
                <w:rFonts w:ascii="Times New Roman" w:hAnsi="Times New Roman" w:cs="Times New Roman"/>
                <w:u w:val="single"/>
              </w:rPr>
            </w:pPr>
            <w:r w:rsidRPr="00A94AA9">
              <w:rPr>
                <w:rFonts w:ascii="Times New Roman" w:hAnsi="Times New Roman" w:cs="Times New Roman"/>
                <w:u w:val="single"/>
              </w:rPr>
              <w:t>Оценить количество потенциальных адресатов предлагаемого правового регулирования не представляется возможным в связи с широким кругом субъектов хозяйствования в собственности (пользовании) которых находятся маломерные суда и плавательные средства, не относящиеся к категории маломерных судов</w:t>
            </w:r>
            <w:r w:rsidR="001741E1" w:rsidRPr="00A94AA9">
              <w:rPr>
                <w:rFonts w:ascii="Times New Roman" w:hAnsi="Times New Roman" w:cs="Times New Roman"/>
                <w:u w:val="single"/>
              </w:rPr>
              <w:t xml:space="preserve">; </w:t>
            </w:r>
            <w:r w:rsidRPr="00A94AA9">
              <w:rPr>
                <w:rFonts w:ascii="Times New Roman" w:hAnsi="Times New Roman" w:cs="Times New Roman"/>
                <w:u w:val="single"/>
              </w:rPr>
              <w:t xml:space="preserve">Возможны </w:t>
            </w:r>
            <w:r w:rsidRPr="00A94AA9">
              <w:rPr>
                <w:rFonts w:ascii="Times New Roman" w:hAnsi="Times New Roman" w:cs="Times New Roman"/>
                <w:u w:val="single"/>
              </w:rPr>
              <w:lastRenderedPageBreak/>
              <w:t>дополнительные расходы субъектов хозяйствования на оснащение</w:t>
            </w:r>
          </w:p>
          <w:p w14:paraId="2D2B33D9" w14:textId="77777777" w:rsidR="00C75C2A" w:rsidRPr="00A94AA9" w:rsidRDefault="00C75C2A" w:rsidP="00C75C2A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proofErr w:type="gramStart"/>
            <w:r w:rsidRPr="00A94AA9">
              <w:rPr>
                <w:rFonts w:ascii="Times New Roman" w:hAnsi="Times New Roman" w:cs="Times New Roman"/>
                <w:u w:val="single"/>
              </w:rPr>
              <w:t>пунктов проката маломерных судов и плавательных средств, не относящиеся к категории маломерных судов</w:t>
            </w:r>
            <w:r w:rsidR="0023122B" w:rsidRPr="00A94AA9">
              <w:rPr>
                <w:rFonts w:ascii="Times New Roman" w:hAnsi="Times New Roman" w:cs="Times New Roman"/>
                <w:u w:val="single"/>
              </w:rPr>
              <w:t xml:space="preserve">; </w:t>
            </w:r>
            <w:proofErr w:type="gramEnd"/>
          </w:p>
          <w:p w14:paraId="55C58A21" w14:textId="0D6E233E" w:rsidR="001E431C" w:rsidRPr="00A94AA9" w:rsidRDefault="001E431C" w:rsidP="00E5205B">
            <w:pPr>
              <w:ind w:firstLine="468"/>
            </w:pPr>
            <w:r w:rsidRPr="00A94AA9">
              <w:t>р</w:t>
            </w:r>
            <w:r w:rsidR="00C75C2A" w:rsidRPr="00A94AA9">
              <w:t>асходы (доходы) бюджета не предусмотрены</w:t>
            </w:r>
            <w:r w:rsidRPr="00A94AA9">
              <w:t>;</w:t>
            </w:r>
          </w:p>
          <w:p w14:paraId="7461557F" w14:textId="14D1CFBB" w:rsidR="00973866" w:rsidRPr="00A94AA9" w:rsidRDefault="001E431C" w:rsidP="00E5205B">
            <w:pPr>
              <w:ind w:firstLine="468"/>
              <w:rPr>
                <w:rFonts w:ascii="Times New Roman" w:hAnsi="Times New Roman" w:cs="Times New Roman"/>
                <w:u w:val="single"/>
              </w:rPr>
            </w:pPr>
            <w:r w:rsidRPr="00A94AA9">
              <w:rPr>
                <w:rFonts w:ascii="Times New Roman" w:hAnsi="Times New Roman" w:cs="Times New Roman"/>
                <w:u w:val="single"/>
              </w:rPr>
              <w:t>выбор варианта правового регулирования, предусмотренного проектом, обусловлен необходимостью достижения целей предлагаемого правового регулирования и уменьшения рисков неблагоприятных последствий;</w:t>
            </w:r>
          </w:p>
          <w:p w14:paraId="501AF57A" w14:textId="7FE2C8C8" w:rsidR="001E431C" w:rsidRPr="00A94AA9" w:rsidRDefault="001E431C" w:rsidP="00E5205B">
            <w:pPr>
              <w:ind w:firstLine="468"/>
            </w:pPr>
            <w:r w:rsidRPr="00A94AA9">
              <w:t xml:space="preserve">риски </w:t>
            </w:r>
            <w:proofErr w:type="spellStart"/>
            <w:r w:rsidRPr="00A94AA9">
              <w:t>недостижения</w:t>
            </w:r>
            <w:proofErr w:type="spellEnd"/>
            <w:r w:rsidRPr="00A94AA9">
              <w:t xml:space="preserve"> целей отсутствуют.</w:t>
            </w:r>
          </w:p>
          <w:p w14:paraId="10894E9F" w14:textId="77777777" w:rsidR="0023122B" w:rsidRPr="00A94AA9" w:rsidRDefault="0023122B" w:rsidP="001E431C">
            <w:pPr>
              <w:ind w:firstLine="0"/>
              <w:rPr>
                <w:rFonts w:ascii="Times New Roman" w:hAnsi="Times New Roman" w:cs="Times New Roman"/>
                <w:u w:val="single"/>
              </w:rPr>
            </w:pPr>
            <w:r w:rsidRPr="00A94AA9">
              <w:t xml:space="preserve">Вариант 2: </w:t>
            </w:r>
            <w:r w:rsidR="001E431C" w:rsidRPr="00A94AA9">
              <w:t>Неп</w:t>
            </w:r>
            <w:r w:rsidRPr="00A94AA9">
              <w:t xml:space="preserve">ринятие проекта: </w:t>
            </w:r>
          </w:p>
          <w:p w14:paraId="117BA761" w14:textId="1B1CD740" w:rsidR="001E431C" w:rsidRPr="00A94AA9" w:rsidRDefault="001E431C" w:rsidP="001E431C">
            <w:pPr>
              <w:ind w:firstLine="468"/>
            </w:pPr>
            <w:r w:rsidRPr="00A94AA9">
              <w:t>качественная характеристика и оценка численности потенциальных адресатов предлагаемого правового регулирования в среднесрочном периоде не изменяется;</w:t>
            </w:r>
          </w:p>
          <w:p w14:paraId="6FA72096" w14:textId="77777777" w:rsidR="001E431C" w:rsidRPr="00A94AA9" w:rsidRDefault="00BB126A" w:rsidP="001E431C">
            <w:pPr>
              <w:ind w:firstLine="468"/>
            </w:pPr>
            <w:r w:rsidRPr="00A94AA9">
              <w:t>дополнительные расходы (доходы) не предусмотрены;</w:t>
            </w:r>
          </w:p>
          <w:p w14:paraId="3354853B" w14:textId="77777777" w:rsidR="00BB126A" w:rsidRPr="00A94AA9" w:rsidRDefault="00BB126A" w:rsidP="001E431C">
            <w:pPr>
              <w:ind w:firstLine="468"/>
            </w:pPr>
            <w:r w:rsidRPr="00A94AA9">
              <w:t>расходы (доходы) бюджета не предусмотрены;</w:t>
            </w:r>
          </w:p>
          <w:p w14:paraId="5DB26BF6" w14:textId="77777777" w:rsidR="00BB126A" w:rsidRPr="00A94AA9" w:rsidRDefault="00BB126A" w:rsidP="001E431C">
            <w:pPr>
              <w:ind w:firstLine="468"/>
            </w:pPr>
            <w:r w:rsidRPr="00A94AA9">
              <w:t>цель регулирования не достигнута;</w:t>
            </w:r>
          </w:p>
          <w:p w14:paraId="189F1418" w14:textId="77777777" w:rsidR="00BB126A" w:rsidRPr="00A94AA9" w:rsidRDefault="00BB126A" w:rsidP="001E431C">
            <w:pPr>
              <w:ind w:firstLine="468"/>
            </w:pPr>
            <w:r w:rsidRPr="00A94AA9">
              <w:t xml:space="preserve">имеется риск </w:t>
            </w:r>
            <w:proofErr w:type="spellStart"/>
            <w:r w:rsidRPr="00A94AA9">
              <w:t>недостижения</w:t>
            </w:r>
            <w:proofErr w:type="spellEnd"/>
            <w:r w:rsidRPr="00A94AA9">
              <w:t xml:space="preserve"> цели.</w:t>
            </w:r>
          </w:p>
          <w:p w14:paraId="6BBEF596" w14:textId="73BB8A90" w:rsidR="00BB126A" w:rsidRPr="00A94AA9" w:rsidRDefault="00BB126A" w:rsidP="00BB126A">
            <w:pPr>
              <w:ind w:firstLine="0"/>
            </w:pPr>
            <w:r w:rsidRPr="00A94AA9">
              <w:t xml:space="preserve">Вариант 3: Принятие проекта не в полном объеме: </w:t>
            </w:r>
          </w:p>
          <w:p w14:paraId="7CBF9E62" w14:textId="0FB5E0B6" w:rsidR="00BB126A" w:rsidRPr="00A94AA9" w:rsidRDefault="00E5205B" w:rsidP="00E5205B">
            <w:pPr>
              <w:ind w:firstLine="468"/>
              <w:rPr>
                <w:rFonts w:ascii="Times New Roman" w:hAnsi="Times New Roman" w:cs="Times New Roman"/>
                <w:u w:val="single"/>
              </w:rPr>
            </w:pPr>
            <w:r w:rsidRPr="00A94AA9">
              <w:rPr>
                <w:rFonts w:ascii="Times New Roman" w:hAnsi="Times New Roman" w:cs="Times New Roman"/>
                <w:u w:val="single"/>
              </w:rPr>
              <w:t>качественная характеристика и оценка численности потенциальных адресатов предлагаемого правового регулирования в среднесрочном периоде не изменяется;</w:t>
            </w:r>
          </w:p>
          <w:p w14:paraId="4F7A7158" w14:textId="4437024D" w:rsidR="00E5205B" w:rsidRPr="00A94AA9" w:rsidRDefault="00E5205B" w:rsidP="00E5205B">
            <w:pPr>
              <w:ind w:firstLine="468"/>
              <w:rPr>
                <w:rFonts w:ascii="Times New Roman" w:hAnsi="Times New Roman" w:cs="Times New Roman"/>
                <w:u w:val="single"/>
              </w:rPr>
            </w:pPr>
            <w:r w:rsidRPr="00A94AA9">
              <w:rPr>
                <w:rFonts w:ascii="Times New Roman" w:hAnsi="Times New Roman" w:cs="Times New Roman"/>
                <w:u w:val="single"/>
              </w:rPr>
              <w:t>возможны дополнительные расходы субъектов хозяйствования на оснащение пунктов проката маломерных судов и плавательных средств, не относящиеся к категории маломерных судов;</w:t>
            </w:r>
          </w:p>
          <w:p w14:paraId="0D601A38" w14:textId="0BD26E7D" w:rsidR="00E5205B" w:rsidRPr="00A94AA9" w:rsidRDefault="00E5205B" w:rsidP="00E5205B">
            <w:pPr>
              <w:ind w:firstLine="468"/>
              <w:rPr>
                <w:rFonts w:ascii="Times New Roman" w:hAnsi="Times New Roman" w:cs="Times New Roman"/>
                <w:u w:val="single"/>
              </w:rPr>
            </w:pPr>
            <w:r w:rsidRPr="00A94AA9">
              <w:rPr>
                <w:rFonts w:ascii="Times New Roman" w:hAnsi="Times New Roman" w:cs="Times New Roman"/>
                <w:u w:val="single"/>
              </w:rPr>
              <w:t>расходы (доходы) бюджета не предусмотрены;</w:t>
            </w:r>
          </w:p>
          <w:p w14:paraId="22E562B7" w14:textId="721910ED" w:rsidR="00E5205B" w:rsidRPr="00A94AA9" w:rsidRDefault="00E5205B" w:rsidP="00E5205B">
            <w:pPr>
              <w:ind w:firstLine="468"/>
              <w:rPr>
                <w:rFonts w:ascii="Times New Roman" w:hAnsi="Times New Roman" w:cs="Times New Roman"/>
                <w:u w:val="single"/>
              </w:rPr>
            </w:pPr>
            <w:r w:rsidRPr="00A94AA9">
              <w:rPr>
                <w:rFonts w:ascii="Times New Roman" w:hAnsi="Times New Roman" w:cs="Times New Roman"/>
                <w:u w:val="single"/>
              </w:rPr>
              <w:t>цель регулирования достигнута не в полной мере. Выбор варианта правового регулирования не в полном объеме не позволит обеспечить безопасность людей на водных объектах Курской области и выработать единый подход для субъектов хозяйствования в собственности (пользовании) которых находятся  маломерные суда и плавательные средства, не относящиеся к категории маломерных судов;</w:t>
            </w:r>
          </w:p>
          <w:p w14:paraId="46AB513A" w14:textId="0797F1CE" w:rsidR="00E5205B" w:rsidRPr="00A94AA9" w:rsidRDefault="00E5205B" w:rsidP="00E5205B">
            <w:pPr>
              <w:ind w:firstLine="468"/>
              <w:rPr>
                <w:rFonts w:ascii="Times New Roman" w:hAnsi="Times New Roman" w:cs="Times New Roman"/>
                <w:u w:val="single"/>
              </w:rPr>
            </w:pPr>
            <w:r w:rsidRPr="00A94AA9">
              <w:rPr>
                <w:rFonts w:ascii="Times New Roman" w:hAnsi="Times New Roman" w:cs="Times New Roman"/>
                <w:u w:val="single"/>
              </w:rPr>
              <w:t xml:space="preserve">имеется риск </w:t>
            </w:r>
            <w:proofErr w:type="spellStart"/>
            <w:r w:rsidRPr="00A94AA9">
              <w:rPr>
                <w:rFonts w:ascii="Times New Roman" w:hAnsi="Times New Roman" w:cs="Times New Roman"/>
                <w:u w:val="single"/>
              </w:rPr>
              <w:t>недостижения</w:t>
            </w:r>
            <w:proofErr w:type="spellEnd"/>
            <w:r w:rsidRPr="00A94AA9">
              <w:rPr>
                <w:rFonts w:ascii="Times New Roman" w:hAnsi="Times New Roman" w:cs="Times New Roman"/>
                <w:u w:val="single"/>
              </w:rPr>
              <w:t xml:space="preserve"> цели.</w:t>
            </w:r>
          </w:p>
          <w:p w14:paraId="3F3AF15C" w14:textId="43867764" w:rsidR="00BB126A" w:rsidRPr="00A94AA9" w:rsidRDefault="00BB126A" w:rsidP="001E431C">
            <w:pPr>
              <w:ind w:firstLine="468"/>
            </w:pPr>
          </w:p>
        </w:tc>
      </w:tr>
      <w:tr w:rsidR="00973866" w:rsidRPr="008A5701" w14:paraId="1F95008A" w14:textId="77777777" w:rsidTr="000D1B7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3208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lastRenderedPageBreak/>
              <w:t>6.3.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D54CA0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Обоснование выбора предлагаемого способа решения проблемы:</w:t>
            </w:r>
          </w:p>
          <w:p w14:paraId="5FB45CE1" w14:textId="37D35E12" w:rsidR="00973866" w:rsidRPr="0023122B" w:rsidRDefault="0023122B" w:rsidP="0023122B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r w:rsidRPr="0023122B">
              <w:rPr>
                <w:rFonts w:ascii="Times New Roman" w:hAnsi="Times New Roman" w:cs="Times New Roman"/>
                <w:u w:val="single"/>
              </w:rPr>
              <w:t xml:space="preserve">выбор варианта </w:t>
            </w:r>
            <w:r w:rsidR="005946B3">
              <w:rPr>
                <w:rFonts w:ascii="Times New Roman" w:hAnsi="Times New Roman" w:cs="Times New Roman"/>
                <w:u w:val="single"/>
              </w:rPr>
              <w:t>1</w:t>
            </w:r>
            <w:r w:rsidRPr="0023122B">
              <w:rPr>
                <w:rFonts w:ascii="Times New Roman" w:hAnsi="Times New Roman" w:cs="Times New Roman"/>
                <w:u w:val="single"/>
              </w:rPr>
              <w:t xml:space="preserve"> обусловлен достижением целей регулирования при отсутствии рисков неблагоприятных последствий</w:t>
            </w:r>
          </w:p>
          <w:p w14:paraId="4E7953E9" w14:textId="3278303D" w:rsidR="0023122B" w:rsidRPr="005E00CC" w:rsidRDefault="0023122B" w:rsidP="0023122B"/>
        </w:tc>
      </w:tr>
      <w:tr w:rsidR="00973866" w:rsidRPr="008A5701" w14:paraId="79B07782" w14:textId="77777777" w:rsidTr="000D1B7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8161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32981" w14:textId="19315706" w:rsidR="00973866" w:rsidRDefault="00973866" w:rsidP="0023122B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Иная информация о предлагаемом способе решения проблемы:</w:t>
            </w:r>
            <w:r w:rsidR="0023122B">
              <w:rPr>
                <w:rFonts w:ascii="Times New Roman" w:hAnsi="Times New Roman" w:cs="Times New Roman"/>
              </w:rPr>
              <w:t xml:space="preserve"> </w:t>
            </w:r>
            <w:r w:rsidR="0023122B" w:rsidRPr="0023122B">
              <w:rPr>
                <w:rFonts w:ascii="Times New Roman" w:hAnsi="Times New Roman" w:cs="Times New Roman"/>
                <w:u w:val="single"/>
              </w:rPr>
              <w:t>отсутствует</w:t>
            </w:r>
          </w:p>
          <w:p w14:paraId="67B3D99E" w14:textId="4BDEE4D6" w:rsidR="0023122B" w:rsidRPr="005E00CC" w:rsidRDefault="0023122B" w:rsidP="0023122B">
            <w:pPr>
              <w:rPr>
                <w:sz w:val="16"/>
                <w:szCs w:val="16"/>
              </w:rPr>
            </w:pPr>
          </w:p>
        </w:tc>
      </w:tr>
    </w:tbl>
    <w:p w14:paraId="01E5B2C3" w14:textId="77777777" w:rsidR="00973866" w:rsidRPr="005E00CC" w:rsidRDefault="00973866" w:rsidP="00973866">
      <w:pPr>
        <w:rPr>
          <w:rFonts w:ascii="Times New Roman" w:hAnsi="Times New Roman" w:cs="Times New Roman"/>
        </w:rPr>
      </w:pPr>
    </w:p>
    <w:p w14:paraId="6407921E" w14:textId="793EEB7B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bookmarkStart w:id="8" w:name="sub_13007"/>
      <w:r w:rsidRPr="008A5701">
        <w:rPr>
          <w:rStyle w:val="ac"/>
          <w:rFonts w:ascii="Times New Roman" w:hAnsi="Times New Roman" w:cs="Times New Roman"/>
          <w:color w:val="auto"/>
        </w:rPr>
        <w:t>7. Основные группы субъектов предпринимательской и иной экономической</w:t>
      </w:r>
    </w:p>
    <w:bookmarkEnd w:id="8"/>
    <w:p w14:paraId="117D7A58" w14:textId="7DDCD839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A5701">
        <w:rPr>
          <w:rStyle w:val="ac"/>
          <w:rFonts w:ascii="Times New Roman" w:hAnsi="Times New Roman" w:cs="Times New Roman"/>
          <w:color w:val="auto"/>
        </w:rPr>
        <w:t>деятельности, иные заинтересованные лица, включая исполнительные органы</w:t>
      </w:r>
    </w:p>
    <w:p w14:paraId="15CB4C9A" w14:textId="32958D0A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A5701">
        <w:rPr>
          <w:rStyle w:val="ac"/>
          <w:rFonts w:ascii="Times New Roman" w:hAnsi="Times New Roman" w:cs="Times New Roman"/>
          <w:color w:val="auto"/>
        </w:rPr>
        <w:t>Курской области и органы местного самоуправления Курской области,</w:t>
      </w:r>
    </w:p>
    <w:p w14:paraId="33466020" w14:textId="60D14301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A5701">
        <w:rPr>
          <w:rStyle w:val="ac"/>
          <w:rFonts w:ascii="Times New Roman" w:hAnsi="Times New Roman" w:cs="Times New Roman"/>
          <w:color w:val="auto"/>
        </w:rPr>
        <w:t>интересы которых будут затронуты предлагаемым правовым регулированием,</w:t>
      </w:r>
    </w:p>
    <w:p w14:paraId="2DE27D99" w14:textId="5704587A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A5701">
        <w:rPr>
          <w:rStyle w:val="ac"/>
          <w:rFonts w:ascii="Times New Roman" w:hAnsi="Times New Roman" w:cs="Times New Roman"/>
          <w:color w:val="auto"/>
        </w:rPr>
        <w:t>оценка количества таких субъектов</w:t>
      </w:r>
    </w:p>
    <w:p w14:paraId="64F9257B" w14:textId="77777777" w:rsidR="00973866" w:rsidRPr="005E00CC" w:rsidRDefault="00973866" w:rsidP="00973866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007"/>
        <w:gridCol w:w="700"/>
        <w:gridCol w:w="4340"/>
        <w:gridCol w:w="11"/>
      </w:tblGrid>
      <w:tr w:rsidR="00973866" w:rsidRPr="008A5701" w14:paraId="6E057725" w14:textId="77777777" w:rsidTr="005E00CC">
        <w:trPr>
          <w:gridAfter w:val="1"/>
          <w:wAfter w:w="11" w:type="dxa"/>
        </w:trPr>
        <w:tc>
          <w:tcPr>
            <w:tcW w:w="4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C3CA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7.1. Группа участников отношений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A6E9A2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45DD01C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Оценка количества участников отношений</w:t>
            </w:r>
          </w:p>
        </w:tc>
      </w:tr>
      <w:tr w:rsidR="00973866" w:rsidRPr="008A5701" w14:paraId="1DFCCC63" w14:textId="77777777" w:rsidTr="005E00CC">
        <w:trPr>
          <w:gridAfter w:val="1"/>
          <w:wAfter w:w="11" w:type="dxa"/>
        </w:trPr>
        <w:tc>
          <w:tcPr>
            <w:tcW w:w="4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231B" w14:textId="77777777" w:rsidR="00610E6A" w:rsidRPr="00610E6A" w:rsidRDefault="00AE2FC4" w:rsidP="00610E6A">
            <w:pPr>
              <w:pStyle w:val="ae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1. </w:t>
            </w:r>
            <w:r w:rsidR="00610E6A" w:rsidRPr="00610E6A">
              <w:rPr>
                <w:rFonts w:ascii="Times New Roman" w:hAnsi="Times New Roman" w:cs="Times New Roman"/>
                <w:spacing w:val="-4"/>
              </w:rPr>
              <w:t xml:space="preserve">Субъекты хозяйствования в собственности (пользовании) которых находятся  маломерные суда и плавательные средства, не относящиеся к категории маломерных судов. </w:t>
            </w:r>
          </w:p>
          <w:p w14:paraId="62B8B063" w14:textId="582811B8" w:rsidR="00973866" w:rsidRPr="00AE2FC4" w:rsidRDefault="00973866" w:rsidP="00610E6A">
            <w:pPr>
              <w:pStyle w:val="ae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53C02C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BDB6049" w14:textId="77777777" w:rsidR="00610E6A" w:rsidRPr="00610E6A" w:rsidRDefault="00610E6A" w:rsidP="00610E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10E6A">
              <w:rPr>
                <w:rFonts w:ascii="Times New Roman" w:hAnsi="Times New Roman" w:cs="Times New Roman"/>
              </w:rPr>
              <w:t>Оценить количество потенциальных адресатов предлагаемого правового регулирования не</w:t>
            </w:r>
          </w:p>
          <w:p w14:paraId="42003BA4" w14:textId="5A09CDE0" w:rsidR="00973866" w:rsidRPr="008A5701" w:rsidRDefault="00610E6A" w:rsidP="00610E6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10E6A">
              <w:rPr>
                <w:rFonts w:ascii="Times New Roman" w:hAnsi="Times New Roman" w:cs="Times New Roman"/>
              </w:rPr>
              <w:t xml:space="preserve">представляется возможным в связи с широким кругом субъектов хозяйствования в собственности (пользовании) которых находятся маломерные суда и плавательные </w:t>
            </w:r>
            <w:r w:rsidRPr="00610E6A">
              <w:rPr>
                <w:rFonts w:ascii="Times New Roman" w:hAnsi="Times New Roman" w:cs="Times New Roman"/>
              </w:rPr>
              <w:lastRenderedPageBreak/>
              <w:t>средства, не относящиеся к категории маломерных судов</w:t>
            </w:r>
          </w:p>
        </w:tc>
      </w:tr>
      <w:tr w:rsidR="00973866" w:rsidRPr="008A5701" w14:paraId="69D841B8" w14:textId="77777777" w:rsidTr="005E00CC">
        <w:trPr>
          <w:gridAfter w:val="1"/>
          <w:wAfter w:w="11" w:type="dxa"/>
        </w:trPr>
        <w:tc>
          <w:tcPr>
            <w:tcW w:w="4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69D3" w14:textId="768A5526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66B16C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B15A0B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973866" w:rsidRPr="008A5701" w14:paraId="4FDF7FA8" w14:textId="77777777" w:rsidTr="005E00C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1513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B3C97" w14:textId="68CAD8D9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Источники данных:</w:t>
            </w:r>
            <w:r w:rsidR="00610E6A">
              <w:rPr>
                <w:rFonts w:ascii="Times New Roman" w:hAnsi="Times New Roman" w:cs="Times New Roman"/>
              </w:rPr>
              <w:t xml:space="preserve">   </w:t>
            </w:r>
            <w:r w:rsidR="00CC1868">
              <w:rPr>
                <w:rFonts w:ascii="Times New Roman" w:hAnsi="Times New Roman" w:cs="Times New Roman"/>
              </w:rPr>
              <w:t xml:space="preserve">                               не имеется</w:t>
            </w:r>
          </w:p>
          <w:p w14:paraId="3C20C2D7" w14:textId="34656155" w:rsidR="00C34338" w:rsidRPr="005E00CC" w:rsidRDefault="00C34338" w:rsidP="00610E6A">
            <w:pPr>
              <w:tabs>
                <w:tab w:val="left" w:pos="9781"/>
              </w:tabs>
              <w:ind w:right="14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826003D" w14:textId="77777777" w:rsidR="005E00CC" w:rsidRPr="008A5701" w:rsidRDefault="005E00CC" w:rsidP="00973866">
      <w:pPr>
        <w:rPr>
          <w:rFonts w:ascii="Times New Roman" w:hAnsi="Times New Roman" w:cs="Times New Roman"/>
        </w:rPr>
      </w:pPr>
    </w:p>
    <w:p w14:paraId="151D41D1" w14:textId="5CC3155D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bookmarkStart w:id="9" w:name="sub_13008"/>
      <w:r w:rsidRPr="008A5701">
        <w:rPr>
          <w:rStyle w:val="ac"/>
          <w:rFonts w:ascii="Times New Roman" w:hAnsi="Times New Roman" w:cs="Times New Roman"/>
          <w:color w:val="auto"/>
        </w:rPr>
        <w:t>8. Новые функции, полномочия, обязанности и права исполнительных органов</w:t>
      </w:r>
    </w:p>
    <w:bookmarkEnd w:id="9"/>
    <w:p w14:paraId="1E72A613" w14:textId="431770D8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A5701">
        <w:rPr>
          <w:rStyle w:val="ac"/>
          <w:rFonts w:ascii="Times New Roman" w:hAnsi="Times New Roman" w:cs="Times New Roman"/>
          <w:color w:val="auto"/>
        </w:rPr>
        <w:t>Курской области и (или) органов местного самоуправления Курской области</w:t>
      </w:r>
    </w:p>
    <w:p w14:paraId="2F59F4C1" w14:textId="19DA1885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A5701">
        <w:rPr>
          <w:rStyle w:val="ac"/>
          <w:rFonts w:ascii="Times New Roman" w:hAnsi="Times New Roman" w:cs="Times New Roman"/>
          <w:color w:val="auto"/>
        </w:rPr>
        <w:t>или сведения об их изменении, а также порядок их реализации</w:t>
      </w:r>
    </w:p>
    <w:p w14:paraId="290F5F64" w14:textId="77777777" w:rsidR="00973866" w:rsidRPr="008A5701" w:rsidRDefault="00973866" w:rsidP="00973866">
      <w:pPr>
        <w:rPr>
          <w:rFonts w:ascii="Times New Roman" w:hAnsi="Times New Roman" w:cs="Times New Roman"/>
        </w:rPr>
      </w:pPr>
    </w:p>
    <w:tbl>
      <w:tblPr>
        <w:tblW w:w="9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2520"/>
        <w:gridCol w:w="3780"/>
      </w:tblGrid>
      <w:tr w:rsidR="00973866" w:rsidRPr="008A5701" w14:paraId="4B745BDF" w14:textId="77777777" w:rsidTr="005C5DFA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398C" w14:textId="77777777" w:rsidR="00973866" w:rsidRPr="00A94AA9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4AA9">
              <w:rPr>
                <w:rFonts w:ascii="Times New Roman" w:hAnsi="Times New Roman" w:cs="Times New Roman"/>
                <w:color w:val="000000" w:themeColor="text1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6B8EDF" w14:textId="77777777" w:rsidR="00973866" w:rsidRPr="00A94AA9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4AA9">
              <w:rPr>
                <w:rFonts w:ascii="Times New Roman" w:hAnsi="Times New Roman" w:cs="Times New Roman"/>
                <w:color w:val="000000" w:themeColor="text1"/>
              </w:rPr>
              <w:t>8.2. Порядок реализации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154C0C7" w14:textId="77777777" w:rsidR="00973866" w:rsidRPr="00A94AA9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4AA9">
              <w:rPr>
                <w:rFonts w:ascii="Times New Roman" w:hAnsi="Times New Roman" w:cs="Times New Roman"/>
                <w:color w:val="000000" w:themeColor="text1"/>
              </w:rPr>
              <w:t>8.3. Оценка изменения трудозатрат и (или) потребностей в иных ресурсах</w:t>
            </w:r>
          </w:p>
        </w:tc>
      </w:tr>
      <w:tr w:rsidR="00973866" w:rsidRPr="008A5701" w14:paraId="65C0CB4B" w14:textId="77777777" w:rsidTr="005C5DFA">
        <w:tc>
          <w:tcPr>
            <w:tcW w:w="99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F56216" w14:textId="7174756A" w:rsidR="00973866" w:rsidRPr="00A94AA9" w:rsidRDefault="005C5DFA" w:rsidP="00973866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4AA9">
              <w:rPr>
                <w:rFonts w:ascii="Times New Roman" w:hAnsi="Times New Roman" w:cs="Times New Roman"/>
                <w:color w:val="000000" w:themeColor="text1"/>
              </w:rPr>
              <w:t>Комитет региональной безопасности Курской области</w:t>
            </w:r>
          </w:p>
        </w:tc>
      </w:tr>
      <w:tr w:rsidR="009B5EC4" w:rsidRPr="008A5701" w14:paraId="1320560D" w14:textId="77777777" w:rsidTr="00365A4E">
        <w:tc>
          <w:tcPr>
            <w:tcW w:w="99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FA51C8" w14:textId="2834421E" w:rsidR="009B5EC4" w:rsidRPr="009B5EC4" w:rsidRDefault="009B5EC4" w:rsidP="007C4036">
            <w:pPr>
              <w:pStyle w:val="a7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EC4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функций (полномочий, обязанностей, прав) исполнительных органов </w:t>
            </w:r>
            <w:r w:rsidR="007C4036">
              <w:rPr>
                <w:rFonts w:ascii="Times New Roman" w:hAnsi="Times New Roman" w:cs="Times New Roman"/>
                <w:sz w:val="28"/>
                <w:szCs w:val="28"/>
              </w:rPr>
              <w:t xml:space="preserve">Курской области, </w:t>
            </w:r>
            <w:r w:rsidRPr="009B5EC4">
              <w:rPr>
                <w:rFonts w:ascii="Times New Roman" w:hAnsi="Times New Roman" w:cs="Times New Roman"/>
                <w:sz w:val="28"/>
                <w:szCs w:val="28"/>
              </w:rPr>
              <w:t xml:space="preserve">органов местного самоуправления муниципальных образований </w:t>
            </w:r>
            <w:r w:rsidR="007C4036">
              <w:rPr>
                <w:rFonts w:ascii="Times New Roman" w:hAnsi="Times New Roman" w:cs="Times New Roman"/>
                <w:sz w:val="28"/>
                <w:szCs w:val="28"/>
              </w:rPr>
              <w:t>Курской области п</w:t>
            </w:r>
            <w:r w:rsidRPr="009B5EC4">
              <w:rPr>
                <w:rFonts w:ascii="Times New Roman" w:hAnsi="Times New Roman" w:cs="Times New Roman"/>
                <w:sz w:val="28"/>
                <w:szCs w:val="28"/>
              </w:rPr>
              <w:t>роектом постановления не предусмотрено.</w:t>
            </w:r>
          </w:p>
        </w:tc>
      </w:tr>
    </w:tbl>
    <w:p w14:paraId="74B528C8" w14:textId="77777777" w:rsidR="00973866" w:rsidRPr="008A5701" w:rsidRDefault="00973866" w:rsidP="00973866">
      <w:pPr>
        <w:rPr>
          <w:rFonts w:ascii="Times New Roman" w:hAnsi="Times New Roman" w:cs="Times New Roman"/>
        </w:rPr>
      </w:pPr>
    </w:p>
    <w:p w14:paraId="65FB1E56" w14:textId="4AB25925" w:rsidR="00973866" w:rsidRPr="008A5701" w:rsidRDefault="00973866" w:rsidP="00714601">
      <w:pPr>
        <w:pStyle w:val="af"/>
        <w:jc w:val="both"/>
        <w:rPr>
          <w:rFonts w:ascii="Times New Roman" w:hAnsi="Times New Roman" w:cs="Times New Roman"/>
        </w:rPr>
      </w:pPr>
      <w:r w:rsidRPr="008A5701">
        <w:rPr>
          <w:rFonts w:ascii="Times New Roman" w:hAnsi="Times New Roman" w:cs="Times New Roman"/>
        </w:rPr>
        <w:t>8.4. Анализ влияния последствий реализации проекта НПА</w:t>
      </w:r>
      <w:r w:rsidR="00714601" w:rsidRPr="00714601">
        <w:rPr>
          <w:rFonts w:ascii="Times New Roman" w:hAnsi="Times New Roman" w:cs="Times New Roman"/>
        </w:rPr>
        <w:t xml:space="preserve"> </w:t>
      </w:r>
      <w:r w:rsidRPr="008A5701">
        <w:rPr>
          <w:rFonts w:ascii="Times New Roman" w:hAnsi="Times New Roman" w:cs="Times New Roman"/>
        </w:rPr>
        <w:t>на экономическое развитие отраслей экономики и социальной сферы</w:t>
      </w:r>
      <w:r w:rsidR="00714601" w:rsidRPr="00714601">
        <w:rPr>
          <w:rFonts w:ascii="Times New Roman" w:hAnsi="Times New Roman" w:cs="Times New Roman"/>
        </w:rPr>
        <w:t xml:space="preserve"> </w:t>
      </w:r>
      <w:r w:rsidRPr="008A5701">
        <w:rPr>
          <w:rFonts w:ascii="Times New Roman" w:hAnsi="Times New Roman" w:cs="Times New Roman"/>
        </w:rPr>
        <w:t>Курской области и (или) муниципальных образований</w:t>
      </w:r>
    </w:p>
    <w:p w14:paraId="6DC7BBCE" w14:textId="77777777" w:rsidR="00973866" w:rsidRPr="008A5701" w:rsidRDefault="00973866" w:rsidP="00973866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9100"/>
      </w:tblGrid>
      <w:tr w:rsidR="00973866" w:rsidRPr="008A5701" w14:paraId="1C099A93" w14:textId="77777777" w:rsidTr="000D1B7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C3A0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8.5.1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7699948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Описание последствий реализации проекта НПА на развитие отраслей экономики и социальной сферы Курской области и (или) муниципальных образований</w:t>
            </w:r>
          </w:p>
          <w:p w14:paraId="0363859D" w14:textId="4DA71AAF" w:rsidR="0043582B" w:rsidRPr="00C143B5" w:rsidRDefault="0043582B" w:rsidP="00C143B5">
            <w:pPr>
              <w:pStyle w:val="ae"/>
              <w:rPr>
                <w:rFonts w:ascii="Times New Roman" w:hAnsi="Times New Roman" w:cs="Times New Roman"/>
                <w:u w:val="single"/>
              </w:rPr>
            </w:pPr>
            <w:r w:rsidRPr="0043582B">
              <w:rPr>
                <w:rFonts w:ascii="Times New Roman" w:hAnsi="Times New Roman" w:cs="Times New Roman"/>
                <w:u w:val="single"/>
              </w:rPr>
              <w:t xml:space="preserve">реализация проекта НПА повысит уровень безопасности </w:t>
            </w:r>
            <w:r w:rsidR="00C143B5" w:rsidRPr="00C143B5">
              <w:rPr>
                <w:rFonts w:ascii="Times New Roman" w:hAnsi="Times New Roman" w:cs="Times New Roman"/>
                <w:u w:val="single"/>
              </w:rPr>
              <w:t>н</w:t>
            </w:r>
            <w:r w:rsidR="00C143B5">
              <w:rPr>
                <w:rFonts w:ascii="Times New Roman" w:hAnsi="Times New Roman" w:cs="Times New Roman"/>
                <w:u w:val="single"/>
              </w:rPr>
              <w:t xml:space="preserve">а водных объектах при плавании </w:t>
            </w:r>
            <w:r w:rsidR="00C143B5" w:rsidRPr="00C143B5">
              <w:rPr>
                <w:rFonts w:ascii="Times New Roman" w:hAnsi="Times New Roman" w:cs="Times New Roman"/>
                <w:u w:val="single"/>
              </w:rPr>
              <w:t>на маломерных судах на территории Курской области</w:t>
            </w:r>
            <w:r w:rsidR="00C143B5">
              <w:t xml:space="preserve"> и </w:t>
            </w:r>
            <w:r w:rsidR="00C143B5" w:rsidRPr="00C143B5">
              <w:rPr>
                <w:rFonts w:ascii="Times New Roman" w:hAnsi="Times New Roman" w:cs="Times New Roman"/>
                <w:u w:val="single"/>
              </w:rPr>
              <w:t>при эксплуатации плавательных средств, не относящихся к категории маломерных судов</w:t>
            </w:r>
          </w:p>
        </w:tc>
      </w:tr>
      <w:tr w:rsidR="00973866" w:rsidRPr="008A5701" w14:paraId="42FAD97A" w14:textId="77777777" w:rsidTr="000D1B7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B845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8.5.2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A02D2" w14:textId="18C29B1D" w:rsidR="00973866" w:rsidRPr="008A5701" w:rsidRDefault="00973866" w:rsidP="00701C8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Источники данных:</w:t>
            </w:r>
            <w:r w:rsidR="00696BFA">
              <w:rPr>
                <w:rFonts w:ascii="Times New Roman" w:hAnsi="Times New Roman" w:cs="Times New Roman"/>
              </w:rPr>
              <w:t xml:space="preserve"> </w:t>
            </w:r>
            <w:r w:rsidR="00701C86">
              <w:rPr>
                <w:rFonts w:ascii="Times New Roman" w:hAnsi="Times New Roman" w:cs="Times New Roman"/>
              </w:rPr>
              <w:t>-</w:t>
            </w:r>
          </w:p>
        </w:tc>
      </w:tr>
    </w:tbl>
    <w:p w14:paraId="2C75F716" w14:textId="77777777" w:rsidR="00973866" w:rsidRPr="008A5701" w:rsidRDefault="00973866" w:rsidP="00973866">
      <w:pPr>
        <w:rPr>
          <w:rFonts w:ascii="Times New Roman" w:hAnsi="Times New Roman" w:cs="Times New Roman"/>
        </w:rPr>
      </w:pPr>
    </w:p>
    <w:p w14:paraId="4494D1B2" w14:textId="3712ABF8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bookmarkStart w:id="10" w:name="sub_13009"/>
      <w:r w:rsidRPr="008A5701">
        <w:rPr>
          <w:rStyle w:val="ac"/>
          <w:rFonts w:ascii="Times New Roman" w:hAnsi="Times New Roman" w:cs="Times New Roman"/>
          <w:color w:val="auto"/>
        </w:rPr>
        <w:t>9. Оценка соответствующих расходов (возможных поступлений)</w:t>
      </w:r>
    </w:p>
    <w:bookmarkEnd w:id="10"/>
    <w:p w14:paraId="1C3D772D" w14:textId="08D1B08A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A5701">
        <w:rPr>
          <w:rStyle w:val="ac"/>
          <w:rFonts w:ascii="Times New Roman" w:hAnsi="Times New Roman" w:cs="Times New Roman"/>
          <w:color w:val="auto"/>
        </w:rPr>
        <w:t>консолидированного бюджета Курской области и (или) местных бюджетов</w:t>
      </w:r>
    </w:p>
    <w:p w14:paraId="7D11C732" w14:textId="77777777" w:rsidR="00973866" w:rsidRPr="008A5701" w:rsidRDefault="00973866" w:rsidP="00973866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2800"/>
        <w:gridCol w:w="1960"/>
        <w:gridCol w:w="2940"/>
      </w:tblGrid>
      <w:tr w:rsidR="00973866" w:rsidRPr="008A5701" w14:paraId="2FAA3836" w14:textId="77777777" w:rsidTr="000D1B73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BECE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9.1.</w:t>
            </w:r>
          </w:p>
          <w:p w14:paraId="468B9F34" w14:textId="12BA44FE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Наименование новой или изменяемой функции, полномочия, обязанности или права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677AD5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9.2.</w:t>
            </w:r>
          </w:p>
          <w:p w14:paraId="1DE041A1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Описание видов расходов (возможных поступлений) консолидированного бюджета Курской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4287E4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9.3.</w:t>
            </w:r>
          </w:p>
          <w:p w14:paraId="76641DD3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Количественная оценка расходов (возможных поступлений)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9D92C59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9.4.</w:t>
            </w:r>
          </w:p>
          <w:p w14:paraId="1B87468C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В том числе, дополнительные расходы консолидированного бюджета Курской области и (или) местных бюджетов</w:t>
            </w:r>
          </w:p>
        </w:tc>
      </w:tr>
      <w:tr w:rsidR="00973866" w:rsidRPr="008A5701" w14:paraId="586984B5" w14:textId="77777777" w:rsidTr="000D1B73">
        <w:tc>
          <w:tcPr>
            <w:tcW w:w="99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9CC29B9" w14:textId="23C1923E" w:rsidR="00973866" w:rsidRPr="008A5701" w:rsidRDefault="00973866" w:rsidP="005E00C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 xml:space="preserve">9.5. </w:t>
            </w:r>
            <w:r w:rsidR="005E00CC">
              <w:rPr>
                <w:rFonts w:ascii="Times New Roman" w:hAnsi="Times New Roman" w:cs="Times New Roman"/>
              </w:rPr>
              <w:t>Комитет региональной безопасности Курской области</w:t>
            </w:r>
          </w:p>
        </w:tc>
      </w:tr>
      <w:tr w:rsidR="00973866" w:rsidRPr="008A5701" w14:paraId="2E985B86" w14:textId="77777777" w:rsidTr="000D1B73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889F" w14:textId="77777777" w:rsidR="000E6184" w:rsidRDefault="00973866" w:rsidP="000E6184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 xml:space="preserve">9.5.1. </w:t>
            </w:r>
          </w:p>
          <w:p w14:paraId="61E06745" w14:textId="196F6093" w:rsidR="000E6184" w:rsidRPr="000E6184" w:rsidRDefault="000E6184" w:rsidP="000E6184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 правил</w:t>
            </w:r>
          </w:p>
          <w:p w14:paraId="78E6A532" w14:textId="77777777" w:rsidR="000E6184" w:rsidRPr="000E6184" w:rsidRDefault="000E6184" w:rsidP="000E6184">
            <w:pPr>
              <w:pStyle w:val="ae"/>
              <w:rPr>
                <w:rFonts w:ascii="Times New Roman" w:hAnsi="Times New Roman" w:cs="Times New Roman"/>
              </w:rPr>
            </w:pPr>
            <w:r w:rsidRPr="000E6184">
              <w:rPr>
                <w:rFonts w:ascii="Times New Roman" w:hAnsi="Times New Roman" w:cs="Times New Roman"/>
              </w:rPr>
              <w:t xml:space="preserve">пользования маломерными судами на </w:t>
            </w:r>
            <w:proofErr w:type="gramStart"/>
            <w:r w:rsidRPr="000E6184">
              <w:rPr>
                <w:rFonts w:ascii="Times New Roman" w:hAnsi="Times New Roman" w:cs="Times New Roman"/>
              </w:rPr>
              <w:t>водных</w:t>
            </w:r>
            <w:proofErr w:type="gramEnd"/>
            <w:r w:rsidRPr="000E6184">
              <w:rPr>
                <w:rFonts w:ascii="Times New Roman" w:hAnsi="Times New Roman" w:cs="Times New Roman"/>
              </w:rPr>
              <w:t xml:space="preserve"> </w:t>
            </w:r>
          </w:p>
          <w:p w14:paraId="6315002C" w14:textId="435C54EB" w:rsidR="00973866" w:rsidRPr="008A5701" w:rsidRDefault="000E6184" w:rsidP="000E6184">
            <w:pPr>
              <w:pStyle w:val="ae"/>
              <w:rPr>
                <w:rFonts w:ascii="Times New Roman" w:hAnsi="Times New Roman" w:cs="Times New Roman"/>
              </w:rPr>
            </w:pPr>
            <w:proofErr w:type="gramStart"/>
            <w:r w:rsidRPr="000E6184">
              <w:rPr>
                <w:rFonts w:ascii="Times New Roman" w:hAnsi="Times New Roman" w:cs="Times New Roman"/>
              </w:rPr>
              <w:t>объектах</w:t>
            </w:r>
            <w:proofErr w:type="gramEnd"/>
            <w:r w:rsidRPr="000E6184">
              <w:rPr>
                <w:rFonts w:ascii="Times New Roman" w:hAnsi="Times New Roman" w:cs="Times New Roman"/>
              </w:rPr>
              <w:t xml:space="preserve"> на территории Курской области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B491D2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9.5.2.</w:t>
            </w:r>
          </w:p>
          <w:p w14:paraId="254AE61B" w14:textId="20CE4ACD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Единовременные расходы в ____ (год возникновения):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6A51DB" w14:textId="7CC56652" w:rsidR="00973866" w:rsidRPr="008A5701" w:rsidRDefault="00696BFA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3134E" w14:textId="3BF3603C" w:rsidR="00973866" w:rsidRPr="008A5701" w:rsidRDefault="00696BFA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73866" w:rsidRPr="008A5701" w14:paraId="11BE3FB5" w14:textId="77777777" w:rsidTr="000D1B73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E266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2917CE" w14:textId="6F1F072C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 xml:space="preserve">9.5.3. Периодические </w:t>
            </w:r>
            <w:r w:rsidRPr="008A5701">
              <w:rPr>
                <w:rFonts w:ascii="Times New Roman" w:hAnsi="Times New Roman" w:cs="Times New Roman"/>
              </w:rPr>
              <w:lastRenderedPageBreak/>
              <w:t>расходы за период ____: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830EE2" w14:textId="02BFAECC" w:rsidR="00973866" w:rsidRPr="008A5701" w:rsidRDefault="00696BFA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DEADCB" w14:textId="0EA18927" w:rsidR="00973866" w:rsidRPr="008A5701" w:rsidRDefault="00696BFA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73866" w:rsidRPr="008A5701" w14:paraId="3C3A38CD" w14:textId="77777777" w:rsidTr="000D1B73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D001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9E9A9E" w14:textId="0D2FB5CD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9.5.4. Возможные поступления за период _: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9E7A96" w14:textId="258F48DD" w:rsidR="00973866" w:rsidRPr="008A5701" w:rsidRDefault="00696BFA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ED1A881" w14:textId="661743C2" w:rsidR="00973866" w:rsidRPr="008A5701" w:rsidRDefault="00696BFA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73866" w:rsidRPr="008A5701" w14:paraId="2CF41B07" w14:textId="77777777" w:rsidTr="000D1B73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E572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9.6.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EBF923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Итого единовременные расходы: ___________: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C1B2CB" w14:textId="04EB0288" w:rsidR="00973866" w:rsidRPr="008A5701" w:rsidRDefault="00696BFA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1F4F1FD" w14:textId="46CCD061" w:rsidR="00973866" w:rsidRPr="008A5701" w:rsidRDefault="00696BFA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73866" w:rsidRPr="008A5701" w14:paraId="37728129" w14:textId="77777777" w:rsidTr="000D1B73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A427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9.7.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4F3706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Итого периодические расходы за год: ______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FEA643" w14:textId="037E1C23" w:rsidR="00973866" w:rsidRPr="008A5701" w:rsidRDefault="00696BFA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63D4450" w14:textId="3A630330" w:rsidR="00973866" w:rsidRPr="008A5701" w:rsidRDefault="00696BFA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73866" w:rsidRPr="008A5701" w14:paraId="1C7C3706" w14:textId="77777777" w:rsidTr="000D1B73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E267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9.8.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E76176" w14:textId="090C222B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Итого возможные поступления за год: ____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92AFC1" w14:textId="180A1A13" w:rsidR="00973866" w:rsidRPr="008A5701" w:rsidRDefault="00696BFA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56D4852" w14:textId="5696F696" w:rsidR="00973866" w:rsidRPr="008A5701" w:rsidRDefault="00696BFA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73866" w:rsidRPr="008A5701" w14:paraId="068C55CA" w14:textId="77777777" w:rsidTr="000D1B73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B4B9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9.9.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BD0B5B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Количественная оценка недополученных доходов в консолидированный бюджет Курской области, возникающих вследствие установления проектируемого регулирования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6955FC" w14:textId="787EAE5B" w:rsidR="00973866" w:rsidRPr="008A5701" w:rsidRDefault="00696BFA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21479AB" w14:textId="2EF3DF68" w:rsidR="00973866" w:rsidRPr="008A5701" w:rsidRDefault="00696BFA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73866" w:rsidRPr="008A5701" w14:paraId="69D79D2F" w14:textId="77777777" w:rsidTr="000D1B73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D07E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9.10.</w:t>
            </w:r>
          </w:p>
        </w:tc>
        <w:tc>
          <w:tcPr>
            <w:tcW w:w="7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667D0FC" w14:textId="77777777" w:rsidR="00973866" w:rsidRDefault="00973866" w:rsidP="00696BFA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Иные сведения о расходах (возможных поступлениях) консолидированного бюджета Курской области</w:t>
            </w:r>
            <w:r w:rsidR="00696BFA">
              <w:rPr>
                <w:rFonts w:ascii="Times New Roman" w:hAnsi="Times New Roman" w:cs="Times New Roman"/>
              </w:rPr>
              <w:t>: отсутствуют</w:t>
            </w:r>
          </w:p>
          <w:p w14:paraId="3045338E" w14:textId="2D11DDAC" w:rsidR="00696BFA" w:rsidRPr="00696BFA" w:rsidRDefault="00696BFA" w:rsidP="00696BFA">
            <w:pPr>
              <w:rPr>
                <w:sz w:val="16"/>
                <w:szCs w:val="16"/>
              </w:rPr>
            </w:pPr>
          </w:p>
        </w:tc>
      </w:tr>
      <w:tr w:rsidR="00973866" w:rsidRPr="008A5701" w14:paraId="74DDB9F2" w14:textId="77777777" w:rsidTr="000D1B73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02AC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9.11.</w:t>
            </w:r>
          </w:p>
        </w:tc>
        <w:tc>
          <w:tcPr>
            <w:tcW w:w="7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A7956" w14:textId="5D5FD65E" w:rsidR="00973866" w:rsidRPr="008A5701" w:rsidRDefault="00973866" w:rsidP="00696BFA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Источники данных:</w:t>
            </w:r>
            <w:r w:rsidR="00696BFA">
              <w:rPr>
                <w:rFonts w:ascii="Times New Roman" w:hAnsi="Times New Roman" w:cs="Times New Roman"/>
              </w:rPr>
              <w:t xml:space="preserve"> -</w:t>
            </w:r>
          </w:p>
        </w:tc>
      </w:tr>
    </w:tbl>
    <w:p w14:paraId="793373B8" w14:textId="77777777" w:rsidR="00973866" w:rsidRPr="008A5701" w:rsidRDefault="00973866" w:rsidP="00973866">
      <w:pPr>
        <w:rPr>
          <w:rFonts w:ascii="Times New Roman" w:hAnsi="Times New Roman" w:cs="Times New Roman"/>
        </w:rPr>
      </w:pPr>
    </w:p>
    <w:p w14:paraId="45EB4EF5" w14:textId="043EF64B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bookmarkStart w:id="11" w:name="sub_13010"/>
      <w:r w:rsidRPr="008A5701">
        <w:rPr>
          <w:rStyle w:val="ac"/>
          <w:rFonts w:ascii="Times New Roman" w:hAnsi="Times New Roman" w:cs="Times New Roman"/>
          <w:color w:val="auto"/>
        </w:rPr>
        <w:t>10. Новые обязанности или ограничения для субъектов предпринимательской</w:t>
      </w:r>
    </w:p>
    <w:bookmarkEnd w:id="11"/>
    <w:p w14:paraId="6F40E33E" w14:textId="7E7B4846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A5701">
        <w:rPr>
          <w:rStyle w:val="ac"/>
          <w:rFonts w:ascii="Times New Roman" w:hAnsi="Times New Roman" w:cs="Times New Roman"/>
          <w:color w:val="auto"/>
        </w:rPr>
        <w:t>и иной экономической деятельности либо изменение содержания существующих</w:t>
      </w:r>
    </w:p>
    <w:p w14:paraId="275AC45A" w14:textId="7557A9B0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A5701">
        <w:rPr>
          <w:rStyle w:val="ac"/>
          <w:rFonts w:ascii="Times New Roman" w:hAnsi="Times New Roman" w:cs="Times New Roman"/>
          <w:color w:val="auto"/>
        </w:rPr>
        <w:t>обязанностей и ограничений, а также порядок организации их исполнения</w:t>
      </w:r>
    </w:p>
    <w:p w14:paraId="602B69DD" w14:textId="77777777" w:rsidR="00973866" w:rsidRPr="008A5701" w:rsidRDefault="00973866" w:rsidP="00973866">
      <w:pPr>
        <w:rPr>
          <w:rFonts w:ascii="Times New Roman" w:hAnsi="Times New Roman" w:cs="Times New Roman"/>
        </w:rPr>
      </w:pP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2835"/>
        <w:gridCol w:w="3220"/>
      </w:tblGrid>
      <w:tr w:rsidR="00973866" w:rsidRPr="008A5701" w14:paraId="4C519A89" w14:textId="77777777" w:rsidTr="00102C49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33D3" w14:textId="457215A2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10.1. Группа участников отношений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F8F5CD" w14:textId="0005B311" w:rsidR="00973866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A5701">
              <w:rPr>
                <w:rFonts w:ascii="Times New Roman" w:hAnsi="Times New Roman" w:cs="Times New Roman"/>
              </w:rPr>
              <w:t>10.2. Описание новых или изменения содержания существующих обязанностей и ограничений</w:t>
            </w:r>
          </w:p>
          <w:p w14:paraId="36961F1D" w14:textId="77777777" w:rsidR="00B37A65" w:rsidRPr="00B37A65" w:rsidRDefault="00B37A65" w:rsidP="00B37A65"/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8345FF2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10.3. Порядок организации исполнения обязанностей и ограничений</w:t>
            </w:r>
          </w:p>
        </w:tc>
      </w:tr>
      <w:tr w:rsidR="001A6C1F" w:rsidRPr="008A5701" w14:paraId="31261F75" w14:textId="77777777" w:rsidTr="00013E22">
        <w:trPr>
          <w:trHeight w:val="1932"/>
        </w:trPr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CF6A" w14:textId="79C800F0" w:rsidR="001A6C1F" w:rsidRPr="00B436F1" w:rsidRDefault="001A6C1F" w:rsidP="001A6C1F">
            <w:pPr>
              <w:pStyle w:val="ae"/>
            </w:pPr>
            <w:r w:rsidRPr="001A6C1F">
              <w:t>Субъекты хозяйствования в собственности (пользовании) которых находятся  маломерные суда и плавательные средства, не относящиеся к категории маломерных судов.</w:t>
            </w:r>
          </w:p>
          <w:p w14:paraId="71A24884" w14:textId="3ABC592E" w:rsidR="001A6C1F" w:rsidRPr="00B436F1" w:rsidRDefault="001A6C1F" w:rsidP="00B436F1">
            <w:pPr>
              <w:ind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7805D3B" w14:textId="77777777" w:rsidR="008918F9" w:rsidRPr="008918F9" w:rsidRDefault="008918F9" w:rsidP="008918F9">
            <w:pPr>
              <w:pStyle w:val="ae"/>
              <w:rPr>
                <w:rFonts w:ascii="Times New Roman" w:hAnsi="Times New Roman" w:cs="Times New Roman"/>
              </w:rPr>
            </w:pPr>
            <w:r w:rsidRPr="008918F9">
              <w:rPr>
                <w:rFonts w:ascii="Times New Roman" w:hAnsi="Times New Roman" w:cs="Times New Roman"/>
              </w:rPr>
              <w:t xml:space="preserve">Меры безопасности на водных объектах при плавании </w:t>
            </w:r>
          </w:p>
          <w:p w14:paraId="51917339" w14:textId="2DB1FD2F" w:rsidR="008918F9" w:rsidRDefault="008918F9" w:rsidP="008918F9">
            <w:pPr>
              <w:pStyle w:val="ae"/>
              <w:rPr>
                <w:rFonts w:ascii="Times New Roman" w:hAnsi="Times New Roman" w:cs="Times New Roman"/>
              </w:rPr>
            </w:pPr>
            <w:r w:rsidRPr="008918F9">
              <w:rPr>
                <w:rFonts w:ascii="Times New Roman" w:hAnsi="Times New Roman" w:cs="Times New Roman"/>
              </w:rPr>
              <w:t>на маломерных судах на территории Курской области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B637733" w14:textId="61E0C2A8" w:rsidR="001A6C1F" w:rsidRDefault="008918F9" w:rsidP="00102C49">
            <w:pPr>
              <w:pStyle w:val="ae"/>
              <w:rPr>
                <w:rFonts w:ascii="Times New Roman" w:hAnsi="Times New Roman" w:cs="Times New Roman"/>
              </w:rPr>
            </w:pPr>
            <w:r w:rsidRPr="008918F9">
              <w:rPr>
                <w:rFonts w:ascii="Times New Roman" w:hAnsi="Times New Roman" w:cs="Times New Roman"/>
              </w:rPr>
              <w:t>Меры безопасности при проведении мероприятий, связанных с использованием маломерных судов на водных объектах или частях для рекреационных целей на территории Курской области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9C4EC7B" w14:textId="04896437" w:rsidR="008918F9" w:rsidRPr="008918F9" w:rsidRDefault="008918F9" w:rsidP="008918F9">
            <w:pPr>
              <w:ind w:firstLine="0"/>
            </w:pPr>
            <w:r w:rsidRPr="008918F9">
              <w:t xml:space="preserve">Меры безопасности при </w:t>
            </w:r>
            <w:r w:rsidRPr="008918F9">
              <w:lastRenderedPageBreak/>
              <w:t>эксплуатации плавательных средств, не относящихся к категории маломерных судов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</w:tcBorders>
          </w:tcPr>
          <w:p w14:paraId="12B126B1" w14:textId="496A4C20" w:rsidR="001A6C1F" w:rsidRPr="008A5701" w:rsidRDefault="001A6C1F" w:rsidP="00973866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14:paraId="7E89DB13" w14:textId="77777777" w:rsidR="00B436F1" w:rsidRPr="00813AE6" w:rsidRDefault="00B436F1" w:rsidP="00973866">
      <w:pPr>
        <w:rPr>
          <w:rFonts w:ascii="Times New Roman" w:hAnsi="Times New Roman" w:cs="Times New Roman"/>
          <w:sz w:val="28"/>
          <w:szCs w:val="28"/>
        </w:rPr>
      </w:pPr>
    </w:p>
    <w:p w14:paraId="52BAF87E" w14:textId="7B235E87" w:rsidR="00973866" w:rsidRPr="00813AE6" w:rsidRDefault="00973866" w:rsidP="00714601">
      <w:pPr>
        <w:pStyle w:val="af"/>
        <w:jc w:val="center"/>
        <w:rPr>
          <w:rFonts w:ascii="Times New Roman" w:hAnsi="Times New Roman" w:cs="Times New Roman"/>
        </w:rPr>
      </w:pPr>
      <w:bookmarkStart w:id="12" w:name="sub_13011"/>
      <w:r w:rsidRPr="00813AE6">
        <w:rPr>
          <w:rStyle w:val="ac"/>
          <w:rFonts w:ascii="Times New Roman" w:hAnsi="Times New Roman" w:cs="Times New Roman"/>
          <w:color w:val="auto"/>
        </w:rPr>
        <w:t>11. Оценка расходов (возможных издержек) и доходов (выгод) субъектов</w:t>
      </w:r>
    </w:p>
    <w:bookmarkEnd w:id="12"/>
    <w:p w14:paraId="69DBD004" w14:textId="0B854ED0" w:rsidR="00973866" w:rsidRPr="00813AE6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13AE6">
        <w:rPr>
          <w:rStyle w:val="ac"/>
          <w:rFonts w:ascii="Times New Roman" w:hAnsi="Times New Roman" w:cs="Times New Roman"/>
          <w:color w:val="auto"/>
        </w:rPr>
        <w:t>предпринимательской и иной экономической деятельности, связанных</w:t>
      </w:r>
    </w:p>
    <w:p w14:paraId="30C805EA" w14:textId="142D429A" w:rsidR="00973866" w:rsidRPr="00813AE6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13AE6">
        <w:rPr>
          <w:rStyle w:val="ac"/>
          <w:rFonts w:ascii="Times New Roman" w:hAnsi="Times New Roman" w:cs="Times New Roman"/>
          <w:color w:val="auto"/>
        </w:rPr>
        <w:t>с необходимостью соблюдения установленных обязанностей или ограничений</w:t>
      </w:r>
    </w:p>
    <w:p w14:paraId="0497C165" w14:textId="6B33322D" w:rsidR="00973866" w:rsidRPr="00813AE6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13AE6">
        <w:rPr>
          <w:rStyle w:val="ac"/>
          <w:rFonts w:ascii="Times New Roman" w:hAnsi="Times New Roman" w:cs="Times New Roman"/>
          <w:color w:val="auto"/>
        </w:rPr>
        <w:t>либо изменением содержания таких обязанностей и ограничений,</w:t>
      </w:r>
    </w:p>
    <w:p w14:paraId="4CE2FBEF" w14:textId="3ED7633E" w:rsidR="00973866" w:rsidRPr="00813AE6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13AE6">
        <w:rPr>
          <w:rStyle w:val="ac"/>
          <w:rFonts w:ascii="Times New Roman" w:hAnsi="Times New Roman" w:cs="Times New Roman"/>
          <w:color w:val="auto"/>
        </w:rPr>
        <w:t>а также связанных с введением или изменением ответственности</w:t>
      </w:r>
    </w:p>
    <w:p w14:paraId="3AE7DB2A" w14:textId="77777777" w:rsidR="00973866" w:rsidRPr="00813AE6" w:rsidRDefault="00973866" w:rsidP="00973866">
      <w:pPr>
        <w:rPr>
          <w:rFonts w:ascii="Times New Roman" w:hAnsi="Times New Roman" w:cs="Times New Roman"/>
        </w:rPr>
      </w:pPr>
    </w:p>
    <w:tbl>
      <w:tblPr>
        <w:tblW w:w="98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158"/>
        <w:gridCol w:w="3402"/>
        <w:gridCol w:w="2410"/>
        <w:gridCol w:w="43"/>
      </w:tblGrid>
      <w:tr w:rsidR="00973866" w:rsidRPr="00813AE6" w14:paraId="7F041BBC" w14:textId="77777777" w:rsidTr="00813AE6">
        <w:trPr>
          <w:gridAfter w:val="1"/>
          <w:wAfter w:w="43" w:type="dxa"/>
        </w:trPr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9DD7" w14:textId="7867A4C8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11.1. Группа участников отношений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E73B2B" w14:textId="77777777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11.2. Описание новых или изменения содержания существующих обязанностей и ограничений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D5900D" w14:textId="77777777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11.3. Описание и оценка видов расходов</w:t>
            </w:r>
          </w:p>
        </w:tc>
      </w:tr>
      <w:tr w:rsidR="00973866" w:rsidRPr="00813AE6" w14:paraId="798AB93D" w14:textId="77777777" w:rsidTr="00813AE6">
        <w:trPr>
          <w:gridAfter w:val="1"/>
          <w:wAfter w:w="43" w:type="dxa"/>
        </w:trPr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F368" w14:textId="55CB5BB2" w:rsidR="00973866" w:rsidRPr="00813AE6" w:rsidRDefault="00E33ADE" w:rsidP="009E0310">
            <w:pPr>
              <w:pStyle w:val="ae"/>
              <w:rPr>
                <w:rFonts w:ascii="Times New Roman" w:hAnsi="Times New Roman" w:cs="Times New Roman"/>
              </w:rPr>
            </w:pPr>
            <w:r w:rsidRPr="00E33ADE">
              <w:rPr>
                <w:rFonts w:ascii="Times New Roman" w:hAnsi="Times New Roman" w:cs="Times New Roman"/>
              </w:rPr>
              <w:t>Субъекты хозяйствования в собственности (пользовании) которых находятся  маломерные суда и плавательные средства, не относящиеся к категории маломерных судов.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8EBD36" w14:textId="03D756CD" w:rsidR="009E0310" w:rsidRPr="00813AE6" w:rsidRDefault="00813AE6" w:rsidP="009E0310">
            <w:pPr>
              <w:ind w:firstLine="0"/>
            </w:pPr>
            <w:r w:rsidRPr="00813AE6">
              <w:t>н</w:t>
            </w:r>
            <w:r w:rsidR="0094050A" w:rsidRPr="00813AE6">
              <w:t>е име</w:t>
            </w:r>
            <w:r w:rsidRPr="00813AE6">
              <w:t>ю</w:t>
            </w:r>
            <w:r w:rsidR="0094050A" w:rsidRPr="00813AE6">
              <w:t>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DFDB80E" w14:textId="13195015" w:rsidR="00973866" w:rsidRPr="00813AE6" w:rsidRDefault="00813AE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не имеются</w:t>
            </w:r>
          </w:p>
        </w:tc>
      </w:tr>
      <w:tr w:rsidR="00973866" w:rsidRPr="00813AE6" w14:paraId="5C1839A6" w14:textId="77777777" w:rsidTr="00813AE6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239F" w14:textId="77777777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11.4.</w:t>
            </w:r>
          </w:p>
        </w:tc>
        <w:tc>
          <w:tcPr>
            <w:tcW w:w="9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1ADE0" w14:textId="4544CD1B" w:rsidR="00973866" w:rsidRPr="00813AE6" w:rsidRDefault="00973866" w:rsidP="0094050A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Источники данных:</w:t>
            </w:r>
            <w:r w:rsidR="0094050A" w:rsidRPr="00813AE6">
              <w:rPr>
                <w:rFonts w:ascii="Times New Roman" w:hAnsi="Times New Roman" w:cs="Times New Roman"/>
              </w:rPr>
              <w:t xml:space="preserve"> </w:t>
            </w:r>
            <w:r w:rsidR="00813AE6" w:rsidRPr="00813AE6">
              <w:rPr>
                <w:rFonts w:ascii="Times New Roman" w:hAnsi="Times New Roman" w:cs="Times New Roman"/>
              </w:rPr>
              <w:t>-</w:t>
            </w:r>
          </w:p>
        </w:tc>
      </w:tr>
    </w:tbl>
    <w:p w14:paraId="286875E4" w14:textId="77777777" w:rsidR="00973866" w:rsidRDefault="00973866" w:rsidP="00973866">
      <w:pPr>
        <w:rPr>
          <w:rFonts w:ascii="Times New Roman" w:hAnsi="Times New Roman" w:cs="Times New Roman"/>
        </w:rPr>
      </w:pPr>
    </w:p>
    <w:p w14:paraId="6DCD32E6" w14:textId="77777777" w:rsidR="00266D10" w:rsidRPr="00813AE6" w:rsidRDefault="00266D10" w:rsidP="00973866">
      <w:pPr>
        <w:rPr>
          <w:rFonts w:ascii="Times New Roman" w:hAnsi="Times New Roman" w:cs="Times New Roman"/>
        </w:rPr>
      </w:pPr>
    </w:p>
    <w:p w14:paraId="375F8193" w14:textId="548294BC" w:rsidR="00973866" w:rsidRPr="00813AE6" w:rsidRDefault="00973866" w:rsidP="00714601">
      <w:pPr>
        <w:pStyle w:val="af"/>
        <w:jc w:val="both"/>
        <w:rPr>
          <w:rFonts w:ascii="Times New Roman" w:hAnsi="Times New Roman" w:cs="Times New Roman"/>
        </w:rPr>
      </w:pPr>
      <w:r w:rsidRPr="00813AE6">
        <w:rPr>
          <w:rFonts w:ascii="Times New Roman" w:hAnsi="Times New Roman" w:cs="Times New Roman"/>
        </w:rPr>
        <w:t>11.5. Анализ влияния социально-экономических последствий реализации</w:t>
      </w:r>
      <w:r w:rsidR="00714601" w:rsidRPr="00813AE6">
        <w:rPr>
          <w:rFonts w:ascii="Times New Roman" w:hAnsi="Times New Roman" w:cs="Times New Roman"/>
        </w:rPr>
        <w:t xml:space="preserve"> </w:t>
      </w:r>
      <w:r w:rsidRPr="00813AE6">
        <w:rPr>
          <w:rFonts w:ascii="Times New Roman" w:hAnsi="Times New Roman" w:cs="Times New Roman"/>
        </w:rPr>
        <w:t>проекта НПА на деятельность субъектов малого и среднего</w:t>
      </w:r>
      <w:r w:rsidR="00714601" w:rsidRPr="00813AE6">
        <w:rPr>
          <w:rFonts w:ascii="Times New Roman" w:hAnsi="Times New Roman" w:cs="Times New Roman"/>
        </w:rPr>
        <w:t xml:space="preserve"> </w:t>
      </w:r>
      <w:r w:rsidRPr="00813AE6">
        <w:rPr>
          <w:rFonts w:ascii="Times New Roman" w:hAnsi="Times New Roman" w:cs="Times New Roman"/>
        </w:rPr>
        <w:t>предпринимательства</w:t>
      </w:r>
    </w:p>
    <w:p w14:paraId="65FAA61D" w14:textId="77777777" w:rsidR="00973866" w:rsidRPr="00813AE6" w:rsidRDefault="00973866" w:rsidP="00973866">
      <w:pPr>
        <w:rPr>
          <w:rFonts w:ascii="Times New Roman" w:hAnsi="Times New Roman" w:cs="Times New Roman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3780"/>
        <w:gridCol w:w="2660"/>
        <w:gridCol w:w="2532"/>
      </w:tblGrid>
      <w:tr w:rsidR="00973866" w:rsidRPr="00813AE6" w14:paraId="2505ACA6" w14:textId="77777777" w:rsidTr="0094050A"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8BD6" w14:textId="77777777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11.5.1.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D880C2" w14:textId="77777777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Описание социально-экономических последствий реализации проекта НПА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7D08185" w14:textId="77777777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11.5.2 Количественная оценка</w:t>
            </w:r>
          </w:p>
        </w:tc>
      </w:tr>
      <w:tr w:rsidR="00973866" w:rsidRPr="00813AE6" w14:paraId="7A015DAD" w14:textId="77777777" w:rsidTr="0094050A"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3445" w14:textId="77777777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1E59" w14:textId="77777777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09A9" w14:textId="77777777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Единовременные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75D41" w14:textId="77777777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Периодические</w:t>
            </w:r>
          </w:p>
        </w:tc>
      </w:tr>
      <w:tr w:rsidR="00973866" w:rsidRPr="00813AE6" w14:paraId="6F7D9E12" w14:textId="77777777" w:rsidTr="0094050A">
        <w:tc>
          <w:tcPr>
            <w:tcW w:w="99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73B89A" w14:textId="31211988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Содержательные издержки</w:t>
            </w:r>
          </w:p>
        </w:tc>
      </w:tr>
      <w:tr w:rsidR="00973866" w:rsidRPr="00813AE6" w14:paraId="7D38C560" w14:textId="77777777" w:rsidTr="0094050A"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063C" w14:textId="5370811D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CA02A3" w14:textId="2C2E9D7F" w:rsidR="00973866" w:rsidRPr="00813AE6" w:rsidRDefault="00813AE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  <w:r w:rsidRPr="00813AE6">
              <w:rPr>
                <w:rFonts w:ascii="Times New Roman" w:hAnsi="Times New Roman" w:cs="Times New Roman"/>
              </w:rPr>
              <w:t>тся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2D4150F" w14:textId="6A767B1E" w:rsidR="00973866" w:rsidRPr="00813AE6" w:rsidRDefault="00813AE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  <w:r w:rsidRPr="00813AE6">
              <w:rPr>
                <w:rFonts w:ascii="Times New Roman" w:hAnsi="Times New Roman" w:cs="Times New Roman"/>
              </w:rPr>
              <w:t>тся</w:t>
            </w:r>
          </w:p>
        </w:tc>
      </w:tr>
      <w:tr w:rsidR="00973866" w:rsidRPr="00813AE6" w14:paraId="4AA20579" w14:textId="77777777" w:rsidTr="0094050A">
        <w:tc>
          <w:tcPr>
            <w:tcW w:w="99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5528AC3" w14:textId="45DC57CC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Информационные издержки</w:t>
            </w:r>
          </w:p>
        </w:tc>
      </w:tr>
      <w:tr w:rsidR="00973866" w:rsidRPr="00813AE6" w14:paraId="3EE1504A" w14:textId="77777777" w:rsidTr="0094050A"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DA5C" w14:textId="1E1608DC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9DC861" w14:textId="5A89563E" w:rsidR="00973866" w:rsidRPr="00813AE6" w:rsidRDefault="00813AE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  <w:r w:rsidRPr="00813AE6">
              <w:rPr>
                <w:rFonts w:ascii="Times New Roman" w:hAnsi="Times New Roman" w:cs="Times New Roman"/>
              </w:rPr>
              <w:t>тся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A1CD341" w14:textId="7B104830" w:rsidR="00973866" w:rsidRPr="00813AE6" w:rsidRDefault="00813AE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  <w:r w:rsidRPr="00813AE6">
              <w:rPr>
                <w:rFonts w:ascii="Times New Roman" w:hAnsi="Times New Roman" w:cs="Times New Roman"/>
              </w:rPr>
              <w:t>тся</w:t>
            </w:r>
          </w:p>
        </w:tc>
      </w:tr>
      <w:tr w:rsidR="00973866" w:rsidRPr="00813AE6" w14:paraId="56C763B8" w14:textId="77777777" w:rsidTr="0094050A">
        <w:tc>
          <w:tcPr>
            <w:tcW w:w="99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6ED4046" w14:textId="7ECE27DD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Преимущества и (или) иные выгоды</w:t>
            </w:r>
          </w:p>
        </w:tc>
      </w:tr>
      <w:tr w:rsidR="00973866" w:rsidRPr="00813AE6" w14:paraId="7A00C328" w14:textId="77777777" w:rsidTr="0094050A"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5CB7" w14:textId="4E5E92CC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76AE46" w14:textId="60AAD1A0" w:rsidR="00973866" w:rsidRPr="00813AE6" w:rsidRDefault="00813AE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  <w:r w:rsidRPr="00813AE6">
              <w:rPr>
                <w:rFonts w:ascii="Times New Roman" w:hAnsi="Times New Roman" w:cs="Times New Roman"/>
              </w:rPr>
              <w:t>тся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3088C73" w14:textId="4C7B484B" w:rsidR="00973866" w:rsidRPr="00813AE6" w:rsidRDefault="00813AE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  <w:r w:rsidRPr="00813AE6">
              <w:rPr>
                <w:rFonts w:ascii="Times New Roman" w:hAnsi="Times New Roman" w:cs="Times New Roman"/>
              </w:rPr>
              <w:t>тся</w:t>
            </w:r>
          </w:p>
        </w:tc>
      </w:tr>
      <w:tr w:rsidR="00973866" w:rsidRPr="00813AE6" w14:paraId="5AC5826D" w14:textId="77777777" w:rsidTr="0094050A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5E46" w14:textId="77777777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11.5.3.</w:t>
            </w:r>
          </w:p>
        </w:tc>
        <w:tc>
          <w:tcPr>
            <w:tcW w:w="8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E498C5" w14:textId="77777777" w:rsidR="00973866" w:rsidRPr="00813AE6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Итого</w:t>
            </w:r>
          </w:p>
        </w:tc>
      </w:tr>
      <w:tr w:rsidR="00973866" w:rsidRPr="00813AE6" w14:paraId="5CA43349" w14:textId="77777777" w:rsidTr="0094050A"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66AA" w14:textId="77777777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  <w:spacing w:val="-10"/>
              </w:rPr>
            </w:pPr>
            <w:r w:rsidRPr="00813AE6">
              <w:rPr>
                <w:rFonts w:ascii="Times New Roman" w:hAnsi="Times New Roman" w:cs="Times New Roman"/>
                <w:spacing w:val="-10"/>
              </w:rPr>
              <w:t>Издержки (содержательные и информационные)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546425" w14:textId="650C9ED3" w:rsidR="00973866" w:rsidRPr="00813AE6" w:rsidRDefault="00813AE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  <w:r w:rsidRPr="00813AE6">
              <w:rPr>
                <w:rFonts w:ascii="Times New Roman" w:hAnsi="Times New Roman" w:cs="Times New Roman"/>
              </w:rPr>
              <w:t>тся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992B7DC" w14:textId="4DDDAFCB" w:rsidR="00973866" w:rsidRPr="00813AE6" w:rsidRDefault="00813AE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  <w:r w:rsidRPr="00813AE6">
              <w:rPr>
                <w:rFonts w:ascii="Times New Roman" w:hAnsi="Times New Roman" w:cs="Times New Roman"/>
              </w:rPr>
              <w:t>тся</w:t>
            </w:r>
          </w:p>
        </w:tc>
      </w:tr>
      <w:tr w:rsidR="00973866" w:rsidRPr="00813AE6" w14:paraId="519B6570" w14:textId="77777777" w:rsidTr="0094050A"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527C" w14:textId="77777777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Преимущества и (или) иные выгоды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792626" w14:textId="216B2DFE" w:rsidR="00973866" w:rsidRPr="00813AE6" w:rsidRDefault="00813AE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  <w:r w:rsidRPr="00813AE6">
              <w:rPr>
                <w:rFonts w:ascii="Times New Roman" w:hAnsi="Times New Roman" w:cs="Times New Roman"/>
              </w:rPr>
              <w:t>тся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8B98E79" w14:textId="478DFF4E" w:rsidR="00973866" w:rsidRPr="00813AE6" w:rsidRDefault="00813AE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  <w:r w:rsidRPr="00813AE6">
              <w:rPr>
                <w:rFonts w:ascii="Times New Roman" w:hAnsi="Times New Roman" w:cs="Times New Roman"/>
              </w:rPr>
              <w:t>тся</w:t>
            </w:r>
          </w:p>
        </w:tc>
      </w:tr>
      <w:tr w:rsidR="00973866" w:rsidRPr="00813AE6" w14:paraId="21A10641" w14:textId="77777777" w:rsidTr="0094050A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5D57" w14:textId="77777777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11.5.4.</w:t>
            </w:r>
          </w:p>
        </w:tc>
        <w:tc>
          <w:tcPr>
            <w:tcW w:w="89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38D5FCD" w14:textId="35CF46D6" w:rsidR="00973866" w:rsidRPr="00813AE6" w:rsidRDefault="00973866" w:rsidP="00813AE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Источники данных:</w:t>
            </w:r>
            <w:r w:rsidR="00813AE6" w:rsidRPr="00813AE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73866" w:rsidRPr="00813AE6" w14:paraId="10FE2D69" w14:textId="77777777" w:rsidTr="0094050A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A9BB" w14:textId="77777777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11.5.5.</w:t>
            </w:r>
          </w:p>
        </w:tc>
        <w:tc>
          <w:tcPr>
            <w:tcW w:w="89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B7134AB" w14:textId="77777777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Нормативно-правовые и (или) организационные меры, предпринятые для сокращения диспропорций в нагрузке, связанной с реализацией проекта НПА</w:t>
            </w:r>
          </w:p>
        </w:tc>
      </w:tr>
      <w:tr w:rsidR="00973866" w:rsidRPr="00813AE6" w14:paraId="5A6BEE6D" w14:textId="77777777" w:rsidTr="0094050A"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CBD9" w14:textId="77777777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Нормативно-правовые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38E7DF" w14:textId="5E5EF051" w:rsidR="00973866" w:rsidRPr="00813AE6" w:rsidRDefault="00813AE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  <w:r w:rsidRPr="00813AE6">
              <w:rPr>
                <w:rFonts w:ascii="Times New Roman" w:hAnsi="Times New Roman" w:cs="Times New Roman"/>
              </w:rPr>
              <w:t>тся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243E05" w14:textId="2B7F9EBE" w:rsidR="00973866" w:rsidRPr="00813AE6" w:rsidRDefault="00813AE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  <w:r w:rsidRPr="00813AE6">
              <w:rPr>
                <w:rFonts w:ascii="Times New Roman" w:hAnsi="Times New Roman" w:cs="Times New Roman"/>
              </w:rPr>
              <w:t>тся</w:t>
            </w:r>
          </w:p>
        </w:tc>
      </w:tr>
      <w:tr w:rsidR="00973866" w:rsidRPr="008A5701" w14:paraId="798E056C" w14:textId="77777777" w:rsidTr="0094050A"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B6AB" w14:textId="77777777" w:rsidR="00973866" w:rsidRPr="00813AE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Организационные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BAAD9E" w14:textId="6B281C35" w:rsidR="00973866" w:rsidRPr="00813AE6" w:rsidRDefault="00813AE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  <w:r w:rsidRPr="00813AE6">
              <w:rPr>
                <w:rFonts w:ascii="Times New Roman" w:hAnsi="Times New Roman" w:cs="Times New Roman"/>
              </w:rPr>
              <w:t>тся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344AB" w14:textId="59D4635F" w:rsidR="00973866" w:rsidRPr="008A5701" w:rsidRDefault="00813AE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13AE6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  <w:r w:rsidRPr="00813AE6">
              <w:rPr>
                <w:rFonts w:ascii="Times New Roman" w:hAnsi="Times New Roman" w:cs="Times New Roman"/>
              </w:rPr>
              <w:t>тся</w:t>
            </w:r>
          </w:p>
        </w:tc>
      </w:tr>
    </w:tbl>
    <w:p w14:paraId="5872EE01" w14:textId="77777777" w:rsidR="00973866" w:rsidRPr="008A5701" w:rsidRDefault="00973866" w:rsidP="00973866">
      <w:pPr>
        <w:rPr>
          <w:rFonts w:ascii="Times New Roman" w:hAnsi="Times New Roman" w:cs="Times New Roman"/>
        </w:rPr>
      </w:pPr>
    </w:p>
    <w:p w14:paraId="411E4E7D" w14:textId="77777777" w:rsidR="00266D10" w:rsidRDefault="00973866" w:rsidP="00714601">
      <w:pPr>
        <w:pStyle w:val="af"/>
        <w:jc w:val="center"/>
        <w:rPr>
          <w:rStyle w:val="ac"/>
          <w:rFonts w:ascii="Times New Roman" w:hAnsi="Times New Roman" w:cs="Times New Roman"/>
          <w:color w:val="auto"/>
        </w:rPr>
      </w:pPr>
      <w:bookmarkStart w:id="13" w:name="sub_13012"/>
      <w:r w:rsidRPr="008A5701">
        <w:rPr>
          <w:rStyle w:val="ac"/>
          <w:rFonts w:ascii="Times New Roman" w:hAnsi="Times New Roman" w:cs="Times New Roman"/>
          <w:color w:val="auto"/>
        </w:rPr>
        <w:t xml:space="preserve">12. Риски решения проблемы </w:t>
      </w:r>
    </w:p>
    <w:p w14:paraId="5A19F062" w14:textId="77777777" w:rsidR="00266D10" w:rsidRDefault="00973866" w:rsidP="00714601">
      <w:pPr>
        <w:pStyle w:val="af"/>
        <w:jc w:val="center"/>
        <w:rPr>
          <w:rStyle w:val="ac"/>
          <w:rFonts w:ascii="Times New Roman" w:hAnsi="Times New Roman" w:cs="Times New Roman"/>
          <w:color w:val="auto"/>
        </w:rPr>
      </w:pPr>
      <w:r w:rsidRPr="008A5701">
        <w:rPr>
          <w:rStyle w:val="ac"/>
          <w:rFonts w:ascii="Times New Roman" w:hAnsi="Times New Roman" w:cs="Times New Roman"/>
          <w:color w:val="auto"/>
        </w:rPr>
        <w:t xml:space="preserve">предложенным способом регулирования </w:t>
      </w:r>
    </w:p>
    <w:p w14:paraId="6F271A72" w14:textId="77777777" w:rsidR="00525B76" w:rsidRDefault="00973866" w:rsidP="00714601">
      <w:pPr>
        <w:pStyle w:val="af"/>
        <w:jc w:val="center"/>
        <w:rPr>
          <w:rStyle w:val="ac"/>
          <w:rFonts w:ascii="Times New Roman" w:hAnsi="Times New Roman" w:cs="Times New Roman"/>
          <w:color w:val="auto"/>
        </w:rPr>
      </w:pPr>
      <w:r w:rsidRPr="008A5701">
        <w:rPr>
          <w:rStyle w:val="ac"/>
          <w:rFonts w:ascii="Times New Roman" w:hAnsi="Times New Roman" w:cs="Times New Roman"/>
          <w:color w:val="auto"/>
        </w:rPr>
        <w:lastRenderedPageBreak/>
        <w:t>и риски</w:t>
      </w:r>
      <w:r w:rsidR="00266D10">
        <w:rPr>
          <w:rStyle w:val="ac"/>
          <w:rFonts w:ascii="Times New Roman" w:hAnsi="Times New Roman" w:cs="Times New Roman"/>
          <w:color w:val="auto"/>
        </w:rPr>
        <w:t xml:space="preserve"> </w:t>
      </w:r>
      <w:bookmarkEnd w:id="13"/>
      <w:r w:rsidRPr="008A5701">
        <w:rPr>
          <w:rStyle w:val="ac"/>
          <w:rFonts w:ascii="Times New Roman" w:hAnsi="Times New Roman" w:cs="Times New Roman"/>
          <w:color w:val="auto"/>
        </w:rPr>
        <w:t xml:space="preserve">негативных последствий, </w:t>
      </w:r>
    </w:p>
    <w:p w14:paraId="3B5BB394" w14:textId="0008DD86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A5701">
        <w:rPr>
          <w:rStyle w:val="ac"/>
          <w:rFonts w:ascii="Times New Roman" w:hAnsi="Times New Roman" w:cs="Times New Roman"/>
          <w:color w:val="auto"/>
        </w:rPr>
        <w:t>а также описание методов контроля эффективности</w:t>
      </w:r>
    </w:p>
    <w:p w14:paraId="480515CC" w14:textId="2BCE0707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A5701">
        <w:rPr>
          <w:rStyle w:val="ac"/>
          <w:rFonts w:ascii="Times New Roman" w:hAnsi="Times New Roman" w:cs="Times New Roman"/>
          <w:color w:val="auto"/>
        </w:rPr>
        <w:t>избранного способа достижения целей регулирования</w:t>
      </w:r>
    </w:p>
    <w:p w14:paraId="06221592" w14:textId="77777777" w:rsidR="00973866" w:rsidRPr="00525B76" w:rsidRDefault="00973866" w:rsidP="00973866">
      <w:pPr>
        <w:rPr>
          <w:rFonts w:ascii="Times New Roman" w:hAnsi="Times New Roman" w:cs="Times New Roman"/>
        </w:rPr>
      </w:pPr>
    </w:p>
    <w:tbl>
      <w:tblPr>
        <w:tblW w:w="9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2100"/>
        <w:gridCol w:w="3080"/>
        <w:gridCol w:w="1820"/>
      </w:tblGrid>
      <w:tr w:rsidR="00973866" w:rsidRPr="008A5701" w14:paraId="127E7437" w14:textId="77777777" w:rsidTr="00DC1B9C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2913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0EB018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865BAB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F776585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12.4</w:t>
            </w:r>
          </w:p>
        </w:tc>
      </w:tr>
      <w:tr w:rsidR="00973866" w:rsidRPr="008A5701" w14:paraId="3443FEF4" w14:textId="77777777" w:rsidTr="00DC1B9C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0DBE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44E87E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Оценки вероятности наступления рисков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982BFF" w14:textId="36419A04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Методы контроля эффективности избранного способа достижения целей регулирования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FDCCA26" w14:textId="5D9C9045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Степень контроля рисков</w:t>
            </w:r>
          </w:p>
        </w:tc>
      </w:tr>
      <w:tr w:rsidR="00DC1B9C" w:rsidRPr="008A5701" w14:paraId="62308226" w14:textId="77777777" w:rsidTr="000D1B73">
        <w:tc>
          <w:tcPr>
            <w:tcW w:w="99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ABF85D" w14:textId="77777777" w:rsidR="00DC1B9C" w:rsidRDefault="00DC1B9C" w:rsidP="00DC1B9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Риски недостижения целей регулирования отсутствуют</w:t>
            </w:r>
          </w:p>
          <w:p w14:paraId="1AA90BA5" w14:textId="09ED3E9A" w:rsidR="00525B76" w:rsidRPr="00525B76" w:rsidRDefault="00525B76" w:rsidP="00525B76">
            <w:pPr>
              <w:rPr>
                <w:sz w:val="16"/>
                <w:szCs w:val="16"/>
              </w:rPr>
            </w:pPr>
          </w:p>
        </w:tc>
      </w:tr>
    </w:tbl>
    <w:p w14:paraId="64F818D0" w14:textId="77777777" w:rsidR="00973866" w:rsidRPr="008A5701" w:rsidRDefault="00973866" w:rsidP="00973866">
      <w:pPr>
        <w:rPr>
          <w:rFonts w:ascii="Times New Roman" w:hAnsi="Times New Roman" w:cs="Times New Roman"/>
        </w:rPr>
      </w:pPr>
    </w:p>
    <w:p w14:paraId="721EE582" w14:textId="77777777" w:rsidR="00525B76" w:rsidRDefault="00973866" w:rsidP="00714601">
      <w:pPr>
        <w:pStyle w:val="af"/>
        <w:jc w:val="center"/>
        <w:rPr>
          <w:rStyle w:val="ac"/>
          <w:rFonts w:ascii="Times New Roman" w:hAnsi="Times New Roman" w:cs="Times New Roman"/>
          <w:color w:val="auto"/>
        </w:rPr>
      </w:pPr>
      <w:bookmarkStart w:id="14" w:name="sub_13013"/>
      <w:r w:rsidRPr="005E00CC">
        <w:rPr>
          <w:rStyle w:val="ac"/>
          <w:rFonts w:ascii="Times New Roman" w:hAnsi="Times New Roman" w:cs="Times New Roman"/>
          <w:color w:val="auto"/>
        </w:rPr>
        <w:t xml:space="preserve">13. Необходимые для достижения </w:t>
      </w:r>
    </w:p>
    <w:p w14:paraId="08A4D5FF" w14:textId="77777777" w:rsidR="00525B76" w:rsidRDefault="00973866" w:rsidP="00714601">
      <w:pPr>
        <w:pStyle w:val="af"/>
        <w:jc w:val="center"/>
        <w:rPr>
          <w:rStyle w:val="ac"/>
          <w:rFonts w:ascii="Times New Roman" w:hAnsi="Times New Roman" w:cs="Times New Roman"/>
          <w:color w:val="auto"/>
        </w:rPr>
      </w:pPr>
      <w:r w:rsidRPr="005E00CC">
        <w:rPr>
          <w:rStyle w:val="ac"/>
          <w:rFonts w:ascii="Times New Roman" w:hAnsi="Times New Roman" w:cs="Times New Roman"/>
          <w:color w:val="auto"/>
        </w:rPr>
        <w:t>заявленных целей регулирования</w:t>
      </w:r>
      <w:r w:rsidR="00714601" w:rsidRPr="005E00CC">
        <w:rPr>
          <w:rStyle w:val="ac"/>
          <w:rFonts w:ascii="Times New Roman" w:hAnsi="Times New Roman" w:cs="Times New Roman"/>
          <w:color w:val="auto"/>
        </w:rPr>
        <w:t xml:space="preserve"> </w:t>
      </w:r>
      <w:bookmarkEnd w:id="14"/>
    </w:p>
    <w:p w14:paraId="70041432" w14:textId="77777777" w:rsidR="00525B76" w:rsidRDefault="00973866" w:rsidP="00714601">
      <w:pPr>
        <w:pStyle w:val="af"/>
        <w:jc w:val="center"/>
        <w:rPr>
          <w:rStyle w:val="ac"/>
          <w:rFonts w:ascii="Times New Roman" w:hAnsi="Times New Roman" w:cs="Times New Roman"/>
          <w:color w:val="auto"/>
        </w:rPr>
      </w:pPr>
      <w:r w:rsidRPr="005E00CC">
        <w:rPr>
          <w:rStyle w:val="ac"/>
          <w:rFonts w:ascii="Times New Roman" w:hAnsi="Times New Roman" w:cs="Times New Roman"/>
          <w:color w:val="auto"/>
        </w:rPr>
        <w:t xml:space="preserve">организационно-технические, методологические, </w:t>
      </w:r>
    </w:p>
    <w:p w14:paraId="2FA45BA2" w14:textId="38A4E97D" w:rsidR="00973866" w:rsidRPr="005E00CC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5E00CC">
        <w:rPr>
          <w:rStyle w:val="ac"/>
          <w:rFonts w:ascii="Times New Roman" w:hAnsi="Times New Roman" w:cs="Times New Roman"/>
          <w:color w:val="auto"/>
        </w:rPr>
        <w:t>информационные</w:t>
      </w:r>
      <w:r w:rsidR="00714601" w:rsidRPr="005E00CC">
        <w:rPr>
          <w:rStyle w:val="ac"/>
          <w:rFonts w:ascii="Times New Roman" w:hAnsi="Times New Roman" w:cs="Times New Roman"/>
          <w:color w:val="auto"/>
        </w:rPr>
        <w:t xml:space="preserve"> </w:t>
      </w:r>
      <w:r w:rsidRPr="005E00CC">
        <w:rPr>
          <w:rStyle w:val="ac"/>
          <w:rFonts w:ascii="Times New Roman" w:hAnsi="Times New Roman" w:cs="Times New Roman"/>
          <w:color w:val="auto"/>
        </w:rPr>
        <w:t>и иные мероприятия</w:t>
      </w:r>
    </w:p>
    <w:p w14:paraId="4F5C25E0" w14:textId="77777777" w:rsidR="00973866" w:rsidRPr="00525B76" w:rsidRDefault="00973866" w:rsidP="00973866">
      <w:pPr>
        <w:rPr>
          <w:rFonts w:ascii="Times New Roman" w:hAnsi="Times New Roman" w:cs="Times New Roman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1629"/>
        <w:gridCol w:w="1820"/>
        <w:gridCol w:w="1937"/>
        <w:gridCol w:w="1985"/>
      </w:tblGrid>
      <w:tr w:rsidR="005E00CC" w:rsidRPr="005E00CC" w14:paraId="29EA2C4C" w14:textId="77777777" w:rsidTr="005E00CC">
        <w:tc>
          <w:tcPr>
            <w:tcW w:w="2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DBEB" w14:textId="77777777" w:rsidR="00973866" w:rsidRPr="005E00C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727C2B" w14:textId="77777777" w:rsidR="00973866" w:rsidRPr="005E00C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13.2.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12677E" w14:textId="77777777" w:rsidR="00973866" w:rsidRPr="005E00C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13.3.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193FDE" w14:textId="77777777" w:rsidR="00973866" w:rsidRPr="005E00C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13.4.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7B3DB20" w14:textId="77777777" w:rsidR="00973866" w:rsidRPr="005E00C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13.5.</w:t>
            </w:r>
          </w:p>
        </w:tc>
      </w:tr>
      <w:tr w:rsidR="005E00CC" w:rsidRPr="005E00CC" w14:paraId="3C500708" w14:textId="77777777" w:rsidTr="005E00CC">
        <w:tc>
          <w:tcPr>
            <w:tcW w:w="2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3900" w14:textId="77777777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Мероприятия необходимые для достижения целей регулирования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41833A" w14:textId="77777777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Сроки мероприятий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5413D4" w14:textId="77777777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Описание ожидаемого результата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8951A1" w14:textId="77777777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Объем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60D6E5F" w14:textId="77777777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</w:tr>
      <w:tr w:rsidR="005E00CC" w:rsidRPr="005E00CC" w14:paraId="19AE1212" w14:textId="77777777" w:rsidTr="005E00CC">
        <w:tc>
          <w:tcPr>
            <w:tcW w:w="2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938C" w14:textId="72803B2F" w:rsidR="00973866" w:rsidRPr="005E00CC" w:rsidRDefault="005E00CC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6B534D" w14:textId="7E8FF1F5" w:rsidR="00973866" w:rsidRPr="005E00CC" w:rsidRDefault="005E00CC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678AF7" w14:textId="73422D5A" w:rsidR="00973866" w:rsidRPr="005E00CC" w:rsidRDefault="005E00CC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4ADEF9" w14:textId="4CD2BE85" w:rsidR="00973866" w:rsidRPr="005E00CC" w:rsidRDefault="005E00CC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758EDF8" w14:textId="4BE3D2A7" w:rsidR="00973866" w:rsidRPr="005E00CC" w:rsidRDefault="005E00CC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00CC" w:rsidRPr="005E00CC" w14:paraId="2FD01C30" w14:textId="77777777" w:rsidTr="005E00CC">
        <w:tc>
          <w:tcPr>
            <w:tcW w:w="99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538C519" w14:textId="77777777" w:rsidR="00973866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13.6. Общий объем затрат на необходимые для достижения заявленных целей регулирования организационно-технические, методологические, информационные: ___________ тыс. руб.</w:t>
            </w:r>
          </w:p>
          <w:p w14:paraId="72F4AE50" w14:textId="21CDE2BD" w:rsidR="00525B76" w:rsidRPr="00525B76" w:rsidRDefault="00525B76" w:rsidP="00525B76"/>
        </w:tc>
      </w:tr>
    </w:tbl>
    <w:p w14:paraId="5DD63148" w14:textId="77777777" w:rsidR="00973866" w:rsidRPr="00525B76" w:rsidRDefault="00973866" w:rsidP="00973866">
      <w:pPr>
        <w:rPr>
          <w:rFonts w:ascii="Times New Roman" w:hAnsi="Times New Roman" w:cs="Times New Roman"/>
          <w:sz w:val="20"/>
          <w:szCs w:val="20"/>
        </w:rPr>
      </w:pPr>
    </w:p>
    <w:p w14:paraId="7B9AA8BC" w14:textId="77777777" w:rsidR="00525B76" w:rsidRPr="00525B76" w:rsidRDefault="00525B76" w:rsidP="00973866">
      <w:pPr>
        <w:rPr>
          <w:rFonts w:ascii="Times New Roman" w:hAnsi="Times New Roman" w:cs="Times New Roman"/>
          <w:sz w:val="20"/>
          <w:szCs w:val="20"/>
        </w:rPr>
      </w:pPr>
    </w:p>
    <w:p w14:paraId="7D2D7ACF" w14:textId="2BFC495B" w:rsidR="00973866" w:rsidRPr="005E00CC" w:rsidRDefault="00973866" w:rsidP="00714601">
      <w:pPr>
        <w:pStyle w:val="af"/>
        <w:jc w:val="center"/>
        <w:rPr>
          <w:rFonts w:ascii="Times New Roman" w:hAnsi="Times New Roman" w:cs="Times New Roman"/>
        </w:rPr>
      </w:pPr>
      <w:bookmarkStart w:id="15" w:name="sub_13014"/>
      <w:r w:rsidRPr="005E00CC">
        <w:rPr>
          <w:rStyle w:val="ac"/>
          <w:rFonts w:ascii="Times New Roman" w:hAnsi="Times New Roman" w:cs="Times New Roman"/>
          <w:color w:val="auto"/>
        </w:rPr>
        <w:t>14. Индикативные показатели, программы мониторинга и иные способы</w:t>
      </w:r>
    </w:p>
    <w:bookmarkEnd w:id="15"/>
    <w:p w14:paraId="54CD475E" w14:textId="0D67FD8E" w:rsidR="00973866" w:rsidRPr="005E00CC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5E00CC">
        <w:rPr>
          <w:rStyle w:val="ac"/>
          <w:rFonts w:ascii="Times New Roman" w:hAnsi="Times New Roman" w:cs="Times New Roman"/>
          <w:color w:val="auto"/>
        </w:rPr>
        <w:t>(методы) оценки достижения заявленных целей регулирования</w:t>
      </w:r>
    </w:p>
    <w:p w14:paraId="6237B7D7" w14:textId="77777777" w:rsidR="00973866" w:rsidRPr="004573FC" w:rsidRDefault="00973866" w:rsidP="00973866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400"/>
        <w:gridCol w:w="2940"/>
        <w:gridCol w:w="2240"/>
        <w:gridCol w:w="280"/>
        <w:gridCol w:w="2252"/>
      </w:tblGrid>
      <w:tr w:rsidR="005E00CC" w:rsidRPr="005E00CC" w14:paraId="2C7AA2E6" w14:textId="77777777" w:rsidTr="00266D10">
        <w:tc>
          <w:tcPr>
            <w:tcW w:w="2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9304" w14:textId="77777777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D8C71C" w14:textId="77777777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14.2.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5B6207" w14:textId="77777777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14.3.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BCC6CE7" w14:textId="77777777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14.4.</w:t>
            </w:r>
          </w:p>
        </w:tc>
      </w:tr>
      <w:tr w:rsidR="005E00CC" w:rsidRPr="005E00CC" w14:paraId="74F209CE" w14:textId="77777777" w:rsidTr="00266D10">
        <w:tc>
          <w:tcPr>
            <w:tcW w:w="2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83E" w14:textId="2326C91D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Цели предлагаемого регулирования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BCD8CB" w14:textId="4A0B4C48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Индикативные показатели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D5D0C4" w14:textId="77777777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Единицы измерения индикативных показателей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6D410" w14:textId="11C76399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Способы расчета индикативных показателей</w:t>
            </w:r>
          </w:p>
        </w:tc>
      </w:tr>
      <w:tr w:rsidR="005E00CC" w:rsidRPr="005E00CC" w14:paraId="200C173F" w14:textId="77777777" w:rsidTr="00266D10">
        <w:tc>
          <w:tcPr>
            <w:tcW w:w="2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132F" w14:textId="540D8E37" w:rsidR="00266D10" w:rsidRPr="00266D10" w:rsidRDefault="005E00CC" w:rsidP="00266D10">
            <w:pPr>
              <w:pStyle w:val="ae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3FA28E" w14:textId="63F70F5D" w:rsidR="00973866" w:rsidRPr="005E00CC" w:rsidRDefault="005E00CC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4BE912" w14:textId="18154851" w:rsidR="00973866" w:rsidRPr="005E00CC" w:rsidRDefault="005E00CC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33915F4" w14:textId="038403A0" w:rsidR="00973866" w:rsidRPr="005E00CC" w:rsidRDefault="005E00CC" w:rsidP="00973866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00CC" w:rsidRPr="005E00CC" w14:paraId="6B89AAE6" w14:textId="77777777" w:rsidTr="00266D1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5946" w14:textId="77777777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14.5.</w:t>
            </w: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B27A8F5" w14:textId="4AC8ED83" w:rsidR="00973866" w:rsidRPr="005E00CC" w:rsidRDefault="00973866" w:rsidP="005E00CC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  <w:r w:rsidR="005E00CC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5E00CC" w:rsidRPr="005E00CC" w14:paraId="3ADA2903" w14:textId="77777777" w:rsidTr="00266D1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28FA" w14:textId="77777777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14.6.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B631" w14:textId="77777777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  <w:spacing w:val="-6"/>
              </w:rPr>
            </w:pPr>
            <w:r w:rsidRPr="005E00CC">
              <w:rPr>
                <w:rFonts w:ascii="Times New Roman" w:hAnsi="Times New Roman" w:cs="Times New Roman"/>
                <w:spacing w:val="-6"/>
              </w:rPr>
              <w:t>Оценка затрат на осуществление мониторинга (в среднем в год):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8588F" w14:textId="2EB022BA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__________ рублей</w:t>
            </w:r>
          </w:p>
        </w:tc>
      </w:tr>
      <w:tr w:rsidR="005E00CC" w:rsidRPr="005E00CC" w14:paraId="4C1DE774" w14:textId="77777777" w:rsidTr="00266D1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215E" w14:textId="77777777" w:rsidR="00973866" w:rsidRPr="005E00CC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14.7.</w:t>
            </w: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CE86F" w14:textId="4A90E9DB" w:rsidR="00973866" w:rsidRPr="005E00CC" w:rsidRDefault="00973866" w:rsidP="005E00CC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Описание источников информации для расчета показателей (индикаторов):</w:t>
            </w:r>
            <w:r w:rsidR="005E00CC">
              <w:rPr>
                <w:rFonts w:ascii="Times New Roman" w:hAnsi="Times New Roman" w:cs="Times New Roman"/>
              </w:rPr>
              <w:t xml:space="preserve"> -</w:t>
            </w:r>
          </w:p>
        </w:tc>
      </w:tr>
    </w:tbl>
    <w:p w14:paraId="3245342B" w14:textId="77777777" w:rsidR="00973866" w:rsidRPr="005E00CC" w:rsidRDefault="00973866" w:rsidP="00973866">
      <w:pPr>
        <w:rPr>
          <w:rFonts w:ascii="Times New Roman" w:hAnsi="Times New Roman" w:cs="Times New Roman"/>
        </w:rPr>
      </w:pPr>
    </w:p>
    <w:p w14:paraId="23EF2619" w14:textId="77BD2E9B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bookmarkStart w:id="16" w:name="sub_13015"/>
      <w:r w:rsidRPr="008A5701">
        <w:rPr>
          <w:rStyle w:val="ac"/>
          <w:rFonts w:ascii="Times New Roman" w:hAnsi="Times New Roman" w:cs="Times New Roman"/>
          <w:color w:val="auto"/>
        </w:rPr>
        <w:t>15. Предполагаемая дата вступления в силу проекта НПА, необходимость</w:t>
      </w:r>
    </w:p>
    <w:bookmarkEnd w:id="16"/>
    <w:p w14:paraId="289543B5" w14:textId="77777777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A5701">
        <w:rPr>
          <w:rStyle w:val="ac"/>
          <w:rFonts w:ascii="Times New Roman" w:hAnsi="Times New Roman" w:cs="Times New Roman"/>
          <w:color w:val="auto"/>
        </w:rPr>
        <w:t>установления переходных положений (переходного периода) и (или) отсрочки</w:t>
      </w:r>
    </w:p>
    <w:p w14:paraId="01533A32" w14:textId="05B351DA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A5701">
        <w:rPr>
          <w:rStyle w:val="ac"/>
          <w:rFonts w:ascii="Times New Roman" w:hAnsi="Times New Roman" w:cs="Times New Roman"/>
          <w:color w:val="auto"/>
        </w:rPr>
        <w:t>вступления в силу проекта НПА либо необходимость распространения,</w:t>
      </w:r>
    </w:p>
    <w:p w14:paraId="70EC2F8E" w14:textId="1E371570" w:rsidR="00973866" w:rsidRPr="008A5701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8A5701">
        <w:rPr>
          <w:rStyle w:val="ac"/>
          <w:rFonts w:ascii="Times New Roman" w:hAnsi="Times New Roman" w:cs="Times New Roman"/>
          <w:color w:val="auto"/>
        </w:rPr>
        <w:t>предлагаемого регулировании на ранее возникшие отношения</w:t>
      </w:r>
    </w:p>
    <w:p w14:paraId="2FE95EE9" w14:textId="77777777" w:rsidR="00973866" w:rsidRPr="00525B76" w:rsidRDefault="00973866" w:rsidP="00973866">
      <w:pPr>
        <w:rPr>
          <w:rFonts w:ascii="Times New Roman" w:hAnsi="Times New Roman" w:cs="Times New Roman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660"/>
        <w:gridCol w:w="1260"/>
        <w:gridCol w:w="840"/>
        <w:gridCol w:w="1942"/>
        <w:gridCol w:w="2410"/>
      </w:tblGrid>
      <w:tr w:rsidR="00973866" w:rsidRPr="008A5701" w14:paraId="38153822" w14:textId="77777777" w:rsidTr="00813AE6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ED7C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A5638C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Предполагаемая дата вступления в силу проекта НПА: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CE8BFDB" w14:textId="4C39F256" w:rsidR="00973866" w:rsidRPr="008A5701" w:rsidRDefault="009B202C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 w:rsidR="00E719C3">
              <w:rPr>
                <w:rFonts w:ascii="Times New Roman" w:hAnsi="Times New Roman" w:cs="Times New Roman"/>
              </w:rPr>
              <w:t xml:space="preserve"> квартал 2025</w:t>
            </w:r>
            <w:r w:rsidR="00813AE6">
              <w:rPr>
                <w:rFonts w:ascii="Times New Roman" w:hAnsi="Times New Roman" w:cs="Times New Roman"/>
              </w:rPr>
              <w:t xml:space="preserve"> </w:t>
            </w:r>
            <w:r w:rsidR="00E719C3">
              <w:rPr>
                <w:rFonts w:ascii="Times New Roman" w:hAnsi="Times New Roman" w:cs="Times New Roman"/>
              </w:rPr>
              <w:t>г</w:t>
            </w:r>
            <w:r w:rsidR="00813AE6">
              <w:rPr>
                <w:rFonts w:ascii="Times New Roman" w:hAnsi="Times New Roman" w:cs="Times New Roman"/>
              </w:rPr>
              <w:t>ода</w:t>
            </w:r>
          </w:p>
        </w:tc>
      </w:tr>
      <w:tr w:rsidR="00973866" w:rsidRPr="008A5701" w14:paraId="4D371417" w14:textId="77777777" w:rsidTr="00813AE6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48B2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15.2.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4C8E10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 xml:space="preserve">Необходимость установления переходного периода и (или) отсрочки введения предлагаемого </w:t>
            </w:r>
            <w:r w:rsidRPr="008A5701">
              <w:rPr>
                <w:rFonts w:ascii="Times New Roman" w:hAnsi="Times New Roman" w:cs="Times New Roman"/>
              </w:rPr>
              <w:lastRenderedPageBreak/>
              <w:t>регулирования: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F2B489" w14:textId="741DF109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04B280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16.3.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40C452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Срок (если есть необходимость):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0B8663D" w14:textId="23376185" w:rsidR="00973866" w:rsidRPr="008A5701" w:rsidRDefault="00E719C3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3866" w:rsidRPr="008A5701" w14:paraId="1BF3F68D" w14:textId="77777777" w:rsidTr="00813AE6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9FB4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lastRenderedPageBreak/>
              <w:t>15.4.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9DA512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1D24D80" w14:textId="1C7F341B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нет</w:t>
            </w:r>
          </w:p>
        </w:tc>
      </w:tr>
      <w:tr w:rsidR="00973866" w:rsidRPr="008A5701" w14:paraId="62FD2275" w14:textId="77777777" w:rsidTr="00813AE6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4AE6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15.5.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B444EE" w14:textId="77777777" w:rsidR="00973866" w:rsidRPr="008A5701" w:rsidRDefault="00973866" w:rsidP="00973866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Срок (если есть необходимость):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6C51D2D" w14:textId="03B962F4" w:rsidR="00973866" w:rsidRPr="008A5701" w:rsidRDefault="00E719C3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3866" w:rsidRPr="008A5701" w14:paraId="73803FB8" w14:textId="77777777" w:rsidTr="00813AE6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DDEA" w14:textId="77777777" w:rsidR="00973866" w:rsidRPr="008A5701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15.6.</w:t>
            </w: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5043B" w14:textId="423A6517" w:rsidR="00973866" w:rsidRPr="008A5701" w:rsidRDefault="00973866" w:rsidP="00E719C3">
            <w:pPr>
              <w:pStyle w:val="ae"/>
              <w:rPr>
                <w:rFonts w:ascii="Times New Roman" w:hAnsi="Times New Roman" w:cs="Times New Roman"/>
              </w:rPr>
            </w:pPr>
            <w:r w:rsidRPr="008A5701">
              <w:rPr>
                <w:rFonts w:ascii="Times New Roman" w:hAnsi="Times New Roman" w:cs="Times New Roman"/>
              </w:rPr>
              <w:t>Обоснование необходимости установления переходного периода и (или) отсрочки вступления в силу проекта НПА либо необходимости распространения предлагаемого регулирования на ранее возникшие отношения:</w:t>
            </w:r>
            <w:r w:rsidR="00E719C3">
              <w:rPr>
                <w:rFonts w:ascii="Times New Roman" w:hAnsi="Times New Roman" w:cs="Times New Roman"/>
              </w:rPr>
              <w:t xml:space="preserve"> нет</w:t>
            </w:r>
          </w:p>
        </w:tc>
      </w:tr>
    </w:tbl>
    <w:p w14:paraId="1A197274" w14:textId="77777777" w:rsidR="00973866" w:rsidRPr="008A5701" w:rsidRDefault="00973866" w:rsidP="00973866">
      <w:pPr>
        <w:rPr>
          <w:rFonts w:ascii="Times New Roman" w:hAnsi="Times New Roman" w:cs="Times New Roman"/>
        </w:rPr>
      </w:pPr>
    </w:p>
    <w:p w14:paraId="5D488250" w14:textId="423E2ACD" w:rsidR="00973866" w:rsidRPr="005E00CC" w:rsidRDefault="00973866" w:rsidP="00714601">
      <w:pPr>
        <w:pStyle w:val="af"/>
        <w:jc w:val="center"/>
        <w:rPr>
          <w:rFonts w:ascii="Times New Roman" w:hAnsi="Times New Roman" w:cs="Times New Roman"/>
        </w:rPr>
      </w:pPr>
      <w:bookmarkStart w:id="17" w:name="sub_13016"/>
      <w:r w:rsidRPr="005E00CC">
        <w:rPr>
          <w:rStyle w:val="ac"/>
          <w:rFonts w:ascii="Times New Roman" w:hAnsi="Times New Roman" w:cs="Times New Roman"/>
          <w:color w:val="auto"/>
        </w:rPr>
        <w:t>16. Сведения о размещении уведомления, сроках предоставления предложений</w:t>
      </w:r>
    </w:p>
    <w:bookmarkEnd w:id="17"/>
    <w:p w14:paraId="41BC1D6A" w14:textId="43875DDD" w:rsidR="00973866" w:rsidRPr="005E00CC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5E00CC">
        <w:rPr>
          <w:rStyle w:val="ac"/>
          <w:rFonts w:ascii="Times New Roman" w:hAnsi="Times New Roman" w:cs="Times New Roman"/>
          <w:color w:val="auto"/>
        </w:rPr>
        <w:t>в связи с таким размещением, лицах, предоставивших предложения,</w:t>
      </w:r>
    </w:p>
    <w:p w14:paraId="68C149FD" w14:textId="24A50A45" w:rsidR="00973866" w:rsidRPr="005E00CC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5E00CC">
        <w:rPr>
          <w:rStyle w:val="ac"/>
          <w:rFonts w:ascii="Times New Roman" w:hAnsi="Times New Roman" w:cs="Times New Roman"/>
          <w:color w:val="auto"/>
        </w:rPr>
        <w:t>и рассмотревших их структурных подразделениях разработчика</w:t>
      </w:r>
    </w:p>
    <w:p w14:paraId="5A4070FC" w14:textId="77777777" w:rsidR="00973866" w:rsidRPr="00525B76" w:rsidRDefault="00973866" w:rsidP="00973866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9240"/>
      </w:tblGrid>
      <w:tr w:rsidR="005E00CC" w:rsidRPr="005E00CC" w14:paraId="0DDB86CD" w14:textId="77777777" w:rsidTr="000D1B7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59F9" w14:textId="77777777" w:rsidR="00973866" w:rsidRPr="005E00C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B7E7858" w14:textId="609A0DB0" w:rsidR="00973866" w:rsidRPr="005E00CC" w:rsidRDefault="00973866" w:rsidP="009B202C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 xml:space="preserve">Полный электронный адрес размещения уведомления в информационно-телекоммуникационной сети </w:t>
            </w:r>
            <w:r w:rsidR="00E253DD">
              <w:rPr>
                <w:rFonts w:ascii="Times New Roman" w:hAnsi="Times New Roman" w:cs="Times New Roman"/>
              </w:rPr>
              <w:t>«</w:t>
            </w:r>
            <w:r w:rsidRPr="005E00CC">
              <w:rPr>
                <w:rFonts w:ascii="Times New Roman" w:hAnsi="Times New Roman" w:cs="Times New Roman"/>
              </w:rPr>
              <w:t>Интернет</w:t>
            </w:r>
            <w:r w:rsidR="00E253DD">
              <w:rPr>
                <w:rFonts w:ascii="Times New Roman" w:hAnsi="Times New Roman" w:cs="Times New Roman"/>
              </w:rPr>
              <w:t>»</w:t>
            </w:r>
            <w:r w:rsidRPr="005E00CC">
              <w:rPr>
                <w:rFonts w:ascii="Times New Roman" w:hAnsi="Times New Roman" w:cs="Times New Roman"/>
              </w:rPr>
              <w:t>:</w:t>
            </w:r>
            <w:r w:rsidR="005E00CC">
              <w:rPr>
                <w:rFonts w:ascii="Times New Roman" w:hAnsi="Times New Roman" w:cs="Times New Roman"/>
              </w:rPr>
              <w:t xml:space="preserve"> </w:t>
            </w:r>
            <w:r w:rsidR="00266D10">
              <w:rPr>
                <w:rFonts w:ascii="Times New Roman" w:hAnsi="Times New Roman" w:cs="Times New Roman"/>
              </w:rPr>
              <w:t>размещение уведомления требуе</w:t>
            </w:r>
            <w:r w:rsidR="005E00CC">
              <w:rPr>
                <w:rFonts w:ascii="Times New Roman" w:hAnsi="Times New Roman" w:cs="Times New Roman"/>
              </w:rPr>
              <w:t>тся</w:t>
            </w:r>
          </w:p>
        </w:tc>
      </w:tr>
      <w:tr w:rsidR="005E00CC" w:rsidRPr="005E00CC" w14:paraId="5E872B95" w14:textId="77777777" w:rsidTr="000D1B7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127E" w14:textId="77777777" w:rsidR="00973866" w:rsidRPr="005E00C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8054DD1" w14:textId="0463E09A" w:rsidR="00973866" w:rsidRPr="005E00CC" w:rsidRDefault="00973866" w:rsidP="008F0A6A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 xml:space="preserve">Срок, в течение которого разработчиком принимались предложения в связи с размещением уведомления о подготовке проекта НПА: начало: </w:t>
            </w:r>
            <w:r w:rsidR="00E253DD">
              <w:rPr>
                <w:rFonts w:ascii="Times New Roman" w:hAnsi="Times New Roman" w:cs="Times New Roman"/>
              </w:rPr>
              <w:t>«</w:t>
            </w:r>
            <w:r w:rsidR="008F0A6A">
              <w:rPr>
                <w:rFonts w:ascii="Times New Roman" w:hAnsi="Times New Roman" w:cs="Times New Roman"/>
              </w:rPr>
              <w:t>24</w:t>
            </w:r>
            <w:r w:rsidR="00E253DD">
              <w:rPr>
                <w:rFonts w:ascii="Times New Roman" w:hAnsi="Times New Roman" w:cs="Times New Roman"/>
              </w:rPr>
              <w:t>»</w:t>
            </w:r>
            <w:r w:rsidR="008F0A6A">
              <w:rPr>
                <w:rFonts w:ascii="Times New Roman" w:hAnsi="Times New Roman" w:cs="Times New Roman"/>
              </w:rPr>
              <w:t xml:space="preserve"> октября </w:t>
            </w:r>
            <w:r w:rsidRPr="005E00CC">
              <w:rPr>
                <w:rFonts w:ascii="Times New Roman" w:hAnsi="Times New Roman" w:cs="Times New Roman"/>
              </w:rPr>
              <w:t>20</w:t>
            </w:r>
            <w:r w:rsidR="008F0A6A">
              <w:rPr>
                <w:rFonts w:ascii="Times New Roman" w:hAnsi="Times New Roman" w:cs="Times New Roman"/>
              </w:rPr>
              <w:t>25</w:t>
            </w:r>
            <w:r w:rsidRPr="005E00CC">
              <w:rPr>
                <w:rFonts w:ascii="Times New Roman" w:hAnsi="Times New Roman" w:cs="Times New Roman"/>
              </w:rPr>
              <w:t xml:space="preserve"> г.; окончание: </w:t>
            </w:r>
            <w:r w:rsidR="00E253DD">
              <w:rPr>
                <w:rFonts w:ascii="Times New Roman" w:hAnsi="Times New Roman" w:cs="Times New Roman"/>
              </w:rPr>
              <w:t>«</w:t>
            </w:r>
            <w:r w:rsidR="008F0A6A">
              <w:rPr>
                <w:rFonts w:ascii="Times New Roman" w:hAnsi="Times New Roman" w:cs="Times New Roman"/>
              </w:rPr>
              <w:t>30</w:t>
            </w:r>
            <w:r w:rsidR="00E253DD">
              <w:rPr>
                <w:rFonts w:ascii="Times New Roman" w:hAnsi="Times New Roman" w:cs="Times New Roman"/>
              </w:rPr>
              <w:t>»</w:t>
            </w:r>
            <w:r w:rsidR="008F0A6A">
              <w:rPr>
                <w:rFonts w:ascii="Times New Roman" w:hAnsi="Times New Roman" w:cs="Times New Roman"/>
              </w:rPr>
              <w:t xml:space="preserve"> октября 2025</w:t>
            </w:r>
            <w:r w:rsidRPr="005E00CC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5E00CC" w:rsidRPr="005E00CC" w14:paraId="207D2F51" w14:textId="77777777" w:rsidTr="000D1B7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D91C" w14:textId="77777777" w:rsidR="00973866" w:rsidRPr="005E00C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16.3.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220D44B" w14:textId="34E5439B" w:rsidR="00973866" w:rsidRPr="005E00CC" w:rsidRDefault="00973866" w:rsidP="005E00CC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Сведения о лицах, предоставивших предложения:</w:t>
            </w:r>
            <w:r w:rsidR="005E00CC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5E00CC" w:rsidRPr="005E00CC" w14:paraId="1A272B01" w14:textId="77777777" w:rsidTr="000D1B7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09BE" w14:textId="77777777" w:rsidR="00973866" w:rsidRPr="005E00C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16.4.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C34B28" w14:textId="7EA8A99E" w:rsidR="00973866" w:rsidRPr="005E00CC" w:rsidRDefault="00973866" w:rsidP="00E719C3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Сведения о структурных подразделениях разработчика, рассмотревших предоставленные предложения:</w:t>
            </w:r>
            <w:r w:rsidR="00E719C3" w:rsidRPr="005E00CC">
              <w:rPr>
                <w:rFonts w:ascii="Times New Roman" w:hAnsi="Times New Roman" w:cs="Times New Roman"/>
              </w:rPr>
              <w:t xml:space="preserve"> -</w:t>
            </w:r>
            <w:r w:rsidR="008F0A6A">
              <w:rPr>
                <w:rFonts w:ascii="Times New Roman" w:hAnsi="Times New Roman" w:cs="Times New Roman"/>
              </w:rPr>
              <w:t xml:space="preserve"> Филипповская Елена Давидовна</w:t>
            </w:r>
          </w:p>
        </w:tc>
      </w:tr>
      <w:tr w:rsidR="005E00CC" w:rsidRPr="005E00CC" w14:paraId="6991ACCF" w14:textId="77777777" w:rsidTr="000D1B7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875F" w14:textId="77777777" w:rsidR="00973866" w:rsidRPr="005E00C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16.5.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E5724" w14:textId="30D9B838" w:rsidR="00973866" w:rsidRPr="005E00CC" w:rsidRDefault="00973866" w:rsidP="00E719C3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Иные сведения о размещении уведомления:</w:t>
            </w:r>
            <w:r w:rsidR="00E719C3" w:rsidRPr="005E00CC">
              <w:rPr>
                <w:rFonts w:ascii="Times New Roman" w:hAnsi="Times New Roman" w:cs="Times New Roman"/>
              </w:rPr>
              <w:t xml:space="preserve"> -</w:t>
            </w:r>
          </w:p>
        </w:tc>
      </w:tr>
    </w:tbl>
    <w:p w14:paraId="149F6BE6" w14:textId="77777777" w:rsidR="00973866" w:rsidRPr="005E00CC" w:rsidRDefault="00973866" w:rsidP="00973866">
      <w:pPr>
        <w:rPr>
          <w:rFonts w:ascii="Times New Roman" w:hAnsi="Times New Roman" w:cs="Times New Roman"/>
          <w:sz w:val="20"/>
          <w:szCs w:val="20"/>
        </w:rPr>
      </w:pPr>
    </w:p>
    <w:p w14:paraId="42FB2335" w14:textId="746B85B7" w:rsidR="00973866" w:rsidRPr="005E00CC" w:rsidRDefault="00973866" w:rsidP="00714601">
      <w:pPr>
        <w:pStyle w:val="af"/>
        <w:jc w:val="center"/>
        <w:rPr>
          <w:rFonts w:ascii="Times New Roman" w:hAnsi="Times New Roman" w:cs="Times New Roman"/>
        </w:rPr>
      </w:pPr>
      <w:bookmarkStart w:id="18" w:name="sub_13017"/>
      <w:r w:rsidRPr="005E00CC">
        <w:rPr>
          <w:rStyle w:val="ac"/>
          <w:rFonts w:ascii="Times New Roman" w:hAnsi="Times New Roman" w:cs="Times New Roman"/>
          <w:color w:val="auto"/>
        </w:rPr>
        <w:t>17. Иные сведения, которые, по мнению разработчика, позволяют оценить</w:t>
      </w:r>
    </w:p>
    <w:bookmarkEnd w:id="18"/>
    <w:p w14:paraId="37827B20" w14:textId="5BF5A4F4" w:rsidR="00973866" w:rsidRPr="005E00CC" w:rsidRDefault="00973866" w:rsidP="00714601">
      <w:pPr>
        <w:pStyle w:val="af"/>
        <w:jc w:val="center"/>
        <w:rPr>
          <w:rFonts w:ascii="Times New Roman" w:hAnsi="Times New Roman" w:cs="Times New Roman"/>
        </w:rPr>
      </w:pPr>
      <w:r w:rsidRPr="005E00CC">
        <w:rPr>
          <w:rStyle w:val="ac"/>
          <w:rFonts w:ascii="Times New Roman" w:hAnsi="Times New Roman" w:cs="Times New Roman"/>
          <w:color w:val="auto"/>
        </w:rPr>
        <w:t>обоснованность предлагаемого регулирования</w:t>
      </w:r>
    </w:p>
    <w:p w14:paraId="23BA506C" w14:textId="77777777" w:rsidR="00973866" w:rsidRPr="00525B76" w:rsidRDefault="00973866" w:rsidP="00973866">
      <w:pPr>
        <w:rPr>
          <w:rFonts w:ascii="Times New Roman" w:hAnsi="Times New Roman" w:cs="Times New Roman"/>
        </w:rPr>
      </w:pPr>
    </w:p>
    <w:tbl>
      <w:tblPr>
        <w:tblW w:w="9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9240"/>
      </w:tblGrid>
      <w:tr w:rsidR="005E00CC" w:rsidRPr="005E00CC" w14:paraId="21336E3A" w14:textId="77777777" w:rsidTr="00E719C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F1E3" w14:textId="77777777" w:rsidR="00973866" w:rsidRPr="005E00C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17.1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1B6EC" w14:textId="165CCBA1" w:rsidR="00973866" w:rsidRPr="005E00CC" w:rsidRDefault="00973866" w:rsidP="00E719C3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Иные необходимые, по мнению разработчика, сведения:</w:t>
            </w:r>
            <w:r w:rsidR="00E719C3" w:rsidRPr="005E00CC">
              <w:rPr>
                <w:rFonts w:ascii="Times New Roman" w:hAnsi="Times New Roman" w:cs="Times New Roman"/>
              </w:rPr>
              <w:t xml:space="preserve"> отсутствуют</w:t>
            </w:r>
          </w:p>
        </w:tc>
      </w:tr>
    </w:tbl>
    <w:p w14:paraId="6667C66A" w14:textId="77777777" w:rsidR="00973866" w:rsidRPr="005E00CC" w:rsidRDefault="00973866" w:rsidP="00973866">
      <w:pPr>
        <w:rPr>
          <w:rFonts w:ascii="Times New Roman" w:hAnsi="Times New Roman" w:cs="Times New Roman"/>
        </w:rPr>
      </w:pPr>
    </w:p>
    <w:p w14:paraId="2B04E876" w14:textId="69EAB699" w:rsidR="00973866" w:rsidRPr="005E00CC" w:rsidRDefault="00973866" w:rsidP="00714601">
      <w:pPr>
        <w:pStyle w:val="af"/>
        <w:jc w:val="center"/>
        <w:rPr>
          <w:rFonts w:ascii="Times New Roman" w:hAnsi="Times New Roman" w:cs="Times New Roman"/>
        </w:rPr>
      </w:pPr>
      <w:bookmarkStart w:id="19" w:name="sub_13018"/>
      <w:r w:rsidRPr="005E00CC">
        <w:rPr>
          <w:rStyle w:val="ac"/>
          <w:rFonts w:ascii="Times New Roman" w:hAnsi="Times New Roman" w:cs="Times New Roman"/>
          <w:color w:val="auto"/>
        </w:rPr>
        <w:t>18. Сведения о проведении публичного обсуждения проекта НПА,</w:t>
      </w:r>
      <w:r w:rsidR="00714601" w:rsidRPr="005E00CC">
        <w:rPr>
          <w:rStyle w:val="ac"/>
          <w:rFonts w:ascii="Times New Roman" w:hAnsi="Times New Roman" w:cs="Times New Roman"/>
          <w:color w:val="auto"/>
        </w:rPr>
        <w:t xml:space="preserve"> </w:t>
      </w:r>
      <w:bookmarkEnd w:id="19"/>
      <w:r w:rsidRPr="005E00CC">
        <w:rPr>
          <w:rStyle w:val="ac"/>
          <w:rFonts w:ascii="Times New Roman" w:hAnsi="Times New Roman" w:cs="Times New Roman"/>
          <w:color w:val="auto"/>
        </w:rPr>
        <w:t>сроках его проведения, исполнительных органах Курской области</w:t>
      </w:r>
      <w:r w:rsidR="00714601" w:rsidRPr="005E00CC">
        <w:rPr>
          <w:rStyle w:val="ac"/>
          <w:rFonts w:ascii="Times New Roman" w:hAnsi="Times New Roman" w:cs="Times New Roman"/>
          <w:color w:val="auto"/>
        </w:rPr>
        <w:t xml:space="preserve"> </w:t>
      </w:r>
      <w:r w:rsidRPr="005E00CC">
        <w:rPr>
          <w:rStyle w:val="ac"/>
          <w:rFonts w:ascii="Times New Roman" w:hAnsi="Times New Roman" w:cs="Times New Roman"/>
          <w:color w:val="auto"/>
        </w:rPr>
        <w:t>и представителях предпринимательского сообщества, извещенных</w:t>
      </w:r>
      <w:r w:rsidR="00714601" w:rsidRPr="005E00CC">
        <w:rPr>
          <w:rStyle w:val="ac"/>
          <w:rFonts w:ascii="Times New Roman" w:hAnsi="Times New Roman" w:cs="Times New Roman"/>
          <w:color w:val="auto"/>
        </w:rPr>
        <w:t xml:space="preserve"> </w:t>
      </w:r>
      <w:r w:rsidRPr="005E00CC">
        <w:rPr>
          <w:rStyle w:val="ac"/>
          <w:rFonts w:ascii="Times New Roman" w:hAnsi="Times New Roman" w:cs="Times New Roman"/>
          <w:color w:val="auto"/>
        </w:rPr>
        <w:t>о его проведении, а также о лицах, представивших предложения,</w:t>
      </w:r>
      <w:r w:rsidR="00714601" w:rsidRPr="005E00CC">
        <w:rPr>
          <w:rStyle w:val="ac"/>
          <w:rFonts w:ascii="Times New Roman" w:hAnsi="Times New Roman" w:cs="Times New Roman"/>
          <w:color w:val="auto"/>
        </w:rPr>
        <w:t xml:space="preserve"> </w:t>
      </w:r>
      <w:r w:rsidRPr="005E00CC">
        <w:rPr>
          <w:rStyle w:val="ac"/>
          <w:rFonts w:ascii="Times New Roman" w:hAnsi="Times New Roman" w:cs="Times New Roman"/>
          <w:color w:val="auto"/>
        </w:rPr>
        <w:t>и рассмотревших их структурных подразделениях разработчика</w:t>
      </w:r>
      <w:r w:rsidR="00714601" w:rsidRPr="005E00CC">
        <w:rPr>
          <w:rStyle w:val="ac"/>
          <w:rFonts w:ascii="Times New Roman" w:hAnsi="Times New Roman" w:cs="Times New Roman"/>
          <w:color w:val="auto"/>
        </w:rPr>
        <w:t xml:space="preserve"> </w:t>
      </w:r>
      <w:r w:rsidRPr="005E00CC">
        <w:rPr>
          <w:rStyle w:val="ac"/>
          <w:rFonts w:ascii="Times New Roman" w:hAnsi="Times New Roman" w:cs="Times New Roman"/>
          <w:color w:val="auto"/>
        </w:rPr>
        <w:t>или должностных лицах</w:t>
      </w:r>
    </w:p>
    <w:p w14:paraId="7656CE88" w14:textId="77777777" w:rsidR="00973866" w:rsidRPr="00266D10" w:rsidRDefault="00973866" w:rsidP="00973866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9240"/>
      </w:tblGrid>
      <w:tr w:rsidR="005E00CC" w:rsidRPr="005E00CC" w14:paraId="3B033E61" w14:textId="77777777" w:rsidTr="000D1B7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252C" w14:textId="77777777" w:rsidR="00973866" w:rsidRPr="005E00C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18.1.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25E6987" w14:textId="1E6D5000" w:rsidR="00C479FF" w:rsidRPr="00C479FF" w:rsidRDefault="00973866" w:rsidP="00C479FF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 xml:space="preserve">Полный электронный адрес размещения проекта НПА в информационно-телекоммуникационной сети </w:t>
            </w:r>
            <w:r w:rsidR="00E2094E">
              <w:rPr>
                <w:rFonts w:ascii="Times New Roman" w:hAnsi="Times New Roman" w:cs="Times New Roman"/>
              </w:rPr>
              <w:t>«</w:t>
            </w:r>
            <w:r w:rsidRPr="005E00CC">
              <w:rPr>
                <w:rFonts w:ascii="Times New Roman" w:hAnsi="Times New Roman" w:cs="Times New Roman"/>
              </w:rPr>
              <w:t>Интернет</w:t>
            </w:r>
            <w:r w:rsidR="00E2094E">
              <w:rPr>
                <w:rFonts w:ascii="Times New Roman" w:hAnsi="Times New Roman" w:cs="Times New Roman"/>
              </w:rPr>
              <w:t>»</w:t>
            </w:r>
            <w:r w:rsidRPr="005E00CC">
              <w:rPr>
                <w:rFonts w:ascii="Times New Roman" w:hAnsi="Times New Roman" w:cs="Times New Roman"/>
              </w:rPr>
              <w:t>:</w:t>
            </w:r>
            <w:r w:rsidR="005E00CC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="00C479FF" w:rsidRPr="008B7DEF">
                <w:rPr>
                  <w:rStyle w:val="af1"/>
                  <w:rFonts w:ascii="Times New Roman" w:hAnsi="Times New Roman" w:cs="Times New Roman"/>
                </w:rPr>
                <w:t>https://kurskpravo.ru/npa_detail/644</w:t>
              </w:r>
            </w:hyperlink>
            <w:r w:rsidR="00C479F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00CC" w:rsidRPr="005E00CC" w14:paraId="159EB92F" w14:textId="77777777" w:rsidTr="000D1B7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DD05" w14:textId="77777777" w:rsidR="00973866" w:rsidRPr="005E00C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18.2.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F37AAC1" w14:textId="3834FFF5" w:rsidR="00973866" w:rsidRPr="005E00CC" w:rsidRDefault="00973866" w:rsidP="00C479FF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 xml:space="preserve">Срок, в течение которого разработчиком принимались предложения в связи с проведением публичного обсуждения проекта НПА: начало: </w:t>
            </w:r>
            <w:r w:rsidR="00E253DD">
              <w:rPr>
                <w:rFonts w:ascii="Times New Roman" w:hAnsi="Times New Roman" w:cs="Times New Roman"/>
              </w:rPr>
              <w:t>«</w:t>
            </w:r>
            <w:r w:rsidR="00C479FF">
              <w:rPr>
                <w:rFonts w:ascii="Times New Roman" w:hAnsi="Times New Roman" w:cs="Times New Roman"/>
              </w:rPr>
              <w:t>05</w:t>
            </w:r>
            <w:r w:rsidR="00E253DD">
              <w:rPr>
                <w:rFonts w:ascii="Times New Roman" w:hAnsi="Times New Roman" w:cs="Times New Roman"/>
              </w:rPr>
              <w:t xml:space="preserve">» </w:t>
            </w:r>
            <w:r w:rsidR="00C479FF">
              <w:rPr>
                <w:rFonts w:ascii="Times New Roman" w:hAnsi="Times New Roman" w:cs="Times New Roman"/>
              </w:rPr>
              <w:t xml:space="preserve">ноября </w:t>
            </w:r>
            <w:r w:rsidRPr="005E00CC">
              <w:rPr>
                <w:rFonts w:ascii="Times New Roman" w:hAnsi="Times New Roman" w:cs="Times New Roman"/>
              </w:rPr>
              <w:t>20</w:t>
            </w:r>
            <w:r w:rsidR="00742291">
              <w:rPr>
                <w:rFonts w:ascii="Times New Roman" w:hAnsi="Times New Roman" w:cs="Times New Roman"/>
              </w:rPr>
              <w:t>25</w:t>
            </w:r>
            <w:r w:rsidRPr="005E00CC">
              <w:rPr>
                <w:rFonts w:ascii="Times New Roman" w:hAnsi="Times New Roman" w:cs="Times New Roman"/>
              </w:rPr>
              <w:t xml:space="preserve"> г.; окончание: </w:t>
            </w:r>
            <w:r w:rsidR="00E253DD">
              <w:rPr>
                <w:rFonts w:ascii="Times New Roman" w:hAnsi="Times New Roman" w:cs="Times New Roman"/>
              </w:rPr>
              <w:t>«</w:t>
            </w:r>
            <w:r w:rsidR="00C479FF">
              <w:rPr>
                <w:rFonts w:ascii="Times New Roman" w:hAnsi="Times New Roman" w:cs="Times New Roman"/>
              </w:rPr>
              <w:t>02</w:t>
            </w:r>
            <w:r w:rsidR="00E253DD">
              <w:rPr>
                <w:rFonts w:ascii="Times New Roman" w:hAnsi="Times New Roman" w:cs="Times New Roman"/>
              </w:rPr>
              <w:t xml:space="preserve">» </w:t>
            </w:r>
            <w:r w:rsidR="00C479FF">
              <w:rPr>
                <w:rFonts w:ascii="Times New Roman" w:hAnsi="Times New Roman" w:cs="Times New Roman"/>
              </w:rPr>
              <w:t>декабря</w:t>
            </w:r>
            <w:r w:rsidRPr="005E00CC">
              <w:rPr>
                <w:rFonts w:ascii="Times New Roman" w:hAnsi="Times New Roman" w:cs="Times New Roman"/>
              </w:rPr>
              <w:t xml:space="preserve"> 20</w:t>
            </w:r>
            <w:r w:rsidR="00742291">
              <w:rPr>
                <w:rFonts w:ascii="Times New Roman" w:hAnsi="Times New Roman" w:cs="Times New Roman"/>
              </w:rPr>
              <w:t>25</w:t>
            </w:r>
            <w:r w:rsidRPr="005E00CC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5E00CC" w:rsidRPr="005E00CC" w14:paraId="7740B76C" w14:textId="77777777" w:rsidTr="000D1B7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F859" w14:textId="77777777" w:rsidR="00973866" w:rsidRPr="005E00C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18.3.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C98B36E" w14:textId="77777777" w:rsidR="00221F02" w:rsidRDefault="00973866" w:rsidP="00221F02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Сведения об исполнительных органах Курской области и представителях предпринимательского сообщества, извещенных о проведении публичных консультаций:</w:t>
            </w:r>
            <w:r w:rsidR="005E00CC">
              <w:rPr>
                <w:rFonts w:ascii="Times New Roman" w:hAnsi="Times New Roman" w:cs="Times New Roman"/>
              </w:rPr>
              <w:t xml:space="preserve"> </w:t>
            </w:r>
          </w:p>
          <w:p w14:paraId="7FCC62B9" w14:textId="69286EA1" w:rsidR="00221F02" w:rsidRPr="00221F02" w:rsidRDefault="00221F02" w:rsidP="00221F02">
            <w:pPr>
              <w:pStyle w:val="ae"/>
              <w:rPr>
                <w:rFonts w:ascii="Times New Roman" w:hAnsi="Times New Roman" w:cs="Times New Roman"/>
              </w:rPr>
            </w:pPr>
            <w:r w:rsidRPr="00221F02">
              <w:rPr>
                <w:rFonts w:ascii="Times New Roman" w:hAnsi="Times New Roman" w:cs="Times New Roman"/>
              </w:rPr>
              <w:t>Аппарат уполномоченного по защите прав предпринимателей в Курской области</w:t>
            </w:r>
          </w:p>
          <w:p w14:paraId="5EF44D1D" w14:textId="77777777" w:rsidR="00221F02" w:rsidRPr="00221F02" w:rsidRDefault="00221F02" w:rsidP="00221F02">
            <w:pPr>
              <w:pStyle w:val="ae"/>
              <w:rPr>
                <w:rFonts w:ascii="Times New Roman" w:hAnsi="Times New Roman" w:cs="Times New Roman"/>
              </w:rPr>
            </w:pPr>
            <w:r w:rsidRPr="00221F02">
              <w:rPr>
                <w:rFonts w:ascii="Times New Roman" w:hAnsi="Times New Roman" w:cs="Times New Roman"/>
              </w:rPr>
              <w:t>Союз «Торгово-промышленная палата Курской области»</w:t>
            </w:r>
          </w:p>
          <w:p w14:paraId="5D3F3FC1" w14:textId="77777777" w:rsidR="00221F02" w:rsidRPr="00221F02" w:rsidRDefault="00221F02" w:rsidP="00221F02">
            <w:pPr>
              <w:pStyle w:val="ae"/>
              <w:rPr>
                <w:rFonts w:ascii="Times New Roman" w:hAnsi="Times New Roman" w:cs="Times New Roman"/>
              </w:rPr>
            </w:pPr>
            <w:r w:rsidRPr="00221F02">
              <w:rPr>
                <w:rFonts w:ascii="Times New Roman" w:hAnsi="Times New Roman" w:cs="Times New Roman"/>
              </w:rPr>
              <w:t>Курская региональная общественная организации «Союз предпринимателей»</w:t>
            </w:r>
          </w:p>
          <w:p w14:paraId="5E7DB05E" w14:textId="77777777" w:rsidR="00221F02" w:rsidRPr="00221F02" w:rsidRDefault="00221F02" w:rsidP="00221F02">
            <w:pPr>
              <w:pStyle w:val="ae"/>
              <w:rPr>
                <w:rFonts w:ascii="Times New Roman" w:hAnsi="Times New Roman" w:cs="Times New Roman"/>
              </w:rPr>
            </w:pPr>
            <w:r w:rsidRPr="00221F02">
              <w:rPr>
                <w:rFonts w:ascii="Times New Roman" w:hAnsi="Times New Roman" w:cs="Times New Roman"/>
              </w:rPr>
              <w:t>ОКУ «УЭ ГТС»</w:t>
            </w:r>
          </w:p>
          <w:p w14:paraId="16E3FD83" w14:textId="77777777" w:rsidR="00221F02" w:rsidRPr="00221F02" w:rsidRDefault="00221F02" w:rsidP="00221F02">
            <w:pPr>
              <w:pStyle w:val="ae"/>
              <w:rPr>
                <w:rFonts w:ascii="Times New Roman" w:hAnsi="Times New Roman" w:cs="Times New Roman"/>
              </w:rPr>
            </w:pPr>
            <w:r w:rsidRPr="00221F02">
              <w:rPr>
                <w:rFonts w:ascii="Times New Roman" w:hAnsi="Times New Roman" w:cs="Times New Roman"/>
              </w:rPr>
              <w:t>Курское региональное отделение общероссийской общественной организации «Деловая Россия»</w:t>
            </w:r>
          </w:p>
          <w:p w14:paraId="43814BA1" w14:textId="77777777" w:rsidR="00221F02" w:rsidRPr="00221F02" w:rsidRDefault="00221F02" w:rsidP="00221F02">
            <w:pPr>
              <w:pStyle w:val="ae"/>
              <w:rPr>
                <w:rFonts w:ascii="Times New Roman" w:hAnsi="Times New Roman" w:cs="Times New Roman"/>
              </w:rPr>
            </w:pPr>
            <w:r w:rsidRPr="00221F02">
              <w:rPr>
                <w:rFonts w:ascii="Times New Roman" w:hAnsi="Times New Roman" w:cs="Times New Roman"/>
              </w:rPr>
              <w:t>Региональное отделение общероссийской общественной организации малого и среднего предпринимательства «Опора России»</w:t>
            </w:r>
          </w:p>
          <w:p w14:paraId="6ABD3254" w14:textId="523F2C70" w:rsidR="00973866" w:rsidRPr="005E00CC" w:rsidRDefault="00221F02" w:rsidP="00221F02">
            <w:pPr>
              <w:pStyle w:val="ae"/>
              <w:rPr>
                <w:rFonts w:ascii="Times New Roman" w:hAnsi="Times New Roman" w:cs="Times New Roman"/>
              </w:rPr>
            </w:pPr>
            <w:r w:rsidRPr="00221F02">
              <w:rPr>
                <w:rFonts w:ascii="Times New Roman" w:hAnsi="Times New Roman" w:cs="Times New Roman"/>
              </w:rPr>
              <w:t>Региональное отделение Российского союза промышленников и предпринимателей в Курской области</w:t>
            </w:r>
          </w:p>
        </w:tc>
      </w:tr>
      <w:tr w:rsidR="005E00CC" w:rsidRPr="005E00CC" w14:paraId="7BF5B75A" w14:textId="77777777" w:rsidTr="000D1B7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B48E" w14:textId="77777777" w:rsidR="00973866" w:rsidRPr="005E00C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18.4.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3602EF1" w14:textId="1D84E883" w:rsidR="00973866" w:rsidRPr="005E00CC" w:rsidRDefault="00973866" w:rsidP="005E00CC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Сведения о лицах, представивших предложения:</w:t>
            </w:r>
            <w:r w:rsidR="005E00CC">
              <w:rPr>
                <w:rFonts w:ascii="Times New Roman" w:hAnsi="Times New Roman" w:cs="Times New Roman"/>
              </w:rPr>
              <w:t xml:space="preserve"> </w:t>
            </w:r>
            <w:r w:rsidR="00742291">
              <w:rPr>
                <w:rFonts w:ascii="Times New Roman" w:hAnsi="Times New Roman" w:cs="Times New Roman"/>
              </w:rPr>
              <w:t>-</w:t>
            </w:r>
          </w:p>
        </w:tc>
      </w:tr>
      <w:tr w:rsidR="005E00CC" w:rsidRPr="005E00CC" w14:paraId="6987FD57" w14:textId="77777777" w:rsidTr="000D1B7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F5CD" w14:textId="77777777" w:rsidR="00973866" w:rsidRPr="005E00C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18.5.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B00674E" w14:textId="0ED89BB8" w:rsidR="00973866" w:rsidRPr="005E00CC" w:rsidRDefault="00973866" w:rsidP="005E00CC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 xml:space="preserve">Сведения о структурных подразделениях разработчика, рассмотревших </w:t>
            </w:r>
            <w:r w:rsidRPr="005E00CC">
              <w:rPr>
                <w:rFonts w:ascii="Times New Roman" w:hAnsi="Times New Roman" w:cs="Times New Roman"/>
              </w:rPr>
              <w:lastRenderedPageBreak/>
              <w:t>предоставленные предложения:</w:t>
            </w:r>
            <w:r w:rsidR="005E00CC">
              <w:rPr>
                <w:rFonts w:ascii="Times New Roman" w:hAnsi="Times New Roman" w:cs="Times New Roman"/>
              </w:rPr>
              <w:t xml:space="preserve"> </w:t>
            </w:r>
            <w:r w:rsidR="00742291">
              <w:rPr>
                <w:rFonts w:ascii="Times New Roman" w:hAnsi="Times New Roman" w:cs="Times New Roman"/>
              </w:rPr>
              <w:t>-</w:t>
            </w:r>
          </w:p>
        </w:tc>
      </w:tr>
      <w:tr w:rsidR="005E00CC" w:rsidRPr="005E00CC" w14:paraId="43882FEC" w14:textId="77777777" w:rsidTr="000D1B7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EE64" w14:textId="77777777" w:rsidR="00973866" w:rsidRPr="005E00CC" w:rsidRDefault="00973866" w:rsidP="009738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lastRenderedPageBreak/>
              <w:t>18.6.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035AE" w14:textId="26DAA92D" w:rsidR="00973866" w:rsidRPr="005E00CC" w:rsidRDefault="00973866" w:rsidP="005E00CC">
            <w:pPr>
              <w:pStyle w:val="ae"/>
              <w:rPr>
                <w:rFonts w:ascii="Times New Roman" w:hAnsi="Times New Roman" w:cs="Times New Roman"/>
              </w:rPr>
            </w:pPr>
            <w:r w:rsidRPr="005E00CC">
              <w:rPr>
                <w:rFonts w:ascii="Times New Roman" w:hAnsi="Times New Roman" w:cs="Times New Roman"/>
              </w:rPr>
              <w:t>Иные сведения о проведении публичного обсуждения проекта акта:</w:t>
            </w:r>
            <w:r w:rsidR="005E00CC">
              <w:rPr>
                <w:rFonts w:ascii="Times New Roman" w:hAnsi="Times New Roman" w:cs="Times New Roman"/>
              </w:rPr>
              <w:t xml:space="preserve"> </w:t>
            </w:r>
            <w:r w:rsidR="00742291">
              <w:rPr>
                <w:rFonts w:ascii="Times New Roman" w:hAnsi="Times New Roman" w:cs="Times New Roman"/>
              </w:rPr>
              <w:t>-</w:t>
            </w:r>
          </w:p>
        </w:tc>
      </w:tr>
    </w:tbl>
    <w:p w14:paraId="5A59DA8C" w14:textId="77777777" w:rsidR="00973866" w:rsidRPr="005E00CC" w:rsidRDefault="00973866" w:rsidP="00973866">
      <w:pPr>
        <w:rPr>
          <w:rFonts w:ascii="Times New Roman" w:hAnsi="Times New Roman" w:cs="Times New Roman"/>
          <w:sz w:val="20"/>
          <w:szCs w:val="20"/>
        </w:rPr>
      </w:pPr>
    </w:p>
    <w:p w14:paraId="1344B56E" w14:textId="77777777" w:rsidR="008C67BD" w:rsidRDefault="008C67BD" w:rsidP="00973866">
      <w:pPr>
        <w:rPr>
          <w:rFonts w:ascii="Times New Roman" w:hAnsi="Times New Roman" w:cs="Times New Roman"/>
          <w:sz w:val="20"/>
          <w:szCs w:val="20"/>
        </w:rPr>
      </w:pPr>
    </w:p>
    <w:p w14:paraId="32E7A1FB" w14:textId="77777777" w:rsidR="008C67BD" w:rsidRPr="00714601" w:rsidRDefault="008C67BD" w:rsidP="00973866">
      <w:pPr>
        <w:rPr>
          <w:rFonts w:ascii="Times New Roman" w:hAnsi="Times New Roman" w:cs="Times New Roman"/>
          <w:sz w:val="20"/>
          <w:szCs w:val="20"/>
        </w:rPr>
      </w:pPr>
    </w:p>
    <w:p w14:paraId="65C0F6CF" w14:textId="70681AEA" w:rsidR="008C67BD" w:rsidRDefault="0067739F" w:rsidP="00973866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8C67BD">
        <w:rPr>
          <w:rFonts w:ascii="Times New Roman" w:hAnsi="Times New Roman" w:cs="Times New Roman"/>
        </w:rPr>
        <w:t>редседател</w:t>
      </w:r>
      <w:r>
        <w:rPr>
          <w:rFonts w:ascii="Times New Roman" w:hAnsi="Times New Roman" w:cs="Times New Roman"/>
        </w:rPr>
        <w:t>ь</w:t>
      </w:r>
      <w:r w:rsidR="008C67BD">
        <w:rPr>
          <w:rFonts w:ascii="Times New Roman" w:hAnsi="Times New Roman" w:cs="Times New Roman"/>
        </w:rPr>
        <w:t xml:space="preserve"> комитета </w:t>
      </w:r>
      <w:proofErr w:type="gramStart"/>
      <w:r w:rsidR="008C67BD">
        <w:rPr>
          <w:rFonts w:ascii="Times New Roman" w:hAnsi="Times New Roman" w:cs="Times New Roman"/>
        </w:rPr>
        <w:t>региональной</w:t>
      </w:r>
      <w:proofErr w:type="gramEnd"/>
      <w:r w:rsidR="008C67BD">
        <w:rPr>
          <w:rFonts w:ascii="Times New Roman" w:hAnsi="Times New Roman" w:cs="Times New Roman"/>
        </w:rPr>
        <w:t xml:space="preserve"> </w:t>
      </w:r>
    </w:p>
    <w:p w14:paraId="49F03652" w14:textId="71AAED71" w:rsidR="00973866" w:rsidRPr="008C67BD" w:rsidRDefault="008C67BD" w:rsidP="00973866">
      <w:pPr>
        <w:pStyle w:val="af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безопасности Курской области</w:t>
      </w:r>
      <w:r w:rsidR="00973866" w:rsidRPr="008A5701">
        <w:rPr>
          <w:rFonts w:ascii="Times New Roman" w:hAnsi="Times New Roman" w:cs="Times New Roman"/>
        </w:rPr>
        <w:t xml:space="preserve"> </w:t>
      </w:r>
      <w:r w:rsidR="00714601" w:rsidRPr="00315A03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</w:t>
      </w:r>
      <w:r w:rsidR="004259D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  <w:r w:rsidR="00714601" w:rsidRPr="00315A03">
        <w:rPr>
          <w:rFonts w:ascii="Times New Roman" w:hAnsi="Times New Roman" w:cs="Times New Roman"/>
        </w:rPr>
        <w:t xml:space="preserve">  </w:t>
      </w:r>
      <w:r w:rsidR="00973866" w:rsidRPr="008A5701">
        <w:rPr>
          <w:rFonts w:ascii="Times New Roman" w:hAnsi="Times New Roman" w:cs="Times New Roman"/>
        </w:rPr>
        <w:t xml:space="preserve">_____________  </w:t>
      </w:r>
      <w:r>
        <w:rPr>
          <w:rFonts w:ascii="Times New Roman" w:hAnsi="Times New Roman" w:cs="Times New Roman"/>
        </w:rPr>
        <w:t xml:space="preserve">         </w:t>
      </w:r>
      <w:r w:rsidR="004259D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</w:t>
      </w:r>
      <w:r w:rsidR="00973866" w:rsidRPr="008A5701">
        <w:rPr>
          <w:rFonts w:ascii="Times New Roman" w:hAnsi="Times New Roman" w:cs="Times New Roman"/>
        </w:rPr>
        <w:t xml:space="preserve">  </w:t>
      </w:r>
      <w:r w:rsidRPr="008C67BD">
        <w:rPr>
          <w:rFonts w:ascii="Times New Roman" w:hAnsi="Times New Roman" w:cs="Times New Roman"/>
          <w:u w:val="single"/>
        </w:rPr>
        <w:t>О.Э. Горячев</w:t>
      </w:r>
    </w:p>
    <w:p w14:paraId="1F60D350" w14:textId="26395E6B" w:rsidR="00973866" w:rsidRPr="008C67BD" w:rsidRDefault="00973866" w:rsidP="00973866">
      <w:pPr>
        <w:pStyle w:val="af"/>
        <w:rPr>
          <w:rFonts w:ascii="Times New Roman" w:hAnsi="Times New Roman" w:cs="Times New Roman"/>
          <w:sz w:val="20"/>
          <w:szCs w:val="20"/>
        </w:rPr>
      </w:pPr>
      <w:r w:rsidRPr="008A5701">
        <w:rPr>
          <w:rFonts w:ascii="Times New Roman" w:hAnsi="Times New Roman" w:cs="Times New Roman"/>
        </w:rPr>
        <w:t xml:space="preserve">    </w:t>
      </w:r>
      <w:r w:rsidR="00714601" w:rsidRPr="00315A03">
        <w:rPr>
          <w:rFonts w:ascii="Times New Roman" w:hAnsi="Times New Roman" w:cs="Times New Roman"/>
        </w:rPr>
        <w:t xml:space="preserve">         </w:t>
      </w:r>
      <w:r w:rsidRPr="008A5701">
        <w:rPr>
          <w:rFonts w:ascii="Times New Roman" w:hAnsi="Times New Roman" w:cs="Times New Roman"/>
        </w:rPr>
        <w:t xml:space="preserve">                 </w:t>
      </w:r>
      <w:r w:rsidR="008C67BD">
        <w:rPr>
          <w:rFonts w:ascii="Times New Roman" w:hAnsi="Times New Roman" w:cs="Times New Roman"/>
        </w:rPr>
        <w:t xml:space="preserve">                                         </w:t>
      </w:r>
      <w:r w:rsidR="004259D3">
        <w:rPr>
          <w:rFonts w:ascii="Times New Roman" w:hAnsi="Times New Roman" w:cs="Times New Roman"/>
        </w:rPr>
        <w:t xml:space="preserve">     </w:t>
      </w:r>
      <w:r w:rsidR="008C67BD">
        <w:rPr>
          <w:rFonts w:ascii="Times New Roman" w:hAnsi="Times New Roman" w:cs="Times New Roman"/>
        </w:rPr>
        <w:t xml:space="preserve">   </w:t>
      </w:r>
      <w:r w:rsidRPr="008A5701">
        <w:rPr>
          <w:rFonts w:ascii="Times New Roman" w:hAnsi="Times New Roman" w:cs="Times New Roman"/>
        </w:rPr>
        <w:t xml:space="preserve">            </w:t>
      </w:r>
      <w:r w:rsidRPr="008C67BD">
        <w:rPr>
          <w:rFonts w:ascii="Times New Roman" w:hAnsi="Times New Roman" w:cs="Times New Roman"/>
          <w:sz w:val="20"/>
          <w:szCs w:val="20"/>
        </w:rPr>
        <w:t xml:space="preserve">(подпись)      </w:t>
      </w:r>
      <w:r w:rsidR="008C67BD" w:rsidRPr="008C67BD">
        <w:rPr>
          <w:rFonts w:ascii="Times New Roman" w:hAnsi="Times New Roman" w:cs="Times New Roman"/>
          <w:sz w:val="20"/>
          <w:szCs w:val="20"/>
        </w:rPr>
        <w:t xml:space="preserve">  </w:t>
      </w:r>
      <w:r w:rsidR="008C67BD">
        <w:rPr>
          <w:rFonts w:ascii="Times New Roman" w:hAnsi="Times New Roman" w:cs="Times New Roman"/>
          <w:sz w:val="20"/>
          <w:szCs w:val="20"/>
        </w:rPr>
        <w:t xml:space="preserve">       </w:t>
      </w:r>
      <w:r w:rsidR="004259D3">
        <w:rPr>
          <w:rFonts w:ascii="Times New Roman" w:hAnsi="Times New Roman" w:cs="Times New Roman"/>
          <w:sz w:val="20"/>
          <w:szCs w:val="20"/>
        </w:rPr>
        <w:t xml:space="preserve">      </w:t>
      </w:r>
      <w:r w:rsidR="008C67BD">
        <w:rPr>
          <w:rFonts w:ascii="Times New Roman" w:hAnsi="Times New Roman" w:cs="Times New Roman"/>
          <w:sz w:val="20"/>
          <w:szCs w:val="20"/>
        </w:rPr>
        <w:t xml:space="preserve">    </w:t>
      </w:r>
      <w:r w:rsidR="008C67BD" w:rsidRPr="008C67BD">
        <w:rPr>
          <w:rFonts w:ascii="Times New Roman" w:hAnsi="Times New Roman" w:cs="Times New Roman"/>
          <w:sz w:val="20"/>
          <w:szCs w:val="20"/>
        </w:rPr>
        <w:t xml:space="preserve">       </w:t>
      </w:r>
      <w:r w:rsidRPr="008C67BD">
        <w:rPr>
          <w:rFonts w:ascii="Times New Roman" w:hAnsi="Times New Roman" w:cs="Times New Roman"/>
          <w:sz w:val="20"/>
          <w:szCs w:val="20"/>
        </w:rPr>
        <w:t xml:space="preserve">   (инициалы, фамилия)</w:t>
      </w:r>
    </w:p>
    <w:p w14:paraId="2CC90F7B" w14:textId="3D9BC039" w:rsidR="00973866" w:rsidRPr="008C67BD" w:rsidRDefault="00C76135" w:rsidP="00973866">
      <w:pPr>
        <w:pStyle w:val="a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03.12.2025</w:t>
      </w:r>
    </w:p>
    <w:sectPr w:rsidR="00973866" w:rsidRPr="008C67BD" w:rsidSect="00B436F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66"/>
    <w:rsid w:val="0006323D"/>
    <w:rsid w:val="000939F7"/>
    <w:rsid w:val="00097507"/>
    <w:rsid w:val="000B5F92"/>
    <w:rsid w:val="000D1B73"/>
    <w:rsid w:val="000D2D13"/>
    <w:rsid w:val="000E6184"/>
    <w:rsid w:val="00102C49"/>
    <w:rsid w:val="00151AEA"/>
    <w:rsid w:val="001741E1"/>
    <w:rsid w:val="001A6C1F"/>
    <w:rsid w:val="001E431C"/>
    <w:rsid w:val="001E4B44"/>
    <w:rsid w:val="00206EFC"/>
    <w:rsid w:val="00221F02"/>
    <w:rsid w:val="00226287"/>
    <w:rsid w:val="0023122B"/>
    <w:rsid w:val="00262BEF"/>
    <w:rsid w:val="00266D10"/>
    <w:rsid w:val="00287625"/>
    <w:rsid w:val="003128F7"/>
    <w:rsid w:val="00315A03"/>
    <w:rsid w:val="00353CB3"/>
    <w:rsid w:val="00357547"/>
    <w:rsid w:val="003843F2"/>
    <w:rsid w:val="00390801"/>
    <w:rsid w:val="003C327F"/>
    <w:rsid w:val="00406953"/>
    <w:rsid w:val="004259D3"/>
    <w:rsid w:val="00431437"/>
    <w:rsid w:val="004321FE"/>
    <w:rsid w:val="0043582B"/>
    <w:rsid w:val="004359AD"/>
    <w:rsid w:val="004573FC"/>
    <w:rsid w:val="004A415C"/>
    <w:rsid w:val="004C3C23"/>
    <w:rsid w:val="004D0DD7"/>
    <w:rsid w:val="004D1882"/>
    <w:rsid w:val="00516F94"/>
    <w:rsid w:val="0051763C"/>
    <w:rsid w:val="00525B76"/>
    <w:rsid w:val="00567B1E"/>
    <w:rsid w:val="005946B3"/>
    <w:rsid w:val="005B7E04"/>
    <w:rsid w:val="005C5DFA"/>
    <w:rsid w:val="005D4662"/>
    <w:rsid w:val="005E00CC"/>
    <w:rsid w:val="00610E6A"/>
    <w:rsid w:val="0063395E"/>
    <w:rsid w:val="00652CC2"/>
    <w:rsid w:val="0067739F"/>
    <w:rsid w:val="00696BFA"/>
    <w:rsid w:val="006C6E0C"/>
    <w:rsid w:val="006F387F"/>
    <w:rsid w:val="006F5D67"/>
    <w:rsid w:val="00701C86"/>
    <w:rsid w:val="00714601"/>
    <w:rsid w:val="0073010D"/>
    <w:rsid w:val="00742291"/>
    <w:rsid w:val="0078114D"/>
    <w:rsid w:val="007C4036"/>
    <w:rsid w:val="00813AE6"/>
    <w:rsid w:val="00880BA7"/>
    <w:rsid w:val="008918F9"/>
    <w:rsid w:val="008929CA"/>
    <w:rsid w:val="008A5701"/>
    <w:rsid w:val="008C67BD"/>
    <w:rsid w:val="008E35C6"/>
    <w:rsid w:val="008F0A6A"/>
    <w:rsid w:val="0091442F"/>
    <w:rsid w:val="00914A0F"/>
    <w:rsid w:val="0094050A"/>
    <w:rsid w:val="009445A1"/>
    <w:rsid w:val="00973866"/>
    <w:rsid w:val="009A000C"/>
    <w:rsid w:val="009B202C"/>
    <w:rsid w:val="009B5EC4"/>
    <w:rsid w:val="009E0310"/>
    <w:rsid w:val="00A030E6"/>
    <w:rsid w:val="00A70C11"/>
    <w:rsid w:val="00A7300A"/>
    <w:rsid w:val="00A85A76"/>
    <w:rsid w:val="00A92AC2"/>
    <w:rsid w:val="00A94AA9"/>
    <w:rsid w:val="00AE2FC4"/>
    <w:rsid w:val="00B32F04"/>
    <w:rsid w:val="00B37A65"/>
    <w:rsid w:val="00B436F1"/>
    <w:rsid w:val="00BB126A"/>
    <w:rsid w:val="00C143B5"/>
    <w:rsid w:val="00C34338"/>
    <w:rsid w:val="00C479FF"/>
    <w:rsid w:val="00C55467"/>
    <w:rsid w:val="00C70687"/>
    <w:rsid w:val="00C75C2A"/>
    <w:rsid w:val="00C76135"/>
    <w:rsid w:val="00CC07F1"/>
    <w:rsid w:val="00CC1868"/>
    <w:rsid w:val="00D231E8"/>
    <w:rsid w:val="00D4766B"/>
    <w:rsid w:val="00D71E08"/>
    <w:rsid w:val="00D8430F"/>
    <w:rsid w:val="00DC1B9C"/>
    <w:rsid w:val="00E2094E"/>
    <w:rsid w:val="00E20B4D"/>
    <w:rsid w:val="00E253DD"/>
    <w:rsid w:val="00E33ADE"/>
    <w:rsid w:val="00E5205B"/>
    <w:rsid w:val="00E56551"/>
    <w:rsid w:val="00E624C5"/>
    <w:rsid w:val="00E647FA"/>
    <w:rsid w:val="00E719C3"/>
    <w:rsid w:val="00E74FE6"/>
    <w:rsid w:val="00E847BA"/>
    <w:rsid w:val="00EA29F5"/>
    <w:rsid w:val="00EB14EF"/>
    <w:rsid w:val="00EF20E2"/>
    <w:rsid w:val="00F010CF"/>
    <w:rsid w:val="00F545A2"/>
    <w:rsid w:val="00F7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8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3866"/>
    <w:pPr>
      <w:keepNext/>
      <w:keepLines/>
      <w:widowControl/>
      <w:autoSpaceDE/>
      <w:autoSpaceDN/>
      <w:adjustRightInd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866"/>
    <w:pPr>
      <w:keepNext/>
      <w:keepLines/>
      <w:widowControl/>
      <w:autoSpaceDE/>
      <w:autoSpaceDN/>
      <w:adjustRightInd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866"/>
    <w:pPr>
      <w:keepNext/>
      <w:keepLines/>
      <w:widowControl/>
      <w:autoSpaceDE/>
      <w:autoSpaceDN/>
      <w:adjustRightInd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866"/>
    <w:pPr>
      <w:keepNext/>
      <w:keepLines/>
      <w:widowControl/>
      <w:autoSpaceDE/>
      <w:autoSpaceDN/>
      <w:adjustRightInd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866"/>
    <w:pPr>
      <w:keepNext/>
      <w:keepLines/>
      <w:widowControl/>
      <w:autoSpaceDE/>
      <w:autoSpaceDN/>
      <w:adjustRightInd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866"/>
    <w:pPr>
      <w:keepNext/>
      <w:keepLines/>
      <w:widowControl/>
      <w:autoSpaceDE/>
      <w:autoSpaceDN/>
      <w:adjustRightInd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866"/>
    <w:pPr>
      <w:keepNext/>
      <w:keepLines/>
      <w:widowControl/>
      <w:autoSpaceDE/>
      <w:autoSpaceDN/>
      <w:adjustRightInd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866"/>
    <w:pPr>
      <w:keepNext/>
      <w:keepLines/>
      <w:widowControl/>
      <w:autoSpaceDE/>
      <w:autoSpaceDN/>
      <w:adjustRightInd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866"/>
    <w:pPr>
      <w:keepNext/>
      <w:keepLines/>
      <w:widowControl/>
      <w:autoSpaceDE/>
      <w:autoSpaceDN/>
      <w:adjustRightInd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3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3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38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38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38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38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38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38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3866"/>
    <w:pPr>
      <w:widowControl/>
      <w:autoSpaceDE/>
      <w:autoSpaceDN/>
      <w:adjustRightInd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73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866"/>
    <w:pPr>
      <w:widowControl/>
      <w:numPr>
        <w:ilvl w:val="1"/>
      </w:numPr>
      <w:autoSpaceDE/>
      <w:autoSpaceDN/>
      <w:adjustRightInd/>
      <w:spacing w:after="160" w:line="259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73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3866"/>
    <w:pPr>
      <w:widowControl/>
      <w:autoSpaceDE/>
      <w:autoSpaceDN/>
      <w:adjustRightInd/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738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386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9738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386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738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3866"/>
    <w:rPr>
      <w:b/>
      <w:bCs/>
      <w:smallCaps/>
      <w:color w:val="2F5496" w:themeColor="accent1" w:themeShade="BF"/>
      <w:spacing w:val="5"/>
    </w:rPr>
  </w:style>
  <w:style w:type="character" w:customStyle="1" w:styleId="ac">
    <w:name w:val="Цветовое выделение"/>
    <w:uiPriority w:val="99"/>
    <w:rsid w:val="00973866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973866"/>
    <w:rPr>
      <w:b/>
      <w:bCs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973866"/>
    <w:pPr>
      <w:ind w:firstLine="0"/>
    </w:pPr>
  </w:style>
  <w:style w:type="paragraph" w:customStyle="1" w:styleId="af">
    <w:name w:val="Таблицы (моноширинный)"/>
    <w:basedOn w:val="a"/>
    <w:next w:val="a"/>
    <w:uiPriority w:val="99"/>
    <w:rsid w:val="00973866"/>
    <w:pPr>
      <w:ind w:firstLine="0"/>
      <w:jc w:val="left"/>
    </w:pPr>
    <w:rPr>
      <w:rFonts w:ascii="Courier New" w:hAnsi="Courier New" w:cs="Courier New"/>
    </w:rPr>
  </w:style>
  <w:style w:type="paragraph" w:customStyle="1" w:styleId="af0">
    <w:name w:val="Прижатый влево"/>
    <w:basedOn w:val="a"/>
    <w:next w:val="a"/>
    <w:uiPriority w:val="99"/>
    <w:rsid w:val="00973866"/>
    <w:pPr>
      <w:ind w:firstLine="0"/>
      <w:jc w:val="left"/>
    </w:pPr>
  </w:style>
  <w:style w:type="character" w:styleId="af1">
    <w:name w:val="Hyperlink"/>
    <w:basedOn w:val="a0"/>
    <w:uiPriority w:val="99"/>
    <w:unhideWhenUsed/>
    <w:rsid w:val="008A570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A5701"/>
    <w:rPr>
      <w:color w:val="605E5C"/>
      <w:shd w:val="clear" w:color="auto" w:fill="E1DFDD"/>
    </w:rPr>
  </w:style>
  <w:style w:type="paragraph" w:styleId="af2">
    <w:name w:val="footnote text"/>
    <w:basedOn w:val="a"/>
    <w:link w:val="af3"/>
    <w:rsid w:val="004259D3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customStyle="1" w:styleId="af3">
    <w:name w:val="Текст сноски Знак"/>
    <w:basedOn w:val="a0"/>
    <w:link w:val="af2"/>
    <w:rsid w:val="004259D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4">
    <w:name w:val="endnote text"/>
    <w:basedOn w:val="a"/>
    <w:link w:val="af5"/>
    <w:rsid w:val="004259D3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customStyle="1" w:styleId="af5">
    <w:name w:val="Текст концевой сноски Знак"/>
    <w:basedOn w:val="a0"/>
    <w:link w:val="af4"/>
    <w:rsid w:val="004259D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6">
    <w:name w:val="endnote reference"/>
    <w:rsid w:val="004259D3"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sid w:val="004259D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3866"/>
    <w:pPr>
      <w:keepNext/>
      <w:keepLines/>
      <w:widowControl/>
      <w:autoSpaceDE/>
      <w:autoSpaceDN/>
      <w:adjustRightInd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866"/>
    <w:pPr>
      <w:keepNext/>
      <w:keepLines/>
      <w:widowControl/>
      <w:autoSpaceDE/>
      <w:autoSpaceDN/>
      <w:adjustRightInd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866"/>
    <w:pPr>
      <w:keepNext/>
      <w:keepLines/>
      <w:widowControl/>
      <w:autoSpaceDE/>
      <w:autoSpaceDN/>
      <w:adjustRightInd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866"/>
    <w:pPr>
      <w:keepNext/>
      <w:keepLines/>
      <w:widowControl/>
      <w:autoSpaceDE/>
      <w:autoSpaceDN/>
      <w:adjustRightInd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866"/>
    <w:pPr>
      <w:keepNext/>
      <w:keepLines/>
      <w:widowControl/>
      <w:autoSpaceDE/>
      <w:autoSpaceDN/>
      <w:adjustRightInd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866"/>
    <w:pPr>
      <w:keepNext/>
      <w:keepLines/>
      <w:widowControl/>
      <w:autoSpaceDE/>
      <w:autoSpaceDN/>
      <w:adjustRightInd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866"/>
    <w:pPr>
      <w:keepNext/>
      <w:keepLines/>
      <w:widowControl/>
      <w:autoSpaceDE/>
      <w:autoSpaceDN/>
      <w:adjustRightInd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866"/>
    <w:pPr>
      <w:keepNext/>
      <w:keepLines/>
      <w:widowControl/>
      <w:autoSpaceDE/>
      <w:autoSpaceDN/>
      <w:adjustRightInd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866"/>
    <w:pPr>
      <w:keepNext/>
      <w:keepLines/>
      <w:widowControl/>
      <w:autoSpaceDE/>
      <w:autoSpaceDN/>
      <w:adjustRightInd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3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3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38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38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38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38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38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38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3866"/>
    <w:pPr>
      <w:widowControl/>
      <w:autoSpaceDE/>
      <w:autoSpaceDN/>
      <w:adjustRightInd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73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866"/>
    <w:pPr>
      <w:widowControl/>
      <w:numPr>
        <w:ilvl w:val="1"/>
      </w:numPr>
      <w:autoSpaceDE/>
      <w:autoSpaceDN/>
      <w:adjustRightInd/>
      <w:spacing w:after="160" w:line="259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73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3866"/>
    <w:pPr>
      <w:widowControl/>
      <w:autoSpaceDE/>
      <w:autoSpaceDN/>
      <w:adjustRightInd/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738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386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9738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386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738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3866"/>
    <w:rPr>
      <w:b/>
      <w:bCs/>
      <w:smallCaps/>
      <w:color w:val="2F5496" w:themeColor="accent1" w:themeShade="BF"/>
      <w:spacing w:val="5"/>
    </w:rPr>
  </w:style>
  <w:style w:type="character" w:customStyle="1" w:styleId="ac">
    <w:name w:val="Цветовое выделение"/>
    <w:uiPriority w:val="99"/>
    <w:rsid w:val="00973866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973866"/>
    <w:rPr>
      <w:b/>
      <w:bCs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973866"/>
    <w:pPr>
      <w:ind w:firstLine="0"/>
    </w:pPr>
  </w:style>
  <w:style w:type="paragraph" w:customStyle="1" w:styleId="af">
    <w:name w:val="Таблицы (моноширинный)"/>
    <w:basedOn w:val="a"/>
    <w:next w:val="a"/>
    <w:uiPriority w:val="99"/>
    <w:rsid w:val="00973866"/>
    <w:pPr>
      <w:ind w:firstLine="0"/>
      <w:jc w:val="left"/>
    </w:pPr>
    <w:rPr>
      <w:rFonts w:ascii="Courier New" w:hAnsi="Courier New" w:cs="Courier New"/>
    </w:rPr>
  </w:style>
  <w:style w:type="paragraph" w:customStyle="1" w:styleId="af0">
    <w:name w:val="Прижатый влево"/>
    <w:basedOn w:val="a"/>
    <w:next w:val="a"/>
    <w:uiPriority w:val="99"/>
    <w:rsid w:val="00973866"/>
    <w:pPr>
      <w:ind w:firstLine="0"/>
      <w:jc w:val="left"/>
    </w:pPr>
  </w:style>
  <w:style w:type="character" w:styleId="af1">
    <w:name w:val="Hyperlink"/>
    <w:basedOn w:val="a0"/>
    <w:uiPriority w:val="99"/>
    <w:unhideWhenUsed/>
    <w:rsid w:val="008A570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A5701"/>
    <w:rPr>
      <w:color w:val="605E5C"/>
      <w:shd w:val="clear" w:color="auto" w:fill="E1DFDD"/>
    </w:rPr>
  </w:style>
  <w:style w:type="paragraph" w:styleId="af2">
    <w:name w:val="footnote text"/>
    <w:basedOn w:val="a"/>
    <w:link w:val="af3"/>
    <w:rsid w:val="004259D3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customStyle="1" w:styleId="af3">
    <w:name w:val="Текст сноски Знак"/>
    <w:basedOn w:val="a0"/>
    <w:link w:val="af2"/>
    <w:rsid w:val="004259D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4">
    <w:name w:val="endnote text"/>
    <w:basedOn w:val="a"/>
    <w:link w:val="af5"/>
    <w:rsid w:val="004259D3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customStyle="1" w:styleId="af5">
    <w:name w:val="Текст концевой сноски Знак"/>
    <w:basedOn w:val="a0"/>
    <w:link w:val="af4"/>
    <w:rsid w:val="004259D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6">
    <w:name w:val="endnote reference"/>
    <w:rsid w:val="004259D3"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sid w:val="004259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urskpravo.ru/npa_detail/644" TargetMode="External"/><Relationship Id="rId5" Type="http://schemas.openxmlformats.org/officeDocument/2006/relationships/hyperlink" Target="mailto:prav.krb@r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11</Pages>
  <Words>3443</Words>
  <Characters>19626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Бугорская Екатерина Николаевна</dc:creator>
  <cp:keywords/>
  <dc:description/>
  <cp:lastModifiedBy>Филипповская Елена Давидовна</cp:lastModifiedBy>
  <cp:revision>72</cp:revision>
  <cp:lastPrinted>2025-12-03T08:12:00Z</cp:lastPrinted>
  <dcterms:created xsi:type="dcterms:W3CDTF">2025-02-26T09:35:00Z</dcterms:created>
  <dcterms:modified xsi:type="dcterms:W3CDTF">2025-12-03T08:12:00Z</dcterms:modified>
</cp:coreProperties>
</file>