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</w:t>
      </w:r>
    </w:p>
    <w:p w14:paraId="04000000">
      <w:pPr>
        <w:widowControl w:val="0"/>
        <w:ind/>
        <w:jc w:val="center"/>
        <w:outlineLvl w:val="0"/>
        <w:rPr>
          <w:rFonts w:ascii="Times New Roman" w:hAnsi="Times New Roman"/>
          <w:b w:val="1"/>
          <w:sz w:val="32"/>
        </w:rPr>
      </w:pPr>
    </w:p>
    <w:p w14:paraId="05000000">
      <w:pPr>
        <w:widowControl w:val="0"/>
        <w:ind/>
        <w:jc w:val="center"/>
        <w:outlineLvl w:val="0"/>
        <w:rPr>
          <w:rFonts w:ascii="Times New Roman" w:hAnsi="Times New Roman"/>
          <w:b w:val="1"/>
          <w:sz w:val="34"/>
        </w:rPr>
      </w:pPr>
      <w:r>
        <w:rPr>
          <w:rFonts w:ascii="Times New Roman" w:hAnsi="Times New Roman"/>
          <w:b w:val="1"/>
          <w:sz w:val="34"/>
        </w:rPr>
        <w:t xml:space="preserve">ПРАВИТЕЛЬСТВО </w:t>
      </w:r>
      <w:r>
        <w:rPr>
          <w:rFonts w:ascii="Times New Roman" w:hAnsi="Times New Roman"/>
          <w:b w:val="1"/>
          <w:sz w:val="34"/>
        </w:rPr>
        <w:t>КУРСКОЙ ОБЛАСТИ</w:t>
      </w:r>
    </w:p>
    <w:p w14:paraId="06000000">
      <w:pPr>
        <w:widowControl w:val="0"/>
        <w:ind/>
        <w:jc w:val="center"/>
        <w:outlineLvl w:val="0"/>
        <w:rPr>
          <w:rFonts w:ascii="Times New Roman" w:hAnsi="Times New Roman"/>
          <w:b w:val="1"/>
          <w:sz w:val="34"/>
        </w:rPr>
      </w:pPr>
    </w:p>
    <w:p w14:paraId="07000000">
      <w:pPr>
        <w:widowControl w:val="0"/>
        <w:ind/>
        <w:jc w:val="center"/>
        <w:rPr>
          <w:rFonts w:ascii="Times New Roman" w:hAnsi="Times New Roman"/>
          <w:spacing w:val="40"/>
          <w:sz w:val="30"/>
        </w:rPr>
      </w:pPr>
      <w:r>
        <w:rPr>
          <w:rFonts w:ascii="Times New Roman" w:hAnsi="Times New Roman"/>
          <w:spacing w:val="40"/>
          <w:sz w:val="30"/>
        </w:rPr>
        <w:t>ПОСТАНОВЛЕНИЕ</w:t>
      </w:r>
    </w:p>
    <w:p w14:paraId="08000000">
      <w:pPr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______________</w:t>
      </w:r>
      <w:r>
        <w:rPr>
          <w:rFonts w:ascii="Times New Roman" w:hAnsi="Times New Roman"/>
          <w:sz w:val="28"/>
        </w:rPr>
        <w:t>_  №</w:t>
      </w:r>
      <w:r>
        <w:rPr>
          <w:rFonts w:ascii="Times New Roman" w:hAnsi="Times New Roman"/>
          <w:sz w:val="28"/>
        </w:rPr>
        <w:t xml:space="preserve"> ______________</w:t>
      </w:r>
    </w:p>
    <w:p w14:paraId="09000000">
      <w:pPr>
        <w:widowControl w:val="0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Курск</w:t>
      </w:r>
    </w:p>
    <w:p w14:paraId="0A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bookmarkStart w:id="1" w:name="_GoBack"/>
      <w:bookmarkEnd w:id="1"/>
    </w:p>
    <w:p w14:paraId="0B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внесении изменения в постановление Администрации Курской области от 06.05.2022 № 517-па «Об особенностях осуществления градостроительной деятельности на территории Курской области»</w:t>
      </w:r>
    </w:p>
    <w:p w14:paraId="0C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D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E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 xml:space="preserve">В соответствии с пунктом 2 статьи 7 </w:t>
      </w:r>
      <w:r>
        <w:rPr>
          <w:rFonts w:ascii="Times New Roman" w:hAnsi="Times New Roman"/>
          <w:sz w:val="28"/>
        </w:rPr>
        <w:t>Федерального закона от                    14 марта 2022 № 58-ФЗ «О внесении изменений в отдельные законодательные акты Российской Федерации»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Правительство Курской области</w:t>
      </w: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ПОСТАНОВЛЯЕТ:</w:t>
      </w:r>
    </w:p>
    <w:p w14:paraId="0F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2"/>
          <w:sz w:val="28"/>
        </w:rPr>
        <w:t>1. Внести в постан</w:t>
      </w:r>
      <w:r>
        <w:rPr>
          <w:rFonts w:ascii="Times New Roman" w:hAnsi="Times New Roman"/>
          <w:spacing w:val="2"/>
          <w:sz w:val="28"/>
        </w:rPr>
        <w:t xml:space="preserve">овление Администрации Курской области от </w:t>
      </w:r>
      <w:r>
        <w:rPr>
          <w:rFonts w:ascii="Times New Roman" w:hAnsi="Times New Roman"/>
          <w:sz w:val="28"/>
        </w:rPr>
        <w:t>06.05.2022 № 517-па «Об особенностях осуществления градостроительной деятельности на территории Курской области»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(в редакции постановления Администрации Курской области от 03.11.2022 № 1253-па, </w:t>
      </w:r>
      <w:r>
        <w:rPr>
          <w:rFonts w:ascii="Times New Roman" w:hAnsi="Times New Roman"/>
          <w:sz w:val="28"/>
        </w:rPr>
        <w:t xml:space="preserve">постановлений Правительства Курской области </w:t>
      </w:r>
      <w:r>
        <w:rPr>
          <w:rFonts w:ascii="Times New Roman" w:hAnsi="Times New Roman"/>
          <w:sz w:val="28"/>
        </w:rPr>
        <w:t xml:space="preserve">от 19.01.2023 № 69-пп, от 14.03.2023        № 287-пп, </w:t>
      </w:r>
      <w:r>
        <w:rPr>
          <w:rFonts w:ascii="Times New Roman" w:hAnsi="Times New Roman"/>
          <w:color w:val="000000"/>
          <w:sz w:val="28"/>
        </w:rPr>
        <w:t>от 23.01.2024 № 46-пп,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 21.02.2025 № 124-пп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pacing w:val="2"/>
          <w:sz w:val="28"/>
        </w:rPr>
        <w:t xml:space="preserve"> </w:t>
      </w:r>
      <w:r>
        <w:rPr>
          <w:rFonts w:ascii="Times New Roman" w:hAnsi="Times New Roman"/>
          <w:sz w:val="28"/>
        </w:rPr>
        <w:t>изменение, дополнив его абзацем следующего содержания:</w:t>
      </w:r>
    </w:p>
    <w:p w14:paraId="10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«приведения текстовой части генеральных планов, правил землепользования и застройки муниципальных образований Курской области в соответствие с изменениями федерального и (или) областного законодательства.».</w:t>
      </w:r>
    </w:p>
    <w:p w14:paraId="11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pacing w:val="2"/>
          <w:sz w:val="28"/>
        </w:rPr>
      </w:pPr>
      <w:r>
        <w:rPr>
          <w:rFonts w:ascii="Times New Roman" w:hAnsi="Times New Roman"/>
          <w:spacing w:val="2"/>
          <w:sz w:val="28"/>
        </w:rPr>
        <w:t>2. Постановление вступает в силу со дня его официального опубликования и распространяется на правоотношения, возникшие                 с 1 января 2025 года.</w:t>
      </w:r>
    </w:p>
    <w:p w14:paraId="1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pacing w:val="2"/>
          <w:sz w:val="28"/>
        </w:rPr>
      </w:pPr>
    </w:p>
    <w:p w14:paraId="13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pacing w:val="2"/>
          <w:sz w:val="28"/>
        </w:rPr>
      </w:pPr>
    </w:p>
    <w:p w14:paraId="14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pacing w:val="2"/>
          <w:sz w:val="28"/>
        </w:rPr>
      </w:pPr>
    </w:p>
    <w:p w14:paraId="15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Временно исполняющий обязанности</w:t>
      </w:r>
    </w:p>
    <w:p w14:paraId="16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Первого заместителя Губернатора</w:t>
      </w:r>
    </w:p>
    <w:p w14:paraId="17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Курской области – </w:t>
      </w:r>
    </w:p>
    <w:p w14:paraId="1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Председателя Правительства</w:t>
      </w:r>
    </w:p>
    <w:p w14:paraId="19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Курской области                                                                                 А.Е. Чепик</w:t>
      </w:r>
    </w:p>
    <w:p w14:paraId="1A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B000000">
      <w:pPr>
        <w:pStyle w:val="Style_2"/>
        <w:widowControl w:val="0"/>
        <w:spacing w:after="0" w:before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Пояснительная записка </w:t>
      </w:r>
    </w:p>
    <w:p w14:paraId="1C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к проекту постановления Правительства Курской области </w:t>
      </w:r>
    </w:p>
    <w:p w14:paraId="1D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</w:t>
      </w:r>
      <w:r>
        <w:rPr>
          <w:rFonts w:ascii="Times New Roman" w:hAnsi="Times New Roman"/>
          <w:b w:val="1"/>
          <w:sz w:val="28"/>
        </w:rPr>
        <w:t>О внесении изменения в постановление Администрации Курской области от 06.05.2022 № 517-па «Об особенностях осуществления градостроительной деятельности на территории Курской области»</w:t>
      </w:r>
    </w:p>
    <w:p w14:paraId="1E000000">
      <w:pPr>
        <w:widowControl w:val="0"/>
        <w:tabs>
          <w:tab w:leader="none" w:pos="3544" w:val="left"/>
        </w:tabs>
        <w:spacing w:after="0" w:line="240" w:lineRule="auto"/>
        <w:ind w:right="-1"/>
        <w:jc w:val="center"/>
        <w:rPr>
          <w:rFonts w:ascii="Times New Roman" w:hAnsi="Times New Roman"/>
          <w:b w:val="1"/>
          <w:sz w:val="28"/>
        </w:rPr>
      </w:pPr>
    </w:p>
    <w:p w14:paraId="1F000000">
      <w:pPr>
        <w:widowControl w:val="0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0000000">
      <w:pPr>
        <w:widowControl w:val="0"/>
        <w:spacing w:after="0" w:before="0" w:line="240" w:lineRule="auto"/>
        <w:ind w:firstLine="708" w:left="0" w:right="2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pacing w:val="2"/>
          <w:sz w:val="28"/>
        </w:rPr>
        <w:t xml:space="preserve">В соответствии с пунктом 2 статьи 7 </w:t>
      </w:r>
      <w:r>
        <w:rPr>
          <w:rFonts w:ascii="Times New Roman" w:hAnsi="Times New Roman"/>
          <w:sz w:val="28"/>
        </w:rPr>
        <w:t xml:space="preserve">Федеральный закон от 14.03.2022 № 58-ФЗ «О внесении изменений в отдельные законодательные акты Российской Федерации» в постановление </w:t>
      </w:r>
      <w:r>
        <w:rPr>
          <w:rFonts w:ascii="Times New Roman" w:hAnsi="Times New Roman"/>
          <w:b w:val="0"/>
          <w:sz w:val="28"/>
        </w:rPr>
        <w:t>Администрации Курской области от 06.05.2022 № 517-па «Об особенностях осуществления градостроительной деятельности на территории Курской области» вносится изменение предусматривающее дополнение</w:t>
      </w:r>
      <w:r>
        <w:rPr>
          <w:sz w:val="28"/>
        </w:rPr>
        <w:t xml:space="preserve"> случаем, в отношении которого </w:t>
      </w:r>
      <w:r>
        <w:rPr>
          <w:sz w:val="28"/>
        </w:rPr>
        <w:t>процедура проведения общественных обсуждений или публичных слушаний не проводится, а именно: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приведения текстовой части генеральных планов, правил землепользования и застройки муниципальных образований Курской области в соответствие с действующим законодательством.</w:t>
      </w:r>
    </w:p>
    <w:p w14:paraId="21000000">
      <w:pPr>
        <w:widowControl w:val="0"/>
        <w:spacing w:after="0" w:line="240" w:lineRule="auto"/>
        <w:ind w:firstLine="720" w:left="0" w:right="7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указанном проекте постановления Правительства Курской области отсутствуют нормы регулирования, затрагивающие вопросы предпринимательской и инвестиционной деятельности.</w:t>
      </w:r>
    </w:p>
    <w:p w14:paraId="22000000">
      <w:pPr>
        <w:widowControl w:val="0"/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2"/>
          <w:sz w:val="28"/>
        </w:rPr>
        <w:t xml:space="preserve">Принятие правового акта </w:t>
      </w:r>
      <w:r>
        <w:rPr>
          <w:rFonts w:ascii="Times New Roman" w:hAnsi="Times New Roman"/>
          <w:sz w:val="28"/>
        </w:rPr>
        <w:t>окажет нейтральные общественно значимые последствия.</w:t>
      </w:r>
    </w:p>
    <w:p w14:paraId="23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24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25000000">
      <w:pPr>
        <w:widowControl w:val="0"/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26000000">
      <w:pPr>
        <w:widowControl w:val="0"/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27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министра архитектуры </w:t>
      </w:r>
    </w:p>
    <w:p w14:paraId="2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градостроительства Курской области, </w:t>
      </w:r>
    </w:p>
    <w:p w14:paraId="29000000">
      <w:pPr>
        <w:widowControl w:val="0"/>
        <w:spacing w:after="0" w:line="240" w:lineRule="auto"/>
        <w:ind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главного архитектора Курской области                                Г.А. Концедалова</w:t>
      </w:r>
    </w:p>
    <w:p w14:paraId="2A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</w:pPr>
  </w:p>
  <w:p w14:paraId="02000000">
    <w:pPr>
      <w:pStyle w:val="Style_1"/>
      <w:widowControl w:val="0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0"/>
      <w:spacing w:after="160" w:line="252" w:lineRule="auto"/>
      <w:ind/>
    </w:pPr>
  </w:style>
  <w:style w:default="1" w:styleId="Style_3_ch" w:type="character">
    <w:name w:val="Normal"/>
    <w:link w:val="Style_3"/>
  </w:style>
  <w:style w:styleId="Style_1" w:type="paragraph">
    <w:name w:val="header"/>
    <w:basedOn w:val="Style_3"/>
    <w:link w:val="Style_1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4" w:type="paragraph">
    <w:name w:val="toc 2"/>
    <w:next w:val="Style_3"/>
    <w:link w:val="Style_4_ch"/>
    <w:uiPriority w:val="39"/>
    <w:pPr>
      <w:widowControl w:val="0"/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Гиперссылка1"/>
    <w:link w:val="Style_5_ch"/>
    <w:rPr>
      <w:color w:val="0000FF"/>
      <w:u w:val="single"/>
    </w:rPr>
  </w:style>
  <w:style w:styleId="Style_5_ch" w:type="character">
    <w:name w:val="Гиперссылка1"/>
    <w:link w:val="Style_5"/>
    <w:rPr>
      <w:color w:val="0000FF"/>
      <w:u w:val="single"/>
    </w:rPr>
  </w:style>
  <w:style w:styleId="Style_6" w:type="paragraph">
    <w:name w:val="toc 4"/>
    <w:next w:val="Style_3"/>
    <w:link w:val="Style_6_ch"/>
    <w:uiPriority w:val="39"/>
    <w:pPr>
      <w:widowControl w:val="0"/>
      <w:ind w:firstLine="0" w:left="600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0"/>
      <w:ind w:firstLine="0" w:left="1000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widowControl w:val="0"/>
      <w:ind w:firstLine="0" w:left="1200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Основной шрифт абзаца1"/>
    <w:link w:val="Style_11_ch"/>
  </w:style>
  <w:style w:styleId="Style_11_ch" w:type="character">
    <w:name w:val="Основной шрифт абзаца1"/>
    <w:link w:val="Style_11"/>
  </w:style>
  <w:style w:styleId="Style_12" w:type="paragraph">
    <w:name w:val="Balloon Text"/>
    <w:basedOn w:val="Style_3"/>
    <w:link w:val="Style_12_ch"/>
    <w:pPr>
      <w:widowControl w:val="0"/>
      <w:spacing w:after="0" w:line="240" w:lineRule="auto"/>
      <w:ind/>
    </w:pPr>
    <w:rPr>
      <w:rFonts w:ascii="Segoe UI" w:hAnsi="Segoe UI"/>
      <w:sz w:val="18"/>
    </w:rPr>
  </w:style>
  <w:style w:styleId="Style_12_ch" w:type="character">
    <w:name w:val="Balloon Text"/>
    <w:basedOn w:val="Style_3_ch"/>
    <w:link w:val="Style_12"/>
    <w:rPr>
      <w:rFonts w:ascii="Segoe UI" w:hAnsi="Segoe UI"/>
      <w:sz w:val="18"/>
    </w:rPr>
  </w:style>
  <w:style w:styleId="Style_13" w:type="paragraph">
    <w:name w:val="Обычный1"/>
    <w:link w:val="Style_13_ch"/>
  </w:style>
  <w:style w:styleId="Style_13_ch" w:type="character">
    <w:name w:val="Обычный1"/>
    <w:link w:val="Style_13"/>
  </w:style>
  <w:style w:styleId="Style_14" w:type="paragraph">
    <w:name w:val="toc 3"/>
    <w:next w:val="Style_3"/>
    <w:link w:val="Style_14_ch"/>
    <w:uiPriority w:val="39"/>
    <w:pPr>
      <w:widowControl w:val="0"/>
      <w:ind w:firstLine="0" w:left="400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List Paragraph"/>
    <w:basedOn w:val="Style_3"/>
    <w:link w:val="Style_15_ch"/>
    <w:pPr>
      <w:widowControl w:val="0"/>
      <w:ind w:firstLine="0" w:left="720"/>
      <w:contextualSpacing w:val="1"/>
    </w:pPr>
  </w:style>
  <w:style w:styleId="Style_15_ch" w:type="character">
    <w:name w:val="List Paragraph"/>
    <w:basedOn w:val="Style_3_ch"/>
    <w:link w:val="Style_15"/>
  </w:style>
  <w:style w:styleId="Style_16" w:type="paragraph">
    <w:name w:val="heading 5"/>
    <w:next w:val="Style_3"/>
    <w:link w:val="Style_16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6_ch" w:type="character">
    <w:name w:val="heading 5"/>
    <w:link w:val="Style_16"/>
    <w:rPr>
      <w:rFonts w:ascii="XO Thames" w:hAnsi="XO Thames"/>
      <w:b w:val="1"/>
    </w:rPr>
  </w:style>
  <w:style w:styleId="Style_17" w:type="paragraph">
    <w:name w:val="heading 1"/>
    <w:next w:val="Style_3"/>
    <w:link w:val="Style_17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footer"/>
    <w:basedOn w:val="Style_3"/>
    <w:link w:val="Style_18_ch"/>
    <w:pPr>
      <w:widowControl w:val="0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8_ch" w:type="character">
    <w:name w:val="footer"/>
    <w:basedOn w:val="Style_3_ch"/>
    <w:link w:val="Style_18"/>
  </w:style>
  <w:style w:styleId="Style_19" w:type="paragraph">
    <w:name w:val="Hyperlink"/>
    <w:link w:val="Style_19_ch"/>
    <w:rPr>
      <w:color w:val="0000FF"/>
      <w:u w:val="single"/>
    </w:rPr>
  </w:style>
  <w:style w:styleId="Style_19_ch" w:type="character">
    <w:name w:val="Hyperlink"/>
    <w:link w:val="Style_19"/>
    <w:rPr>
      <w:color w:val="0000FF"/>
      <w:u w:val="single"/>
    </w:rPr>
  </w:style>
  <w:style w:styleId="Style_20" w:type="paragraph">
    <w:name w:val="Footnote"/>
    <w:link w:val="Style_20_ch"/>
    <w:pPr>
      <w:widowControl w:val="0"/>
      <w:ind w:firstLine="851" w:left="0"/>
      <w:jc w:val="both"/>
    </w:pPr>
    <w:rPr>
      <w:rFonts w:ascii="XO Thames" w:hAnsi="XO Thames"/>
    </w:rPr>
  </w:style>
  <w:style w:styleId="Style_20_ch" w:type="character">
    <w:name w:val="Footnote"/>
    <w:link w:val="Style_20"/>
    <w:rPr>
      <w:rFonts w:ascii="XO Thames" w:hAnsi="XO Thames"/>
    </w:rPr>
  </w:style>
  <w:style w:styleId="Style_21" w:type="paragraph">
    <w:name w:val="toc 1"/>
    <w:next w:val="Style_3"/>
    <w:link w:val="Style_21_ch"/>
    <w:uiPriority w:val="39"/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0"/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3"/>
    <w:link w:val="Style_23_ch"/>
    <w:uiPriority w:val="39"/>
    <w:pPr>
      <w:widowControl w:val="0"/>
      <w:ind w:firstLine="0" w:left="1600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3"/>
    <w:link w:val="Style_24_ch"/>
    <w:uiPriority w:val="39"/>
    <w:pPr>
      <w:widowControl w:val="0"/>
      <w:ind w:firstLine="0" w:left="1400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toc 5"/>
    <w:next w:val="Style_3"/>
    <w:link w:val="Style_26_ch"/>
    <w:uiPriority w:val="39"/>
    <w:pPr>
      <w:widowControl w:val="0"/>
      <w:ind w:firstLine="0" w:left="800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3"/>
    <w:link w:val="Style_27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" w:type="paragraph">
    <w:name w:val="Title"/>
    <w:next w:val="Style_3"/>
    <w:link w:val="Style_2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_ch" w:type="character">
    <w:name w:val="Title"/>
    <w:link w:val="Style_2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3"/>
    <w:link w:val="Style_28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3"/>
    <w:link w:val="Style_29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MyOffice-CoreFramework-Windows/36-1319.1058.9942.953.1@04494a3b551f3193b92c1c6a32fdda6152bfb270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2024-01-18T07:23:56Z</dcterms:created>
  <dcterms:modified xsi:type="dcterms:W3CDTF">2025-09-17T06:59:56Z</dcterms:modified>
</cp:coreProperties>
</file>