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A995D" w14:textId="77777777" w:rsidR="003361C9" w:rsidRDefault="003361C9">
      <w:pPr>
        <w:pStyle w:val="ConsPlusTitlePage"/>
      </w:pPr>
      <w:r>
        <w:t xml:space="preserve">Документ предоставлен </w:t>
      </w:r>
      <w:hyperlink r:id="rId4">
        <w:r>
          <w:rPr>
            <w:color w:val="0000FF"/>
          </w:rPr>
          <w:t>КонсультантПлюс</w:t>
        </w:r>
      </w:hyperlink>
      <w:r>
        <w:br/>
      </w:r>
    </w:p>
    <w:p w14:paraId="202A57A8" w14:textId="77777777" w:rsidR="003361C9" w:rsidRDefault="003361C9">
      <w:pPr>
        <w:pStyle w:val="ConsPlusNormal"/>
        <w:outlineLvl w:val="0"/>
      </w:pPr>
    </w:p>
    <w:p w14:paraId="13719DD4" w14:textId="77777777" w:rsidR="003361C9" w:rsidRDefault="003361C9">
      <w:pPr>
        <w:pStyle w:val="ConsPlusTitle"/>
        <w:jc w:val="center"/>
        <w:outlineLvl w:val="0"/>
      </w:pPr>
      <w:r>
        <w:t>ПРАВИТЕЛЬСТВО КУРСКОЙ ОБЛАСТИ</w:t>
      </w:r>
    </w:p>
    <w:p w14:paraId="08C080AC" w14:textId="77777777" w:rsidR="003361C9" w:rsidRDefault="003361C9">
      <w:pPr>
        <w:pStyle w:val="ConsPlusTitle"/>
        <w:jc w:val="center"/>
      </w:pPr>
    </w:p>
    <w:p w14:paraId="5C14F1DE" w14:textId="77777777" w:rsidR="003361C9" w:rsidRDefault="003361C9">
      <w:pPr>
        <w:pStyle w:val="ConsPlusTitle"/>
        <w:jc w:val="center"/>
      </w:pPr>
      <w:r>
        <w:t>ПОСТАНОВЛЕНИЕ</w:t>
      </w:r>
    </w:p>
    <w:p w14:paraId="2A8FB202" w14:textId="77777777" w:rsidR="003361C9" w:rsidRDefault="003361C9">
      <w:pPr>
        <w:pStyle w:val="ConsPlusTitle"/>
        <w:jc w:val="center"/>
      </w:pPr>
      <w:r>
        <w:t>от 8 сентября 2023 г. N 980-пп</w:t>
      </w:r>
    </w:p>
    <w:p w14:paraId="65ACC0D4" w14:textId="77777777" w:rsidR="003361C9" w:rsidRDefault="003361C9">
      <w:pPr>
        <w:pStyle w:val="ConsPlusTitle"/>
        <w:jc w:val="center"/>
      </w:pPr>
    </w:p>
    <w:p w14:paraId="2F6E7782" w14:textId="77777777" w:rsidR="003361C9" w:rsidRDefault="003361C9">
      <w:pPr>
        <w:pStyle w:val="ConsPlusTitle"/>
        <w:jc w:val="center"/>
      </w:pPr>
      <w:r>
        <w:t>ОБ УТВЕРЖДЕНИИ ПОЛОЖЕНИЯ О РЕГИОНАЛЬНОМ ГОСУДАРСТВЕННОМ</w:t>
      </w:r>
    </w:p>
    <w:p w14:paraId="3BEB7EAF" w14:textId="77777777" w:rsidR="003361C9" w:rsidRDefault="003361C9">
      <w:pPr>
        <w:pStyle w:val="ConsPlusTitle"/>
        <w:jc w:val="center"/>
      </w:pPr>
      <w:r>
        <w:t>КОНТРОЛЕ (НАДЗОРЕ) В ОБЛАСТИ ТЕХНИЧЕСКОГО СОСТОЯНИЯ</w:t>
      </w:r>
    </w:p>
    <w:p w14:paraId="5467CBDA" w14:textId="77777777" w:rsidR="003361C9" w:rsidRDefault="003361C9">
      <w:pPr>
        <w:pStyle w:val="ConsPlusTitle"/>
        <w:jc w:val="center"/>
      </w:pPr>
      <w:r>
        <w:t>И ЭКСПЛУАТАЦИИ АТТРАКЦИОНОВ НА ТЕРРИТОРИИ КУРСКОЙ ОБЛАСТИ</w:t>
      </w:r>
    </w:p>
    <w:p w14:paraId="2D044097" w14:textId="77777777" w:rsidR="003361C9" w:rsidRDefault="003361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61C9" w14:paraId="49D680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2EA4E5" w14:textId="77777777" w:rsidR="003361C9" w:rsidRDefault="003361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7895F8" w14:textId="77777777" w:rsidR="003361C9" w:rsidRDefault="003361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1E2E72" w14:textId="77777777" w:rsidR="003361C9" w:rsidRDefault="003361C9">
            <w:pPr>
              <w:pStyle w:val="ConsPlusNormal"/>
              <w:jc w:val="center"/>
            </w:pPr>
            <w:r>
              <w:rPr>
                <w:color w:val="392C69"/>
              </w:rPr>
              <w:t>Список изменяющих документов</w:t>
            </w:r>
          </w:p>
          <w:p w14:paraId="44E8C639" w14:textId="77777777" w:rsidR="003361C9" w:rsidRDefault="003361C9">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Курской области</w:t>
            </w:r>
          </w:p>
          <w:p w14:paraId="31094775" w14:textId="77777777" w:rsidR="003361C9" w:rsidRDefault="003361C9">
            <w:pPr>
              <w:pStyle w:val="ConsPlusNormal"/>
              <w:jc w:val="center"/>
            </w:pPr>
            <w:r>
              <w:rPr>
                <w:color w:val="392C69"/>
              </w:rPr>
              <w:t>от 26.05.2025 N 382-пп)</w:t>
            </w:r>
          </w:p>
        </w:tc>
        <w:tc>
          <w:tcPr>
            <w:tcW w:w="113" w:type="dxa"/>
            <w:tcBorders>
              <w:top w:val="nil"/>
              <w:left w:val="nil"/>
              <w:bottom w:val="nil"/>
              <w:right w:val="nil"/>
            </w:tcBorders>
            <w:shd w:val="clear" w:color="auto" w:fill="F4F3F8"/>
            <w:tcMar>
              <w:top w:w="0" w:type="dxa"/>
              <w:left w:w="0" w:type="dxa"/>
              <w:bottom w:w="0" w:type="dxa"/>
              <w:right w:w="0" w:type="dxa"/>
            </w:tcMar>
          </w:tcPr>
          <w:p w14:paraId="4C0729AC" w14:textId="77777777" w:rsidR="003361C9" w:rsidRDefault="003361C9">
            <w:pPr>
              <w:pStyle w:val="ConsPlusNormal"/>
            </w:pPr>
          </w:p>
        </w:tc>
      </w:tr>
    </w:tbl>
    <w:p w14:paraId="451EDA53" w14:textId="77777777" w:rsidR="003361C9" w:rsidRDefault="003361C9">
      <w:pPr>
        <w:pStyle w:val="ConsPlusNormal"/>
        <w:ind w:firstLine="540"/>
        <w:jc w:val="both"/>
      </w:pPr>
    </w:p>
    <w:p w14:paraId="4BAA8462" w14:textId="77777777" w:rsidR="003361C9" w:rsidRDefault="003361C9">
      <w:pPr>
        <w:pStyle w:val="ConsPlusNormal"/>
        <w:ind w:firstLine="540"/>
        <w:jc w:val="both"/>
      </w:pPr>
      <w:r>
        <w:t xml:space="preserve">В соответствии с Федеральными законами от 31 июля 2020 года </w:t>
      </w:r>
      <w:hyperlink r:id="rId6">
        <w:r>
          <w:rPr>
            <w:color w:val="0000FF"/>
          </w:rPr>
          <w:t>N 248-ФЗ</w:t>
        </w:r>
      </w:hyperlink>
      <w:r>
        <w:t xml:space="preserve"> "О государственном контроле (надзоре) и муниципальном контроле в Российской Федерации", от 21 декабря 2021 года </w:t>
      </w:r>
      <w:hyperlink r:id="rId7">
        <w:r>
          <w:rPr>
            <w:color w:val="0000FF"/>
          </w:rPr>
          <w:t>N 414-ФЗ</w:t>
        </w:r>
      </w:hyperlink>
      <w:r>
        <w:t xml:space="preserve"> "Об общих принципах организации публичной власти в субъектах Российской Федерации", </w:t>
      </w:r>
      <w:hyperlink r:id="rId8">
        <w:r>
          <w:rPr>
            <w:color w:val="0000FF"/>
          </w:rPr>
          <w:t>Законом</w:t>
        </w:r>
      </w:hyperlink>
      <w:r>
        <w:t xml:space="preserve"> Курской области от 21 августа 2023 года N 68-ЗКО "О региональном государственном контроле (надзоре) в области технического состояния и эксплуатации аттракционов на территории Курской области" Правительство Курской области постановляет:</w:t>
      </w:r>
    </w:p>
    <w:p w14:paraId="67A58275" w14:textId="77777777" w:rsidR="003361C9" w:rsidRDefault="003361C9">
      <w:pPr>
        <w:pStyle w:val="ConsPlusNormal"/>
        <w:spacing w:before="220"/>
        <w:ind w:firstLine="540"/>
        <w:jc w:val="both"/>
      </w:pPr>
      <w:r>
        <w:t xml:space="preserve">Утвердить прилагаемое </w:t>
      </w:r>
      <w:hyperlink w:anchor="P31">
        <w:r>
          <w:rPr>
            <w:color w:val="0000FF"/>
          </w:rPr>
          <w:t>Положение</w:t>
        </w:r>
      </w:hyperlink>
      <w:r>
        <w:t xml:space="preserve"> о региональном государственном контроле (надзоре) в области технического состояния и эксплуатации аттракционов на территории Курской области.</w:t>
      </w:r>
    </w:p>
    <w:p w14:paraId="538AC10F" w14:textId="77777777" w:rsidR="003361C9" w:rsidRDefault="003361C9">
      <w:pPr>
        <w:pStyle w:val="ConsPlusNormal"/>
        <w:ind w:firstLine="540"/>
        <w:jc w:val="both"/>
      </w:pPr>
    </w:p>
    <w:p w14:paraId="0D1D2E46" w14:textId="77777777" w:rsidR="003361C9" w:rsidRDefault="003361C9">
      <w:pPr>
        <w:pStyle w:val="ConsPlusNormal"/>
        <w:jc w:val="right"/>
      </w:pPr>
      <w:r>
        <w:t>Первый заместитель Губернатора</w:t>
      </w:r>
    </w:p>
    <w:p w14:paraId="3384F465" w14:textId="77777777" w:rsidR="003361C9" w:rsidRDefault="003361C9">
      <w:pPr>
        <w:pStyle w:val="ConsPlusNormal"/>
        <w:jc w:val="right"/>
      </w:pPr>
      <w:r>
        <w:t>Курской области -</w:t>
      </w:r>
    </w:p>
    <w:p w14:paraId="0EA08CAE" w14:textId="77777777" w:rsidR="003361C9" w:rsidRDefault="003361C9">
      <w:pPr>
        <w:pStyle w:val="ConsPlusNormal"/>
        <w:jc w:val="right"/>
      </w:pPr>
      <w:r>
        <w:t>Председатель Правительства</w:t>
      </w:r>
    </w:p>
    <w:p w14:paraId="4041955A" w14:textId="77777777" w:rsidR="003361C9" w:rsidRDefault="003361C9">
      <w:pPr>
        <w:pStyle w:val="ConsPlusNormal"/>
        <w:jc w:val="right"/>
      </w:pPr>
      <w:r>
        <w:t>Курской области</w:t>
      </w:r>
    </w:p>
    <w:p w14:paraId="2F0B62A1" w14:textId="77777777" w:rsidR="003361C9" w:rsidRDefault="003361C9">
      <w:pPr>
        <w:pStyle w:val="ConsPlusNormal"/>
        <w:jc w:val="right"/>
      </w:pPr>
      <w:r>
        <w:t>А.Б.СМИРНОВ</w:t>
      </w:r>
    </w:p>
    <w:p w14:paraId="62D39886" w14:textId="77777777" w:rsidR="003361C9" w:rsidRDefault="003361C9">
      <w:pPr>
        <w:pStyle w:val="ConsPlusNormal"/>
      </w:pPr>
    </w:p>
    <w:p w14:paraId="6A8F24F1" w14:textId="77777777" w:rsidR="003361C9" w:rsidRDefault="003361C9">
      <w:pPr>
        <w:pStyle w:val="ConsPlusNormal"/>
      </w:pPr>
    </w:p>
    <w:p w14:paraId="108930B5" w14:textId="77777777" w:rsidR="003361C9" w:rsidRDefault="003361C9">
      <w:pPr>
        <w:pStyle w:val="ConsPlusNormal"/>
      </w:pPr>
    </w:p>
    <w:p w14:paraId="7A1E4C98" w14:textId="77777777" w:rsidR="003361C9" w:rsidRDefault="003361C9">
      <w:pPr>
        <w:pStyle w:val="ConsPlusNormal"/>
      </w:pPr>
    </w:p>
    <w:p w14:paraId="776D4FF0" w14:textId="77777777" w:rsidR="003361C9" w:rsidRDefault="003361C9">
      <w:pPr>
        <w:pStyle w:val="ConsPlusNormal"/>
      </w:pPr>
    </w:p>
    <w:p w14:paraId="37A0999B" w14:textId="77777777" w:rsidR="003361C9" w:rsidRDefault="003361C9">
      <w:pPr>
        <w:pStyle w:val="ConsPlusNormal"/>
        <w:jc w:val="right"/>
        <w:outlineLvl w:val="0"/>
      </w:pPr>
      <w:r>
        <w:t>Утверждено</w:t>
      </w:r>
    </w:p>
    <w:p w14:paraId="2731AD0C" w14:textId="77777777" w:rsidR="003361C9" w:rsidRDefault="003361C9">
      <w:pPr>
        <w:pStyle w:val="ConsPlusNormal"/>
        <w:jc w:val="right"/>
      </w:pPr>
      <w:r>
        <w:t>постановлением</w:t>
      </w:r>
    </w:p>
    <w:p w14:paraId="37C861C1" w14:textId="77777777" w:rsidR="003361C9" w:rsidRDefault="003361C9">
      <w:pPr>
        <w:pStyle w:val="ConsPlusNormal"/>
        <w:jc w:val="right"/>
      </w:pPr>
      <w:r>
        <w:t>Правительства Курской области</w:t>
      </w:r>
    </w:p>
    <w:p w14:paraId="1D5AEC07" w14:textId="77777777" w:rsidR="003361C9" w:rsidRDefault="003361C9">
      <w:pPr>
        <w:pStyle w:val="ConsPlusNormal"/>
        <w:jc w:val="right"/>
      </w:pPr>
      <w:r>
        <w:t>от 8 сентября 2023 г. N 980-пп</w:t>
      </w:r>
    </w:p>
    <w:p w14:paraId="441D83E3" w14:textId="77777777" w:rsidR="003361C9" w:rsidRDefault="003361C9">
      <w:pPr>
        <w:pStyle w:val="ConsPlusNormal"/>
      </w:pPr>
    </w:p>
    <w:p w14:paraId="3B596FE9" w14:textId="77777777" w:rsidR="003361C9" w:rsidRDefault="003361C9">
      <w:pPr>
        <w:pStyle w:val="ConsPlusTitle"/>
        <w:jc w:val="center"/>
      </w:pPr>
      <w:bookmarkStart w:id="0" w:name="P31"/>
      <w:bookmarkEnd w:id="0"/>
      <w:r>
        <w:t>ПОЛОЖЕНИЕ</w:t>
      </w:r>
    </w:p>
    <w:p w14:paraId="71270C51" w14:textId="77777777" w:rsidR="003361C9" w:rsidRDefault="003361C9">
      <w:pPr>
        <w:pStyle w:val="ConsPlusTitle"/>
        <w:jc w:val="center"/>
      </w:pPr>
      <w:r>
        <w:t>О РЕГИОНАЛЬНОМ ГОСУДАРСТВЕННОМ КОНТРОЛЕ (НАДЗОРЕ) В ОБЛАСТИ</w:t>
      </w:r>
    </w:p>
    <w:p w14:paraId="021074FE" w14:textId="77777777" w:rsidR="003361C9" w:rsidRDefault="003361C9">
      <w:pPr>
        <w:pStyle w:val="ConsPlusTitle"/>
        <w:jc w:val="center"/>
      </w:pPr>
      <w:r>
        <w:t>ТЕХНИЧЕСКОГО СОСТОЯНИЯ И ЭКСПЛУАТАЦИИ АТТРАКЦИОНОВ</w:t>
      </w:r>
    </w:p>
    <w:p w14:paraId="4C64E799" w14:textId="77777777" w:rsidR="003361C9" w:rsidRDefault="003361C9">
      <w:pPr>
        <w:pStyle w:val="ConsPlusTitle"/>
        <w:jc w:val="center"/>
      </w:pPr>
      <w:r>
        <w:t>НА ТЕРРИТОРИИ КУРСКОЙ ОБЛАСТИ</w:t>
      </w:r>
    </w:p>
    <w:p w14:paraId="5615C2AF" w14:textId="77777777" w:rsidR="003361C9" w:rsidRDefault="003361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61C9" w14:paraId="57F327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DA85D9" w14:textId="77777777" w:rsidR="003361C9" w:rsidRDefault="003361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4D9A3E" w14:textId="77777777" w:rsidR="003361C9" w:rsidRDefault="003361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231025" w14:textId="77777777" w:rsidR="003361C9" w:rsidRDefault="003361C9">
            <w:pPr>
              <w:pStyle w:val="ConsPlusNormal"/>
              <w:jc w:val="center"/>
            </w:pPr>
            <w:r>
              <w:rPr>
                <w:color w:val="392C69"/>
              </w:rPr>
              <w:t>Список изменяющих документов</w:t>
            </w:r>
          </w:p>
          <w:p w14:paraId="592F2A31" w14:textId="77777777" w:rsidR="003361C9" w:rsidRDefault="003361C9">
            <w:pPr>
              <w:pStyle w:val="ConsPlusNormal"/>
              <w:jc w:val="center"/>
            </w:pPr>
            <w:r>
              <w:rPr>
                <w:color w:val="392C69"/>
              </w:rPr>
              <w:t xml:space="preserve">(в ред. </w:t>
            </w:r>
            <w:hyperlink r:id="rId9">
              <w:r>
                <w:rPr>
                  <w:color w:val="0000FF"/>
                </w:rPr>
                <w:t>постановления</w:t>
              </w:r>
            </w:hyperlink>
            <w:r>
              <w:rPr>
                <w:color w:val="392C69"/>
              </w:rPr>
              <w:t xml:space="preserve"> Правительства Курской области</w:t>
            </w:r>
          </w:p>
          <w:p w14:paraId="01726FF9" w14:textId="77777777" w:rsidR="003361C9" w:rsidRDefault="003361C9">
            <w:pPr>
              <w:pStyle w:val="ConsPlusNormal"/>
              <w:jc w:val="center"/>
            </w:pPr>
            <w:r>
              <w:rPr>
                <w:color w:val="392C69"/>
              </w:rPr>
              <w:t>от 26.05.2025 N 382-пп)</w:t>
            </w:r>
          </w:p>
        </w:tc>
        <w:tc>
          <w:tcPr>
            <w:tcW w:w="113" w:type="dxa"/>
            <w:tcBorders>
              <w:top w:val="nil"/>
              <w:left w:val="nil"/>
              <w:bottom w:val="nil"/>
              <w:right w:val="nil"/>
            </w:tcBorders>
            <w:shd w:val="clear" w:color="auto" w:fill="F4F3F8"/>
            <w:tcMar>
              <w:top w:w="0" w:type="dxa"/>
              <w:left w:w="0" w:type="dxa"/>
              <w:bottom w:w="0" w:type="dxa"/>
              <w:right w:w="0" w:type="dxa"/>
            </w:tcMar>
          </w:tcPr>
          <w:p w14:paraId="1E3E5297" w14:textId="77777777" w:rsidR="003361C9" w:rsidRDefault="003361C9">
            <w:pPr>
              <w:pStyle w:val="ConsPlusNormal"/>
            </w:pPr>
          </w:p>
        </w:tc>
      </w:tr>
    </w:tbl>
    <w:p w14:paraId="26524F5F" w14:textId="77777777" w:rsidR="003361C9" w:rsidRDefault="003361C9">
      <w:pPr>
        <w:pStyle w:val="ConsPlusNormal"/>
      </w:pPr>
    </w:p>
    <w:p w14:paraId="3EBBB6B2" w14:textId="77777777" w:rsidR="003361C9" w:rsidRDefault="003361C9">
      <w:pPr>
        <w:pStyle w:val="ConsPlusTitle"/>
        <w:jc w:val="center"/>
        <w:outlineLvl w:val="1"/>
      </w:pPr>
      <w:r>
        <w:t>I. Общие положения</w:t>
      </w:r>
    </w:p>
    <w:p w14:paraId="425C9392" w14:textId="77777777" w:rsidR="003361C9" w:rsidRDefault="003361C9">
      <w:pPr>
        <w:pStyle w:val="ConsPlusNormal"/>
        <w:jc w:val="both"/>
      </w:pPr>
    </w:p>
    <w:p w14:paraId="749617C3" w14:textId="77777777" w:rsidR="003361C9" w:rsidRDefault="003361C9">
      <w:pPr>
        <w:pStyle w:val="ConsPlusNormal"/>
        <w:ind w:firstLine="540"/>
        <w:jc w:val="both"/>
      </w:pPr>
      <w:r>
        <w:lastRenderedPageBreak/>
        <w:t>1. Положение устанавливает порядок организации деятельности по осуществлению регионального государственного контроля (надзора) в области технического состояния и эксплуатации аттракционов на территории Курской области (далее - региональный надзор).</w:t>
      </w:r>
    </w:p>
    <w:p w14:paraId="3D1A77DF" w14:textId="77777777" w:rsidR="003361C9" w:rsidRDefault="003361C9">
      <w:pPr>
        <w:pStyle w:val="ConsPlusNormal"/>
        <w:spacing w:before="220"/>
        <w:ind w:firstLine="540"/>
        <w:jc w:val="both"/>
      </w:pPr>
      <w:bookmarkStart w:id="1" w:name="P42"/>
      <w:bookmarkEnd w:id="1"/>
      <w:r>
        <w:t>2. Предметом регионального надзора является соблюдение на территории Курской области юридическими лицами, их руководителями и иными должностными лицами, индивидуальными предпринимателями, их уполномоченными представителями требований:</w:t>
      </w:r>
    </w:p>
    <w:p w14:paraId="3B756C5F" w14:textId="77777777" w:rsidR="003361C9" w:rsidRDefault="003361C9">
      <w:pPr>
        <w:pStyle w:val="ConsPlusNormal"/>
        <w:spacing w:before="220"/>
        <w:ind w:firstLine="540"/>
        <w:jc w:val="both"/>
      </w:pPr>
      <w:r>
        <w:t>1) установленных Правительством Российской Федерации к техническому состоянию и эксплуатации аттракционов;</w:t>
      </w:r>
    </w:p>
    <w:p w14:paraId="22CB417E" w14:textId="77777777" w:rsidR="003361C9" w:rsidRDefault="003361C9">
      <w:pPr>
        <w:pStyle w:val="ConsPlusNormal"/>
        <w:spacing w:before="220"/>
        <w:ind w:firstLine="540"/>
        <w:jc w:val="both"/>
      </w:pPr>
      <w:r>
        <w:t>2) установленных актами, составляющими право Евразийского экономического союза, к безопасности аттракционов.</w:t>
      </w:r>
    </w:p>
    <w:p w14:paraId="6A9C5577" w14:textId="77777777" w:rsidR="003361C9" w:rsidRDefault="003361C9">
      <w:pPr>
        <w:pStyle w:val="ConsPlusNormal"/>
        <w:spacing w:before="220"/>
        <w:ind w:firstLine="540"/>
        <w:jc w:val="both"/>
      </w:pPr>
      <w:r>
        <w:t>3. Региональный надзор осуществляется государственной инспекцией Курской области по надзору за техническим состоянием самоходных машин и других видов техники (далее - инспекция).</w:t>
      </w:r>
    </w:p>
    <w:p w14:paraId="0A879624" w14:textId="77777777" w:rsidR="003361C9" w:rsidRDefault="003361C9">
      <w:pPr>
        <w:pStyle w:val="ConsPlusNormal"/>
        <w:spacing w:before="220"/>
        <w:ind w:firstLine="540"/>
        <w:jc w:val="both"/>
      </w:pPr>
      <w:bookmarkStart w:id="2" w:name="P46"/>
      <w:bookmarkEnd w:id="2"/>
      <w:r>
        <w:t>4. Должностными лицами инспекции, уполномоченными на принятие решения о проведении контрольных (надзорных) мероприятий, являются:</w:t>
      </w:r>
    </w:p>
    <w:p w14:paraId="0E97A9BD" w14:textId="77777777" w:rsidR="003361C9" w:rsidRDefault="003361C9">
      <w:pPr>
        <w:pStyle w:val="ConsPlusNormal"/>
        <w:spacing w:before="220"/>
        <w:ind w:firstLine="540"/>
        <w:jc w:val="both"/>
      </w:pPr>
      <w:r>
        <w:t>начальник инспекции - главный государственный инженер-инспектор Курской области;</w:t>
      </w:r>
    </w:p>
    <w:p w14:paraId="6B577626" w14:textId="77777777" w:rsidR="003361C9" w:rsidRDefault="003361C9">
      <w:pPr>
        <w:pStyle w:val="ConsPlusNormal"/>
        <w:spacing w:before="220"/>
        <w:ind w:firstLine="540"/>
        <w:jc w:val="both"/>
      </w:pPr>
      <w:r>
        <w:t>заместитель начальника инспекции - заместитель главного государственного инженера-инспектора Курской области.</w:t>
      </w:r>
    </w:p>
    <w:p w14:paraId="155C7C61" w14:textId="77777777" w:rsidR="003361C9" w:rsidRDefault="003361C9">
      <w:pPr>
        <w:pStyle w:val="ConsPlusNormal"/>
        <w:spacing w:before="220"/>
        <w:ind w:firstLine="540"/>
        <w:jc w:val="both"/>
      </w:pPr>
      <w:bookmarkStart w:id="3" w:name="P49"/>
      <w:bookmarkEnd w:id="3"/>
      <w:r>
        <w:t>5. Должностными лицами инспекции, уполномоченными на осуществление регионального надзора, являются главные государственные инженеры-инспекторы городов, районов Курской области.</w:t>
      </w:r>
    </w:p>
    <w:p w14:paraId="181C505C" w14:textId="77777777" w:rsidR="003361C9" w:rsidRDefault="003361C9">
      <w:pPr>
        <w:pStyle w:val="ConsPlusNormal"/>
        <w:spacing w:before="220"/>
        <w:ind w:firstLine="540"/>
        <w:jc w:val="both"/>
      </w:pPr>
      <w:r>
        <w:t xml:space="preserve">6. Должностные лица, уполномоченные на осуществление регионального надзора, при проведении контрольных (надзорных) мероприятий в пределах своих полномочий и в объеме проводимых контрольных (надзорных) действий пользуются правами, установленными </w:t>
      </w:r>
      <w:hyperlink r:id="rId10">
        <w:r>
          <w:rPr>
            <w:color w:val="0000FF"/>
          </w:rPr>
          <w:t>статьей 29</w:t>
        </w:r>
      </w:hyperlink>
      <w:r>
        <w:t xml:space="preserve"> Федерального закона от 31 июля 2020 года N 248-ФЗ "О государственном контроле (надзоре) и муниципальном контроле в Российской Федерации" (далее - Федеральный закон N 248-ФЗ).</w:t>
      </w:r>
    </w:p>
    <w:p w14:paraId="114398F7" w14:textId="77777777" w:rsidR="003361C9" w:rsidRDefault="003361C9">
      <w:pPr>
        <w:pStyle w:val="ConsPlusNormal"/>
        <w:spacing w:before="220"/>
        <w:ind w:firstLine="540"/>
        <w:jc w:val="both"/>
      </w:pPr>
      <w:r>
        <w:t xml:space="preserve">Должностные лица, уполномоченные на осуществление регионального надзора, при проведении контрольных (надзорных) мероприятий в пределах своих полномочий и в объеме проводимых контрольных (надзорных) действий обязаны соблюдать запреты и ограничения, установленные </w:t>
      </w:r>
      <w:hyperlink r:id="rId11">
        <w:r>
          <w:rPr>
            <w:color w:val="0000FF"/>
          </w:rPr>
          <w:t>статьей 37</w:t>
        </w:r>
      </w:hyperlink>
      <w:r>
        <w:t xml:space="preserve"> Федерального закона N 248-ФЗ.</w:t>
      </w:r>
    </w:p>
    <w:p w14:paraId="694FF067" w14:textId="77777777" w:rsidR="003361C9" w:rsidRDefault="003361C9">
      <w:pPr>
        <w:pStyle w:val="ConsPlusNormal"/>
        <w:spacing w:before="220"/>
        <w:ind w:firstLine="540"/>
        <w:jc w:val="both"/>
      </w:pPr>
      <w:r>
        <w:t>7. Объектами регионального надзора являются:</w:t>
      </w:r>
    </w:p>
    <w:p w14:paraId="3AC693DB" w14:textId="77777777" w:rsidR="003361C9" w:rsidRDefault="003361C9">
      <w:pPr>
        <w:pStyle w:val="ConsPlusNormal"/>
        <w:spacing w:before="220"/>
        <w:ind w:firstLine="540"/>
        <w:jc w:val="both"/>
      </w:pPr>
      <w:r>
        <w:t>а) деятельность, действия (бездействие):</w:t>
      </w:r>
    </w:p>
    <w:p w14:paraId="6F231CBC" w14:textId="77777777" w:rsidR="003361C9" w:rsidRDefault="003361C9">
      <w:pPr>
        <w:pStyle w:val="ConsPlusNormal"/>
        <w:spacing w:before="220"/>
        <w:ind w:firstLine="540"/>
        <w:jc w:val="both"/>
      </w:pPr>
      <w:r>
        <w:t>юридических лиц, их руководителей и иных должностных лиц, индивидуальных предпринимателей, их уполномоченных представителей, осуществляющих деятельность, связанную с эксплуатацией аттракционов, в рамках которой должны соблюдаться обязательные требования;</w:t>
      </w:r>
    </w:p>
    <w:p w14:paraId="311252E1" w14:textId="77777777" w:rsidR="003361C9" w:rsidRDefault="003361C9">
      <w:pPr>
        <w:pStyle w:val="ConsPlusNormal"/>
        <w:spacing w:before="220"/>
        <w:ind w:firstLine="540"/>
        <w:jc w:val="both"/>
      </w:pPr>
      <w:r>
        <w:t>б) производственные объекты:</w:t>
      </w:r>
    </w:p>
    <w:p w14:paraId="270261E0" w14:textId="77777777" w:rsidR="003361C9" w:rsidRDefault="003361C9">
      <w:pPr>
        <w:pStyle w:val="ConsPlusNormal"/>
        <w:spacing w:before="220"/>
        <w:ind w:firstLine="540"/>
        <w:jc w:val="both"/>
      </w:pPr>
      <w:r>
        <w:t>аттракционы, к которым предъявляются обязательные требования.</w:t>
      </w:r>
    </w:p>
    <w:p w14:paraId="21718394" w14:textId="77777777" w:rsidR="003361C9" w:rsidRDefault="003361C9">
      <w:pPr>
        <w:pStyle w:val="ConsPlusNormal"/>
        <w:spacing w:before="220"/>
        <w:ind w:firstLine="540"/>
        <w:jc w:val="both"/>
      </w:pPr>
      <w:r>
        <w:t>8. Инспекция осуществляет учет объектов регионального надзора посредством:</w:t>
      </w:r>
    </w:p>
    <w:p w14:paraId="1AD176E5" w14:textId="77777777" w:rsidR="003361C9" w:rsidRDefault="003361C9">
      <w:pPr>
        <w:pStyle w:val="ConsPlusNormal"/>
        <w:spacing w:before="220"/>
        <w:ind w:firstLine="540"/>
        <w:jc w:val="both"/>
      </w:pPr>
      <w:r>
        <w:t xml:space="preserve">а) обработки и анализа информации, содержащейся в федеральной государственной </w:t>
      </w:r>
      <w:r>
        <w:lastRenderedPageBreak/>
        <w:t>информационной системе учета и регистрации тракторов, самоходных машин и прицепов к ним (ФГИС УСМТ);</w:t>
      </w:r>
    </w:p>
    <w:p w14:paraId="70CAF685" w14:textId="77777777" w:rsidR="003361C9" w:rsidRDefault="003361C9">
      <w:pPr>
        <w:pStyle w:val="ConsPlusNormal"/>
        <w:spacing w:before="220"/>
        <w:ind w:firstLine="540"/>
        <w:jc w:val="both"/>
      </w:pPr>
      <w:r>
        <w:t>б) сбора, обработки, анализа и учета информации об объектах регионального надзора, представляемой инспекции федеральными органами власти, исполнительными органами Курской области, исполнительно-распорядительными органами муниципальных образований Курской области, информации, получаемой в рамках межведомственного взаимодействия, а также общедоступной информации, в том числе размещенной в информационно-телекоммуникационной сети "Интернет" (далее - сеть "Интернет").</w:t>
      </w:r>
    </w:p>
    <w:p w14:paraId="35604986" w14:textId="77777777" w:rsidR="003361C9" w:rsidRDefault="003361C9">
      <w:pPr>
        <w:pStyle w:val="ConsPlusNormal"/>
        <w:jc w:val="both"/>
      </w:pPr>
    </w:p>
    <w:p w14:paraId="49F1613C" w14:textId="77777777" w:rsidR="003361C9" w:rsidRDefault="003361C9">
      <w:pPr>
        <w:pStyle w:val="ConsPlusTitle"/>
        <w:jc w:val="center"/>
        <w:outlineLvl w:val="1"/>
      </w:pPr>
      <w:r>
        <w:t>II. Управление рисками причинения вреда (ущерба) охраняемым</w:t>
      </w:r>
    </w:p>
    <w:p w14:paraId="4C2C268B" w14:textId="77777777" w:rsidR="003361C9" w:rsidRDefault="003361C9">
      <w:pPr>
        <w:pStyle w:val="ConsPlusTitle"/>
        <w:jc w:val="center"/>
      </w:pPr>
      <w:r>
        <w:t>законом ценностям</w:t>
      </w:r>
    </w:p>
    <w:p w14:paraId="54CF83FA" w14:textId="77777777" w:rsidR="003361C9" w:rsidRDefault="003361C9">
      <w:pPr>
        <w:pStyle w:val="ConsPlusNormal"/>
        <w:jc w:val="both"/>
      </w:pPr>
    </w:p>
    <w:p w14:paraId="3806F3B9" w14:textId="77777777" w:rsidR="003361C9" w:rsidRDefault="003361C9">
      <w:pPr>
        <w:pStyle w:val="ConsPlusNormal"/>
        <w:ind w:firstLine="540"/>
        <w:jc w:val="both"/>
      </w:pPr>
      <w:r>
        <w:t>9. Региональный надзор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7DC0DB3E" w14:textId="77777777" w:rsidR="003361C9" w:rsidRDefault="003361C9">
      <w:pPr>
        <w:pStyle w:val="ConsPlusNormal"/>
        <w:spacing w:before="220"/>
        <w:ind w:firstLine="540"/>
        <w:jc w:val="both"/>
      </w:pPr>
      <w:r>
        <w:t>10.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w:t>
      </w:r>
    </w:p>
    <w:p w14:paraId="6AA7CDF6" w14:textId="77777777" w:rsidR="003361C9" w:rsidRDefault="003361C9">
      <w:pPr>
        <w:pStyle w:val="ConsPlusNormal"/>
        <w:spacing w:before="220"/>
        <w:ind w:firstLine="540"/>
        <w:jc w:val="both"/>
      </w:pPr>
      <w:r>
        <w:t>11. Перечень индикаторов риска нарушения обязательных требований по региональному надзору утверждается Правительством Курской области.</w:t>
      </w:r>
    </w:p>
    <w:p w14:paraId="42953AB2" w14:textId="77777777" w:rsidR="003361C9" w:rsidRDefault="003361C9">
      <w:pPr>
        <w:pStyle w:val="ConsPlusNormal"/>
        <w:spacing w:before="220"/>
        <w:ind w:firstLine="540"/>
        <w:jc w:val="both"/>
      </w:pPr>
      <w:r>
        <w:t>12. В рамках регионального надзора плановые контрольные (надзорные) мероприятия не проводятся, отнесение объектов регионального надзора к категориям риска причинения вреда (ущерба) охраняемым законом ценностям не осуществляется, критерии отнесения объектов регионального надзора к категориям риска причинения вреда (ущерба) охраняемым законом ценностям не устанавливаются.</w:t>
      </w:r>
    </w:p>
    <w:p w14:paraId="71F9A0D1" w14:textId="77777777" w:rsidR="003361C9" w:rsidRDefault="003361C9">
      <w:pPr>
        <w:pStyle w:val="ConsPlusNormal"/>
        <w:jc w:val="both"/>
      </w:pPr>
    </w:p>
    <w:p w14:paraId="109B702F" w14:textId="77777777" w:rsidR="003361C9" w:rsidRDefault="003361C9">
      <w:pPr>
        <w:pStyle w:val="ConsPlusTitle"/>
        <w:jc w:val="center"/>
        <w:outlineLvl w:val="1"/>
      </w:pPr>
      <w:r>
        <w:t>III. Профилактика рисков причинения вреда (ущерба)</w:t>
      </w:r>
    </w:p>
    <w:p w14:paraId="362B7119" w14:textId="77777777" w:rsidR="003361C9" w:rsidRDefault="003361C9">
      <w:pPr>
        <w:pStyle w:val="ConsPlusTitle"/>
        <w:jc w:val="center"/>
      </w:pPr>
      <w:r>
        <w:t>охраняемым законом ценностям</w:t>
      </w:r>
    </w:p>
    <w:p w14:paraId="3B9EA47F" w14:textId="77777777" w:rsidR="003361C9" w:rsidRDefault="003361C9">
      <w:pPr>
        <w:pStyle w:val="ConsPlusNormal"/>
        <w:jc w:val="both"/>
      </w:pPr>
    </w:p>
    <w:p w14:paraId="501982DD" w14:textId="77777777" w:rsidR="003361C9" w:rsidRDefault="003361C9">
      <w:pPr>
        <w:pStyle w:val="ConsPlusNormal"/>
        <w:ind w:firstLine="540"/>
        <w:jc w:val="both"/>
      </w:pPr>
      <w:r>
        <w:t xml:space="preserve">13. Инспекция ежегодно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w:t>
      </w:r>
      <w:hyperlink r:id="rId12">
        <w:r>
          <w:rPr>
            <w:color w:val="0000FF"/>
          </w:rPr>
          <w:t>частью 2 статьи 44</w:t>
        </w:r>
      </w:hyperlink>
      <w:r>
        <w:t xml:space="preserve"> Федерального закона N 248-ФЗ.</w:t>
      </w:r>
    </w:p>
    <w:p w14:paraId="7DBE333F" w14:textId="77777777" w:rsidR="003361C9" w:rsidRDefault="003361C9">
      <w:pPr>
        <w:pStyle w:val="ConsPlusNormal"/>
        <w:spacing w:before="220"/>
        <w:ind w:firstLine="540"/>
        <w:jc w:val="both"/>
      </w:pPr>
      <w:r>
        <w:t>14. Утвержденная программа профилактики размещается на официальном сайте инспекции в сети "Интернет".</w:t>
      </w:r>
    </w:p>
    <w:p w14:paraId="04C0E55C" w14:textId="77777777" w:rsidR="003361C9" w:rsidRDefault="003361C9">
      <w:pPr>
        <w:pStyle w:val="ConsPlusNormal"/>
        <w:spacing w:before="220"/>
        <w:ind w:firstLine="540"/>
        <w:jc w:val="both"/>
      </w:pPr>
      <w:r>
        <w:t>15. При осуществлении регионального надзора инспекция проводит следующие виды профилактических мероприятий:</w:t>
      </w:r>
    </w:p>
    <w:p w14:paraId="772BBC6E" w14:textId="77777777" w:rsidR="003361C9" w:rsidRDefault="003361C9">
      <w:pPr>
        <w:pStyle w:val="ConsPlusNormal"/>
        <w:spacing w:before="220"/>
        <w:ind w:firstLine="540"/>
        <w:jc w:val="both"/>
      </w:pPr>
      <w:r>
        <w:t>а) информирование;</w:t>
      </w:r>
    </w:p>
    <w:p w14:paraId="63E8C923" w14:textId="77777777" w:rsidR="003361C9" w:rsidRDefault="003361C9">
      <w:pPr>
        <w:pStyle w:val="ConsPlusNormal"/>
        <w:spacing w:before="220"/>
        <w:ind w:firstLine="540"/>
        <w:jc w:val="both"/>
      </w:pPr>
      <w:r>
        <w:t>б) обобщение правоприменительной практики;</w:t>
      </w:r>
    </w:p>
    <w:p w14:paraId="7479233F" w14:textId="77777777" w:rsidR="003361C9" w:rsidRDefault="003361C9">
      <w:pPr>
        <w:pStyle w:val="ConsPlusNormal"/>
        <w:spacing w:before="220"/>
        <w:ind w:firstLine="540"/>
        <w:jc w:val="both"/>
      </w:pPr>
      <w:r>
        <w:t>в) объявление предостережения;</w:t>
      </w:r>
    </w:p>
    <w:p w14:paraId="664A186D" w14:textId="77777777" w:rsidR="003361C9" w:rsidRDefault="003361C9">
      <w:pPr>
        <w:pStyle w:val="ConsPlusNormal"/>
        <w:spacing w:before="220"/>
        <w:ind w:firstLine="540"/>
        <w:jc w:val="both"/>
      </w:pPr>
      <w:r>
        <w:t>г) консультирование;</w:t>
      </w:r>
    </w:p>
    <w:p w14:paraId="43980735" w14:textId="77777777" w:rsidR="003361C9" w:rsidRDefault="003361C9">
      <w:pPr>
        <w:pStyle w:val="ConsPlusNormal"/>
        <w:spacing w:before="220"/>
        <w:ind w:firstLine="540"/>
        <w:jc w:val="both"/>
      </w:pPr>
      <w:r>
        <w:t>д) профилактический визит.</w:t>
      </w:r>
    </w:p>
    <w:p w14:paraId="3A594E87" w14:textId="77777777" w:rsidR="003361C9" w:rsidRDefault="003361C9">
      <w:pPr>
        <w:pStyle w:val="ConsPlusNormal"/>
        <w:spacing w:before="220"/>
        <w:ind w:firstLine="540"/>
        <w:jc w:val="both"/>
      </w:pPr>
      <w:r>
        <w:t xml:space="preserve">16. Инспекция осуществляет информирование контролируемых лиц и иных заинтересованных лиц по вопросам соблюдения обязательных требований в порядке, </w:t>
      </w:r>
      <w:r>
        <w:lastRenderedPageBreak/>
        <w:t xml:space="preserve">установленном </w:t>
      </w:r>
      <w:hyperlink r:id="rId13">
        <w:r>
          <w:rPr>
            <w:color w:val="0000FF"/>
          </w:rPr>
          <w:t>статьей 46</w:t>
        </w:r>
      </w:hyperlink>
      <w:r>
        <w:t xml:space="preserve"> Федерального закона N 248-ФЗ.</w:t>
      </w:r>
    </w:p>
    <w:p w14:paraId="0F265575" w14:textId="77777777" w:rsidR="003361C9" w:rsidRDefault="003361C9">
      <w:pPr>
        <w:pStyle w:val="ConsPlusNormal"/>
        <w:spacing w:before="220"/>
        <w:ind w:firstLine="540"/>
        <w:jc w:val="both"/>
      </w:pPr>
      <w:r>
        <w:t>Инспекция размещает и поддерживает в актуальном состоянии на официальном сайте инспекции в сети "Интернет" следующую информацию:</w:t>
      </w:r>
    </w:p>
    <w:p w14:paraId="4CA916C3" w14:textId="77777777" w:rsidR="003361C9" w:rsidRDefault="003361C9">
      <w:pPr>
        <w:pStyle w:val="ConsPlusNormal"/>
        <w:spacing w:before="220"/>
        <w:ind w:firstLine="540"/>
        <w:jc w:val="both"/>
      </w:pPr>
      <w:r>
        <w:t>1) тексты нормативных правовых актов, регулирующих осуществление регионального надзора;</w:t>
      </w:r>
    </w:p>
    <w:p w14:paraId="0DDB0598" w14:textId="77777777" w:rsidR="003361C9" w:rsidRDefault="003361C9">
      <w:pPr>
        <w:pStyle w:val="ConsPlusNormal"/>
        <w:spacing w:before="220"/>
        <w:ind w:firstLine="540"/>
        <w:jc w:val="both"/>
      </w:pPr>
      <w:r>
        <w:t>2) сведения об изменениях, внесенных в нормативные правовые акты, регулирующие осуществление регионального надзора, о сроках и порядке их вступления в силу;</w:t>
      </w:r>
    </w:p>
    <w:p w14:paraId="26724806" w14:textId="77777777" w:rsidR="003361C9" w:rsidRDefault="003361C9">
      <w:pPr>
        <w:pStyle w:val="ConsPlusNormal"/>
        <w:spacing w:before="220"/>
        <w:ind w:firstLine="540"/>
        <w:jc w:val="both"/>
      </w:pPr>
      <w: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регионального надзора, а также информацию о мерах ответственности, применяемых при нарушении обязательных требований, с текстами в действующей редакции;</w:t>
      </w:r>
    </w:p>
    <w:p w14:paraId="0941E3AD" w14:textId="77777777" w:rsidR="003361C9" w:rsidRDefault="003361C9">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14:paraId="3FC820FD" w14:textId="77777777" w:rsidR="003361C9" w:rsidRDefault="003361C9">
      <w:pPr>
        <w:pStyle w:val="ConsPlusNormal"/>
        <w:spacing w:before="220"/>
        <w:ind w:firstLine="540"/>
        <w:jc w:val="both"/>
      </w:pPr>
      <w:r>
        <w:t>5) перечень индикаторов риска нарушения обязательных требований, порядок отнесения объектов контроля к категории риска;</w:t>
      </w:r>
    </w:p>
    <w:p w14:paraId="7BA66C23" w14:textId="77777777" w:rsidR="003361C9" w:rsidRDefault="003361C9">
      <w:pPr>
        <w:pStyle w:val="ConsPlusNormal"/>
        <w:spacing w:before="220"/>
        <w:ind w:firstLine="540"/>
        <w:jc w:val="both"/>
      </w:pPr>
      <w:r>
        <w:t>6) перечень объектов регионального надзора с указанием категории риска;</w:t>
      </w:r>
    </w:p>
    <w:p w14:paraId="3A8F7FF0" w14:textId="77777777" w:rsidR="003361C9" w:rsidRDefault="003361C9">
      <w:pPr>
        <w:pStyle w:val="ConsPlusNormal"/>
        <w:spacing w:before="220"/>
        <w:ind w:firstLine="540"/>
        <w:jc w:val="both"/>
      </w:pPr>
      <w:r>
        <w:t>7) программу профилактики;</w:t>
      </w:r>
    </w:p>
    <w:p w14:paraId="2E2BF288" w14:textId="77777777" w:rsidR="003361C9" w:rsidRDefault="003361C9">
      <w:pPr>
        <w:pStyle w:val="ConsPlusNormal"/>
        <w:spacing w:before="220"/>
        <w:ind w:firstLine="540"/>
        <w:jc w:val="both"/>
      </w:pPr>
      <w:r>
        <w:t>8) исчерпывающий перечень сведений, которые могут запрашиваться инспекцией у контролируемого лица;</w:t>
      </w:r>
    </w:p>
    <w:p w14:paraId="670404CD" w14:textId="77777777" w:rsidR="003361C9" w:rsidRDefault="003361C9">
      <w:pPr>
        <w:pStyle w:val="ConsPlusNormal"/>
        <w:spacing w:before="220"/>
        <w:ind w:firstLine="540"/>
        <w:jc w:val="both"/>
      </w:pPr>
      <w:r>
        <w:t>9) сведения о способах получения консультаций по вопросам соблюдения обязательных требований;</w:t>
      </w:r>
    </w:p>
    <w:p w14:paraId="20390B8F" w14:textId="77777777" w:rsidR="003361C9" w:rsidRDefault="003361C9">
      <w:pPr>
        <w:pStyle w:val="ConsPlusNormal"/>
        <w:spacing w:before="220"/>
        <w:ind w:firstLine="540"/>
        <w:jc w:val="both"/>
      </w:pPr>
      <w:r>
        <w:t>10) сведения о порядке досудебного обжалования решений инспекции, действий (бездействия) ее должностных лиц;</w:t>
      </w:r>
    </w:p>
    <w:p w14:paraId="477D33AE" w14:textId="77777777" w:rsidR="003361C9" w:rsidRDefault="003361C9">
      <w:pPr>
        <w:pStyle w:val="ConsPlusNormal"/>
        <w:spacing w:before="220"/>
        <w:ind w:firstLine="540"/>
        <w:jc w:val="both"/>
      </w:pPr>
      <w:r>
        <w:t>11) доклады, содержащие результаты обобщения правоприменительной практики инспекции;</w:t>
      </w:r>
    </w:p>
    <w:p w14:paraId="29348609" w14:textId="77777777" w:rsidR="003361C9" w:rsidRDefault="003361C9">
      <w:pPr>
        <w:pStyle w:val="ConsPlusNormal"/>
        <w:spacing w:before="220"/>
        <w:ind w:firstLine="540"/>
        <w:jc w:val="both"/>
      </w:pPr>
      <w:r>
        <w:t>12) доклады о региональном надзоре;</w:t>
      </w:r>
    </w:p>
    <w:p w14:paraId="5F06C95B" w14:textId="77777777" w:rsidR="003361C9" w:rsidRDefault="003361C9">
      <w:pPr>
        <w:pStyle w:val="ConsPlusNormal"/>
        <w:spacing w:before="220"/>
        <w:ind w:firstLine="540"/>
        <w:jc w:val="both"/>
      </w:pPr>
      <w:r>
        <w:t>13) иные сведения, предусмотренные нормативными правовыми актами Курской области и (или) программой профилактики.</w:t>
      </w:r>
    </w:p>
    <w:p w14:paraId="226789D8" w14:textId="77777777" w:rsidR="003361C9" w:rsidRDefault="003361C9">
      <w:pPr>
        <w:pStyle w:val="ConsPlusNormal"/>
        <w:spacing w:before="220"/>
        <w:ind w:firstLine="540"/>
        <w:jc w:val="both"/>
      </w:pPr>
      <w:r>
        <w:t>17. Доклад, содержащий результаты обобщения правоприменительной практики, должен быть подготовлен не позднее 1 марта года, следующего за отчетным годом, утвержден приказом начальника инспекции до 12 марта и размещен на официальном сайте инспекции в сети "Интернет" не позднее 3 дней со дня его утверждения. Доклад, содержащий результаты обобщения правоприменительной практики, подготавливается не реже одного раза в год.</w:t>
      </w:r>
    </w:p>
    <w:p w14:paraId="791FD884" w14:textId="77777777" w:rsidR="003361C9" w:rsidRDefault="003361C9">
      <w:pPr>
        <w:pStyle w:val="ConsPlusNormal"/>
        <w:spacing w:before="220"/>
        <w:ind w:firstLine="540"/>
        <w:jc w:val="both"/>
      </w:pPr>
      <w:r>
        <w:t xml:space="preserve">18. В случае объявления инспекцией контролируемому лицу предостережения о недопустимости нарушения обязательных требований (далее - предостережение) в соответствии со </w:t>
      </w:r>
      <w:hyperlink r:id="rId14">
        <w:r>
          <w:rPr>
            <w:color w:val="0000FF"/>
          </w:rPr>
          <w:t>статьей 49</w:t>
        </w:r>
      </w:hyperlink>
      <w:r>
        <w:t xml:space="preserve"> Федерального закона N 248-ФЗ контролируемое лицо в течение 10 дней со дня получения предостережения вправе подать в отношении этого предостережения возражение.</w:t>
      </w:r>
    </w:p>
    <w:p w14:paraId="55C230DE" w14:textId="77777777" w:rsidR="003361C9" w:rsidRDefault="003361C9">
      <w:pPr>
        <w:pStyle w:val="ConsPlusNormal"/>
        <w:spacing w:before="220"/>
        <w:ind w:firstLine="540"/>
        <w:jc w:val="both"/>
      </w:pPr>
      <w:r>
        <w:t xml:space="preserve">19. Подписанное руководителем (уполномоченным представителем) контролируемого лица возражение в отношении предостережения направляется в бумажном виде почтовым отправлением в инспекцию либо в виде электронного документа, оформляемого в соответствии со </w:t>
      </w:r>
      <w:hyperlink r:id="rId15">
        <w:r>
          <w:rPr>
            <w:color w:val="0000FF"/>
          </w:rPr>
          <w:t>статьей 21</w:t>
        </w:r>
      </w:hyperlink>
      <w:r>
        <w:t xml:space="preserve"> Федерального закона N 248-ФЗ, на указанный в предостережении адрес электронной почты инспекции.</w:t>
      </w:r>
    </w:p>
    <w:p w14:paraId="15D9AAAA" w14:textId="77777777" w:rsidR="003361C9" w:rsidRDefault="003361C9">
      <w:pPr>
        <w:pStyle w:val="ConsPlusNormal"/>
        <w:spacing w:before="220"/>
        <w:ind w:firstLine="540"/>
        <w:jc w:val="both"/>
      </w:pPr>
      <w:r>
        <w:t>20. Возражение должно содержать:</w:t>
      </w:r>
    </w:p>
    <w:p w14:paraId="5A74F274" w14:textId="77777777" w:rsidR="003361C9" w:rsidRDefault="003361C9">
      <w:pPr>
        <w:pStyle w:val="ConsPlusNormal"/>
        <w:spacing w:before="220"/>
        <w:ind w:firstLine="540"/>
        <w:jc w:val="both"/>
      </w:pPr>
      <w:bookmarkStart w:id="4" w:name="P99"/>
      <w:bookmarkEnd w:id="4"/>
      <w: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14:paraId="53863CE8" w14:textId="77777777" w:rsidR="003361C9" w:rsidRDefault="003361C9">
      <w:pPr>
        <w:pStyle w:val="ConsPlusNormal"/>
        <w:spacing w:before="220"/>
        <w:ind w:firstLine="540"/>
        <w:jc w:val="both"/>
      </w:pPr>
      <w:bookmarkStart w:id="5" w:name="P100"/>
      <w:bookmarkEnd w:id="5"/>
      <w:r>
        <w:t>б) сведения о предостережении и должностном лице, направившем такое предостережение;</w:t>
      </w:r>
    </w:p>
    <w:p w14:paraId="5FDB7848" w14:textId="77777777" w:rsidR="003361C9" w:rsidRDefault="003361C9">
      <w:pPr>
        <w:pStyle w:val="ConsPlusNormal"/>
        <w:spacing w:before="220"/>
        <w:ind w:firstLine="540"/>
        <w:jc w:val="both"/>
      </w:pPr>
      <w:r>
        <w:t>в)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w:t>
      </w:r>
    </w:p>
    <w:p w14:paraId="01A2407F" w14:textId="77777777" w:rsidR="003361C9" w:rsidRDefault="003361C9">
      <w:pPr>
        <w:pStyle w:val="ConsPlusNormal"/>
        <w:spacing w:before="220"/>
        <w:ind w:firstLine="540"/>
        <w:jc w:val="both"/>
      </w:pPr>
      <w:r>
        <w:t xml:space="preserve">21. В случае, если из представленных контролируемым лицом сведений и (или) документов невозможно достоверно определить сведения, указанные в </w:t>
      </w:r>
      <w:hyperlink w:anchor="P99">
        <w:r>
          <w:rPr>
            <w:color w:val="0000FF"/>
          </w:rPr>
          <w:t>подпунктах "а"</w:t>
        </w:r>
      </w:hyperlink>
      <w:r>
        <w:t xml:space="preserve"> и (или) </w:t>
      </w:r>
      <w:hyperlink w:anchor="P100">
        <w:r>
          <w:rPr>
            <w:color w:val="0000FF"/>
          </w:rPr>
          <w:t>"б" пункта 20</w:t>
        </w:r>
      </w:hyperlink>
      <w:r>
        <w:t xml:space="preserve"> настоящего Положения, возражение в отношении предостережения в течение 3 рабочих дней со дня поступления в инспекцию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14:paraId="4890EF8C" w14:textId="77777777" w:rsidR="003361C9" w:rsidRDefault="003361C9">
      <w:pPr>
        <w:pStyle w:val="ConsPlusNormal"/>
        <w:spacing w:before="220"/>
        <w:ind w:firstLine="540"/>
        <w:jc w:val="both"/>
      </w:pPr>
      <w:r>
        <w:t>22. Возражения в отношении предостережения рассматриваются должностными лицами инспекции в течение 15 рабочих дней со дня поступления такого возражения в инспекцию.</w:t>
      </w:r>
    </w:p>
    <w:p w14:paraId="7B42BC87" w14:textId="77777777" w:rsidR="003361C9" w:rsidRDefault="003361C9">
      <w:pPr>
        <w:pStyle w:val="ConsPlusNormal"/>
        <w:spacing w:before="220"/>
        <w:ind w:firstLine="540"/>
        <w:jc w:val="both"/>
      </w:pPr>
      <w:bookmarkStart w:id="6" w:name="P104"/>
      <w:bookmarkEnd w:id="6"/>
      <w:r>
        <w:t>23. По результатам рассмотрения возражения инспекцией в отношении предостережения принимается одно из следующих решений:</w:t>
      </w:r>
    </w:p>
    <w:p w14:paraId="4A477736" w14:textId="77777777" w:rsidR="003361C9" w:rsidRDefault="003361C9">
      <w:pPr>
        <w:pStyle w:val="ConsPlusNormal"/>
        <w:spacing w:before="220"/>
        <w:ind w:firstLine="540"/>
        <w:jc w:val="both"/>
      </w:pPr>
      <w:r>
        <w:t>а) об оставлении предостережения без изменения;</w:t>
      </w:r>
    </w:p>
    <w:p w14:paraId="32B5294F" w14:textId="77777777" w:rsidR="003361C9" w:rsidRDefault="003361C9">
      <w:pPr>
        <w:pStyle w:val="ConsPlusNormal"/>
        <w:spacing w:before="220"/>
        <w:ind w:firstLine="540"/>
        <w:jc w:val="both"/>
      </w:pPr>
      <w:r>
        <w:t>б) об отмене предостережения.</w:t>
      </w:r>
    </w:p>
    <w:p w14:paraId="6AFE9B9B" w14:textId="77777777" w:rsidR="003361C9" w:rsidRDefault="003361C9">
      <w:pPr>
        <w:pStyle w:val="ConsPlusNormal"/>
        <w:spacing w:before="220"/>
        <w:ind w:firstLine="540"/>
        <w:jc w:val="both"/>
      </w:pPr>
      <w:r>
        <w:t xml:space="preserve">24. Ответ о результатах рассмотрения возражения, подписанный должностным лицом инспекции, указанным в </w:t>
      </w:r>
      <w:hyperlink w:anchor="P46">
        <w:r>
          <w:rPr>
            <w:color w:val="0000FF"/>
          </w:rPr>
          <w:t>пункте 4</w:t>
        </w:r>
      </w:hyperlink>
      <w:r>
        <w:t xml:space="preserve"> настоящего Положения, направляется контролируемому лицу не позднее дня, следующего за днем принятия решения, указанного в </w:t>
      </w:r>
      <w:hyperlink w:anchor="P104">
        <w:r>
          <w:rPr>
            <w:color w:val="0000FF"/>
          </w:rPr>
          <w:t>пункте 23</w:t>
        </w:r>
      </w:hyperlink>
      <w:r>
        <w:t xml:space="preserve"> настоящего Положения, в форме электронного документа по адресу электронной почты, указанному в возражении (в случае подачи возражения на электронную почту), или в письменной форме по почтовому адресу, указанному в возражении (в случае подачи возражения на бумажном носителе).</w:t>
      </w:r>
    </w:p>
    <w:p w14:paraId="44A47654" w14:textId="77777777" w:rsidR="003361C9" w:rsidRDefault="003361C9">
      <w:pPr>
        <w:pStyle w:val="ConsPlusNormal"/>
        <w:spacing w:before="220"/>
        <w:ind w:firstLine="540"/>
        <w:jc w:val="both"/>
      </w:pPr>
      <w:r>
        <w:t xml:space="preserve">25. Должностные лица, указанные в </w:t>
      </w:r>
      <w:hyperlink w:anchor="P49">
        <w:r>
          <w:rPr>
            <w:color w:val="0000FF"/>
          </w:rPr>
          <w:t>пункте 5</w:t>
        </w:r>
      </w:hyperlink>
      <w:r>
        <w:t xml:space="preserve"> настоящего Положения, проводят консультирование контролируемых лиц в письменной форме при их письменном обращении (в сроки, установленные Федеральным </w:t>
      </w:r>
      <w:hyperlink r:id="rId16">
        <w:r>
          <w:rPr>
            <w:color w:val="0000FF"/>
          </w:rPr>
          <w:t>законом</w:t>
        </w:r>
      </w:hyperlink>
      <w:r>
        <w:t xml:space="preserve"> от 2 мая 2006 года N 59-ФЗ "О порядке рассмотрения обращений граждан Российской Федерации") в устной форме по телефону, посредством видео-конференц-связи или на личном приеме у должностного лица в ходе осуществления контрольного (надзорного) мероприятия или публичного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(муниципальных) услуг (функций).</w:t>
      </w:r>
    </w:p>
    <w:p w14:paraId="745C5971" w14:textId="77777777" w:rsidR="003361C9" w:rsidRDefault="003361C9">
      <w:pPr>
        <w:pStyle w:val="ConsPlusNormal"/>
        <w:spacing w:before="220"/>
        <w:ind w:firstLine="540"/>
        <w:jc w:val="both"/>
      </w:pPr>
      <w: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инспекции, иных участников контрольного (надзорного) мероприятия, а также результаты проведенных в рамках контрольного (надзорного) мероприятия контрольных (надзорных) действий.</w:t>
      </w:r>
    </w:p>
    <w:p w14:paraId="15E03798" w14:textId="77777777" w:rsidR="003361C9" w:rsidRDefault="003361C9">
      <w:pPr>
        <w:pStyle w:val="ConsPlusNormal"/>
        <w:spacing w:before="220"/>
        <w:ind w:firstLine="540"/>
        <w:jc w:val="both"/>
      </w:pPr>
      <w:r>
        <w:t>Информация, ставшая известной должностному лицу инспекции в ходе консультирования, не может использоваться инспекцией в целях оценки контролируемого лица по вопросам соблюдения обязательных требований.</w:t>
      </w:r>
    </w:p>
    <w:p w14:paraId="55C1794A" w14:textId="77777777" w:rsidR="003361C9" w:rsidRDefault="003361C9">
      <w:pPr>
        <w:pStyle w:val="ConsPlusNormal"/>
        <w:spacing w:before="220"/>
        <w:ind w:firstLine="540"/>
        <w:jc w:val="both"/>
      </w:pPr>
      <w:r>
        <w:lastRenderedPageBreak/>
        <w:t xml:space="preserve">26. Должностные лица инспекции, указанные в </w:t>
      </w:r>
      <w:hyperlink w:anchor="P49">
        <w:r>
          <w:rPr>
            <w:color w:val="0000FF"/>
          </w:rPr>
          <w:t>пункте 5</w:t>
        </w:r>
      </w:hyperlink>
      <w:r>
        <w:t xml:space="preserve"> настоящего Положения, осуществляют консультирование, в том числе письменное, по следующим вопросам:</w:t>
      </w:r>
    </w:p>
    <w:p w14:paraId="7A56F920" w14:textId="77777777" w:rsidR="003361C9" w:rsidRDefault="003361C9">
      <w:pPr>
        <w:pStyle w:val="ConsPlusNormal"/>
        <w:spacing w:before="220"/>
        <w:ind w:firstLine="540"/>
        <w:jc w:val="both"/>
      </w:pPr>
      <w:r>
        <w:t xml:space="preserve">а) применение обязательных требований, соблюдение которых является предметом регионального надзора в соответствии с </w:t>
      </w:r>
      <w:hyperlink w:anchor="P42">
        <w:r>
          <w:rPr>
            <w:color w:val="0000FF"/>
          </w:rPr>
          <w:t>пунктом 2</w:t>
        </w:r>
      </w:hyperlink>
      <w:r>
        <w:t xml:space="preserve"> настоящего Положения, содержание и последствия их изменения;</w:t>
      </w:r>
    </w:p>
    <w:p w14:paraId="75A03A61" w14:textId="77777777" w:rsidR="003361C9" w:rsidRDefault="003361C9">
      <w:pPr>
        <w:pStyle w:val="ConsPlusNormal"/>
        <w:spacing w:before="220"/>
        <w:ind w:firstLine="540"/>
        <w:jc w:val="both"/>
      </w:pPr>
      <w:r>
        <w:t xml:space="preserve">б)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регионального надзора в соответствии с </w:t>
      </w:r>
      <w:hyperlink w:anchor="P42">
        <w:r>
          <w:rPr>
            <w:color w:val="0000FF"/>
          </w:rPr>
          <w:t>пунктом 2</w:t>
        </w:r>
      </w:hyperlink>
      <w:r>
        <w:t xml:space="preserve"> настоящего Положения;</w:t>
      </w:r>
    </w:p>
    <w:p w14:paraId="1EECA1E3" w14:textId="77777777" w:rsidR="003361C9" w:rsidRDefault="003361C9">
      <w:pPr>
        <w:pStyle w:val="ConsPlusNormal"/>
        <w:spacing w:before="220"/>
        <w:ind w:firstLine="540"/>
        <w:jc w:val="both"/>
      </w:pPr>
      <w:r>
        <w:t>в) осуществление регионального надзора.</w:t>
      </w:r>
    </w:p>
    <w:p w14:paraId="770B44AC" w14:textId="77777777" w:rsidR="003361C9" w:rsidRDefault="003361C9">
      <w:pPr>
        <w:pStyle w:val="ConsPlusNormal"/>
        <w:spacing w:before="220"/>
        <w:ind w:firstLine="540"/>
        <w:jc w:val="both"/>
      </w:pPr>
      <w:bookmarkStart w:id="7" w:name="P115"/>
      <w:bookmarkEnd w:id="7"/>
      <w:r>
        <w:t xml:space="preserve">27. Профилактический визит проводится в форме профилактической беседы должностным лицом инспекции, указанным в </w:t>
      </w:r>
      <w:hyperlink w:anchor="P49">
        <w:r>
          <w:rPr>
            <w:color w:val="0000FF"/>
          </w:rPr>
          <w:t>пункте 5</w:t>
        </w:r>
      </w:hyperlink>
      <w:r>
        <w:t xml:space="preserve"> настоящего Положения,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6567811" w14:textId="77777777" w:rsidR="003361C9" w:rsidRDefault="003361C9">
      <w:pPr>
        <w:pStyle w:val="ConsPlusNormal"/>
        <w:spacing w:before="220"/>
        <w:ind w:firstLine="540"/>
        <w:jc w:val="both"/>
      </w:pPr>
      <w:r>
        <w:t xml:space="preserve">28.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регионального надзора, из числа требований, соблюдение которых включено в предмет регионального надзора в соответствии с </w:t>
      </w:r>
      <w:hyperlink w:anchor="P42">
        <w:r>
          <w:rPr>
            <w:color w:val="0000FF"/>
          </w:rPr>
          <w:t>пунктом 2</w:t>
        </w:r>
      </w:hyperlink>
      <w:r>
        <w:t xml:space="preserve"> настоящего Положения, а должностное лицо инспекции, указанное в </w:t>
      </w:r>
      <w:hyperlink w:anchor="P49">
        <w:r>
          <w:rPr>
            <w:color w:val="0000FF"/>
          </w:rPr>
          <w:t>пункте 5</w:t>
        </w:r>
      </w:hyperlink>
      <w:r>
        <w:t xml:space="preserve"> настоящего Положения, осуществляет ознакомление с объектом регионального надзора и проводит оценку уровня соблюдения контролируемым лицом обязательных требований.</w:t>
      </w:r>
    </w:p>
    <w:p w14:paraId="3E48E823" w14:textId="77777777" w:rsidR="003361C9" w:rsidRDefault="003361C9">
      <w:pPr>
        <w:pStyle w:val="ConsPlusNormal"/>
        <w:spacing w:before="220"/>
        <w:ind w:firstLine="540"/>
        <w:jc w:val="both"/>
      </w:pPr>
      <w:r>
        <w:t>29. Профилактический визит проводится по инициативе контролируемого лица.</w:t>
      </w:r>
    </w:p>
    <w:p w14:paraId="0DFE56E4" w14:textId="77777777" w:rsidR="003361C9" w:rsidRDefault="003361C9">
      <w:pPr>
        <w:pStyle w:val="ConsPlusNormal"/>
        <w:spacing w:before="220"/>
        <w:ind w:firstLine="540"/>
        <w:jc w:val="both"/>
      </w:pPr>
      <w:bookmarkStart w:id="8" w:name="P118"/>
      <w:bookmarkEnd w:id="8"/>
      <w:r>
        <w:t xml:space="preserve">30. Профилактические визиты по инициативе контролируемого лица проводятся в соответствии со </w:t>
      </w:r>
      <w:hyperlink r:id="rId17">
        <w:r>
          <w:rPr>
            <w:color w:val="0000FF"/>
          </w:rPr>
          <w:t>статьей 52.2</w:t>
        </w:r>
      </w:hyperlink>
      <w:r>
        <w:t xml:space="preserve"> Федерального закона N 248-ФЗ.</w:t>
      </w:r>
    </w:p>
    <w:p w14:paraId="715829F0" w14:textId="77777777" w:rsidR="003361C9" w:rsidRDefault="003361C9">
      <w:pPr>
        <w:pStyle w:val="ConsPlusNormal"/>
        <w:jc w:val="both"/>
      </w:pPr>
    </w:p>
    <w:p w14:paraId="5E4DD678" w14:textId="77777777" w:rsidR="003361C9" w:rsidRDefault="003361C9">
      <w:pPr>
        <w:pStyle w:val="ConsPlusTitle"/>
        <w:jc w:val="center"/>
        <w:outlineLvl w:val="1"/>
      </w:pPr>
      <w:r>
        <w:t>IV. Контрольные (надзорные) мероприятия</w:t>
      </w:r>
    </w:p>
    <w:p w14:paraId="6B29A437" w14:textId="77777777" w:rsidR="003361C9" w:rsidRDefault="003361C9">
      <w:pPr>
        <w:pStyle w:val="ConsPlusNormal"/>
        <w:jc w:val="both"/>
      </w:pPr>
    </w:p>
    <w:p w14:paraId="378DBE07" w14:textId="77777777" w:rsidR="003361C9" w:rsidRDefault="003361C9">
      <w:pPr>
        <w:pStyle w:val="ConsPlusNormal"/>
        <w:ind w:firstLine="540"/>
        <w:jc w:val="both"/>
      </w:pPr>
      <w:bookmarkStart w:id="9" w:name="P122"/>
      <w:bookmarkEnd w:id="9"/>
      <w:r>
        <w:t>31. При осуществлении регионального надзора проводятся следующие внеплановые контрольные (надзорные) мероприятия при взаимодействии с контролируемым лицом:</w:t>
      </w:r>
    </w:p>
    <w:p w14:paraId="53BFE9AF" w14:textId="77777777" w:rsidR="003361C9" w:rsidRDefault="003361C9">
      <w:pPr>
        <w:pStyle w:val="ConsPlusNormal"/>
        <w:spacing w:before="220"/>
        <w:ind w:firstLine="540"/>
        <w:jc w:val="both"/>
      </w:pPr>
      <w:r>
        <w:t>а) инспекционный визит;</w:t>
      </w:r>
    </w:p>
    <w:p w14:paraId="0474C1EF" w14:textId="77777777" w:rsidR="003361C9" w:rsidRDefault="003361C9">
      <w:pPr>
        <w:pStyle w:val="ConsPlusNormal"/>
        <w:spacing w:before="220"/>
        <w:ind w:firstLine="540"/>
        <w:jc w:val="both"/>
      </w:pPr>
      <w:r>
        <w:t>б) выездная проверка.</w:t>
      </w:r>
    </w:p>
    <w:p w14:paraId="0E409BC2" w14:textId="77777777" w:rsidR="003361C9" w:rsidRDefault="003361C9">
      <w:pPr>
        <w:pStyle w:val="ConsPlusNormal"/>
        <w:spacing w:before="220"/>
        <w:ind w:firstLine="540"/>
        <w:jc w:val="both"/>
      </w:pPr>
      <w:bookmarkStart w:id="10" w:name="P125"/>
      <w:bookmarkEnd w:id="10"/>
      <w:r>
        <w:t>32.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14:paraId="5FA42237" w14:textId="77777777" w:rsidR="003361C9" w:rsidRDefault="003361C9">
      <w:pPr>
        <w:pStyle w:val="ConsPlusNormal"/>
        <w:spacing w:before="220"/>
        <w:ind w:firstLine="540"/>
        <w:jc w:val="both"/>
      </w:pPr>
      <w:r>
        <w:t>1) наблюдение за соблюдением обязательных требований (мониторинг безопасности);</w:t>
      </w:r>
    </w:p>
    <w:p w14:paraId="36C16F6C" w14:textId="77777777" w:rsidR="003361C9" w:rsidRDefault="003361C9">
      <w:pPr>
        <w:pStyle w:val="ConsPlusNormal"/>
        <w:spacing w:before="220"/>
        <w:ind w:firstLine="540"/>
        <w:jc w:val="both"/>
      </w:pPr>
      <w:r>
        <w:t>2) выездное обследование.</w:t>
      </w:r>
    </w:p>
    <w:p w14:paraId="35DC5B1A" w14:textId="77777777" w:rsidR="003361C9" w:rsidRDefault="003361C9">
      <w:pPr>
        <w:pStyle w:val="ConsPlusNormal"/>
        <w:spacing w:before="220"/>
        <w:ind w:firstLine="540"/>
        <w:jc w:val="both"/>
      </w:pPr>
      <w:r>
        <w:t xml:space="preserve">33. Контрольные (надзорные) мероприятия, предусмотренные </w:t>
      </w:r>
      <w:hyperlink w:anchor="P122">
        <w:r>
          <w:rPr>
            <w:color w:val="0000FF"/>
          </w:rPr>
          <w:t>пунктом 31</w:t>
        </w:r>
      </w:hyperlink>
      <w:r>
        <w:t xml:space="preserve"> настоящего Положения, проводятся по основаниям, предусмотренным </w:t>
      </w:r>
      <w:hyperlink r:id="rId18">
        <w:r>
          <w:rPr>
            <w:color w:val="0000FF"/>
          </w:rPr>
          <w:t>пунктами 1</w:t>
        </w:r>
      </w:hyperlink>
      <w:r>
        <w:t xml:space="preserve">, </w:t>
      </w:r>
      <w:hyperlink r:id="rId19">
        <w:r>
          <w:rPr>
            <w:color w:val="0000FF"/>
          </w:rPr>
          <w:t>3</w:t>
        </w:r>
      </w:hyperlink>
      <w:r>
        <w:t xml:space="preserve">, </w:t>
      </w:r>
      <w:hyperlink r:id="rId20">
        <w:r>
          <w:rPr>
            <w:color w:val="0000FF"/>
          </w:rPr>
          <w:t>4</w:t>
        </w:r>
      </w:hyperlink>
      <w:r>
        <w:t xml:space="preserve">, </w:t>
      </w:r>
      <w:hyperlink r:id="rId21">
        <w:r>
          <w:rPr>
            <w:color w:val="0000FF"/>
          </w:rPr>
          <w:t>5</w:t>
        </w:r>
      </w:hyperlink>
      <w:r>
        <w:t xml:space="preserve">, </w:t>
      </w:r>
      <w:hyperlink r:id="rId22">
        <w:r>
          <w:rPr>
            <w:color w:val="0000FF"/>
          </w:rPr>
          <w:t>7</w:t>
        </w:r>
      </w:hyperlink>
      <w:r>
        <w:t xml:space="preserve">, </w:t>
      </w:r>
      <w:hyperlink r:id="rId23">
        <w:r>
          <w:rPr>
            <w:color w:val="0000FF"/>
          </w:rPr>
          <w:t>9 части 1 статьи 57</w:t>
        </w:r>
      </w:hyperlink>
      <w:r>
        <w:t xml:space="preserve"> Федерального закона N 248-ФЗ.</w:t>
      </w:r>
    </w:p>
    <w:p w14:paraId="619FB841" w14:textId="77777777" w:rsidR="003361C9" w:rsidRDefault="003361C9">
      <w:pPr>
        <w:pStyle w:val="ConsPlusNormal"/>
        <w:spacing w:before="220"/>
        <w:ind w:firstLine="540"/>
        <w:jc w:val="both"/>
      </w:pPr>
      <w:r>
        <w:t>34.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w:t>
      </w:r>
    </w:p>
    <w:p w14:paraId="476C7E37" w14:textId="77777777" w:rsidR="003361C9" w:rsidRDefault="003361C9">
      <w:pPr>
        <w:pStyle w:val="ConsPlusNormal"/>
        <w:spacing w:before="220"/>
        <w:ind w:firstLine="540"/>
        <w:jc w:val="both"/>
      </w:pPr>
      <w:r>
        <w:lastRenderedPageBreak/>
        <w:t>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(надзорных)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инспекторами самостоятельно.</w:t>
      </w:r>
    </w:p>
    <w:p w14:paraId="2832CD56" w14:textId="77777777" w:rsidR="003361C9" w:rsidRDefault="003361C9">
      <w:pPr>
        <w:pStyle w:val="ConsPlusNormal"/>
        <w:spacing w:before="220"/>
        <w:ind w:firstLine="540"/>
        <w:jc w:val="both"/>
      </w:pPr>
      <w:r>
        <w:t>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3FFC2F6A" w14:textId="77777777" w:rsidR="003361C9" w:rsidRDefault="003361C9">
      <w:pPr>
        <w:pStyle w:val="ConsPlusNormal"/>
        <w:spacing w:before="220"/>
        <w:ind w:firstLine="540"/>
        <w:jc w:val="both"/>
      </w:pPr>
      <w: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48B3C0CF" w14:textId="77777777" w:rsidR="003361C9" w:rsidRDefault="003361C9">
      <w:pPr>
        <w:pStyle w:val="ConsPlusNormal"/>
        <w:spacing w:before="220"/>
        <w:ind w:firstLine="540"/>
        <w:jc w:val="both"/>
      </w:pPr>
      <w:r>
        <w:t>Результаты проведения фотосъемки, аудио-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32F8B418" w14:textId="77777777" w:rsidR="003361C9" w:rsidRDefault="003361C9">
      <w:pPr>
        <w:pStyle w:val="ConsPlusNormal"/>
        <w:spacing w:before="220"/>
        <w:ind w:firstLine="540"/>
        <w:jc w:val="both"/>
      </w:pPr>
      <w:bookmarkStart w:id="11" w:name="P134"/>
      <w:bookmarkEnd w:id="11"/>
      <w:r>
        <w:t>35. В ходе инспекционного визита могут совершаться следующие контрольные (надзорные) действия:</w:t>
      </w:r>
    </w:p>
    <w:p w14:paraId="0A21CFF8" w14:textId="77777777" w:rsidR="003361C9" w:rsidRDefault="003361C9">
      <w:pPr>
        <w:pStyle w:val="ConsPlusNormal"/>
        <w:spacing w:before="220"/>
        <w:ind w:firstLine="540"/>
        <w:jc w:val="both"/>
      </w:pPr>
      <w:r>
        <w:t>а) осмотр;</w:t>
      </w:r>
    </w:p>
    <w:p w14:paraId="4E340900" w14:textId="77777777" w:rsidR="003361C9" w:rsidRDefault="003361C9">
      <w:pPr>
        <w:pStyle w:val="ConsPlusNormal"/>
        <w:spacing w:before="220"/>
        <w:ind w:firstLine="540"/>
        <w:jc w:val="both"/>
      </w:pPr>
      <w:r>
        <w:t>б) опрос;</w:t>
      </w:r>
    </w:p>
    <w:p w14:paraId="3D4A2FC6" w14:textId="77777777" w:rsidR="003361C9" w:rsidRDefault="003361C9">
      <w:pPr>
        <w:pStyle w:val="ConsPlusNormal"/>
        <w:spacing w:before="220"/>
        <w:ind w:firstLine="540"/>
        <w:jc w:val="both"/>
      </w:pPr>
      <w:r>
        <w:t>в) получение письменных объяснений;</w:t>
      </w:r>
    </w:p>
    <w:p w14:paraId="6217928C" w14:textId="77777777" w:rsidR="003361C9" w:rsidRDefault="003361C9">
      <w:pPr>
        <w:pStyle w:val="ConsPlusNormal"/>
        <w:spacing w:before="220"/>
        <w:ind w:firstLine="540"/>
        <w:jc w:val="both"/>
      </w:pPr>
      <w: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D5DF9F9" w14:textId="77777777" w:rsidR="003361C9" w:rsidRDefault="003361C9">
      <w:pPr>
        <w:pStyle w:val="ConsPlusNormal"/>
        <w:spacing w:before="220"/>
        <w:ind w:firstLine="540"/>
        <w:jc w:val="both"/>
      </w:pPr>
      <w:r>
        <w:t xml:space="preserve">36. Инспекционный визит проводится в целях оценки соблюдения обязательных требований, указанных в </w:t>
      </w:r>
      <w:hyperlink w:anchor="P42">
        <w:r>
          <w:rPr>
            <w:color w:val="0000FF"/>
          </w:rPr>
          <w:t>пункте 2</w:t>
        </w:r>
      </w:hyperlink>
      <w:r>
        <w:t xml:space="preserve"> настоящего Положения.</w:t>
      </w:r>
    </w:p>
    <w:p w14:paraId="594B9BA0" w14:textId="77777777" w:rsidR="003361C9" w:rsidRDefault="003361C9">
      <w:pPr>
        <w:pStyle w:val="ConsPlusNormal"/>
        <w:spacing w:before="220"/>
        <w:ind w:firstLine="540"/>
        <w:jc w:val="both"/>
      </w:pPr>
      <w:r>
        <w:t xml:space="preserve">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24">
        <w:r>
          <w:rPr>
            <w:color w:val="0000FF"/>
          </w:rPr>
          <w:t>пунктами 3</w:t>
        </w:r>
      </w:hyperlink>
      <w:r>
        <w:t xml:space="preserve">, </w:t>
      </w:r>
      <w:hyperlink r:id="rId25">
        <w:r>
          <w:rPr>
            <w:color w:val="0000FF"/>
          </w:rPr>
          <w:t>4</w:t>
        </w:r>
      </w:hyperlink>
      <w:r>
        <w:t xml:space="preserve">, </w:t>
      </w:r>
      <w:hyperlink r:id="rId26">
        <w:r>
          <w:rPr>
            <w:color w:val="0000FF"/>
          </w:rPr>
          <w:t>6</w:t>
        </w:r>
      </w:hyperlink>
      <w:r>
        <w:t xml:space="preserve">, </w:t>
      </w:r>
      <w:hyperlink r:id="rId27">
        <w:r>
          <w:rPr>
            <w:color w:val="0000FF"/>
          </w:rPr>
          <w:t>8 части 1</w:t>
        </w:r>
      </w:hyperlink>
      <w:r>
        <w:t xml:space="preserve">, </w:t>
      </w:r>
      <w:hyperlink r:id="rId28">
        <w:r>
          <w:rPr>
            <w:color w:val="0000FF"/>
          </w:rPr>
          <w:t>частью 3 статьи 57</w:t>
        </w:r>
      </w:hyperlink>
      <w:r>
        <w:t xml:space="preserve"> и </w:t>
      </w:r>
      <w:hyperlink r:id="rId29">
        <w:r>
          <w:rPr>
            <w:color w:val="0000FF"/>
          </w:rPr>
          <w:t>частью 12 статьи 66</w:t>
        </w:r>
      </w:hyperlink>
      <w:r>
        <w:t xml:space="preserve"> Федерального закона N 248-ФЗ.</w:t>
      </w:r>
    </w:p>
    <w:p w14:paraId="449E1E9E" w14:textId="77777777" w:rsidR="003361C9" w:rsidRDefault="003361C9">
      <w:pPr>
        <w:pStyle w:val="ConsPlusNormal"/>
        <w:spacing w:before="220"/>
        <w:ind w:firstLine="540"/>
        <w:jc w:val="both"/>
      </w:pPr>
      <w:r>
        <w:t>37.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10976E8" w14:textId="77777777" w:rsidR="003361C9" w:rsidRDefault="003361C9">
      <w:pPr>
        <w:pStyle w:val="ConsPlusNormal"/>
        <w:spacing w:before="220"/>
        <w:ind w:firstLine="540"/>
        <w:jc w:val="both"/>
      </w:pPr>
      <w:bookmarkStart w:id="12" w:name="P142"/>
      <w:bookmarkEnd w:id="12"/>
      <w:r>
        <w:t>38. Срок проведения инспекционного визита в одном месте осуществления деятельности либо на одном объекте (территории) не может превышать один рабочий день.</w:t>
      </w:r>
    </w:p>
    <w:p w14:paraId="63235E26" w14:textId="77777777" w:rsidR="003361C9" w:rsidRDefault="003361C9">
      <w:pPr>
        <w:pStyle w:val="ConsPlusNormal"/>
        <w:spacing w:before="220"/>
        <w:ind w:firstLine="540"/>
        <w:jc w:val="both"/>
      </w:pPr>
      <w:r>
        <w:t>39. В ходе выездной проверки могут совершаться следующие контрольные (надзорные) действия:</w:t>
      </w:r>
    </w:p>
    <w:p w14:paraId="5EDFB6AA" w14:textId="77777777" w:rsidR="003361C9" w:rsidRDefault="003361C9">
      <w:pPr>
        <w:pStyle w:val="ConsPlusNormal"/>
        <w:spacing w:before="220"/>
        <w:ind w:firstLine="540"/>
        <w:jc w:val="both"/>
      </w:pPr>
      <w:r>
        <w:t>а) осмотр;</w:t>
      </w:r>
    </w:p>
    <w:p w14:paraId="476F7B6A" w14:textId="77777777" w:rsidR="003361C9" w:rsidRDefault="003361C9">
      <w:pPr>
        <w:pStyle w:val="ConsPlusNormal"/>
        <w:spacing w:before="220"/>
        <w:ind w:firstLine="540"/>
        <w:jc w:val="both"/>
      </w:pPr>
      <w:r>
        <w:t>б) досмотр;</w:t>
      </w:r>
    </w:p>
    <w:p w14:paraId="1ADE5B51" w14:textId="77777777" w:rsidR="003361C9" w:rsidRDefault="003361C9">
      <w:pPr>
        <w:pStyle w:val="ConsPlusNormal"/>
        <w:spacing w:before="220"/>
        <w:ind w:firstLine="540"/>
        <w:jc w:val="both"/>
      </w:pPr>
      <w:r>
        <w:lastRenderedPageBreak/>
        <w:t>в) опрос;</w:t>
      </w:r>
    </w:p>
    <w:p w14:paraId="5F61E2AE" w14:textId="77777777" w:rsidR="003361C9" w:rsidRDefault="003361C9">
      <w:pPr>
        <w:pStyle w:val="ConsPlusNormal"/>
        <w:spacing w:before="220"/>
        <w:ind w:firstLine="540"/>
        <w:jc w:val="both"/>
      </w:pPr>
      <w:r>
        <w:t>г) получение письменных объяснений;</w:t>
      </w:r>
    </w:p>
    <w:p w14:paraId="49420627" w14:textId="77777777" w:rsidR="003361C9" w:rsidRDefault="003361C9">
      <w:pPr>
        <w:pStyle w:val="ConsPlusNormal"/>
        <w:spacing w:before="220"/>
        <w:ind w:firstLine="540"/>
        <w:jc w:val="both"/>
      </w:pPr>
      <w:r>
        <w:t>д)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4F2D0F3" w14:textId="77777777" w:rsidR="003361C9" w:rsidRDefault="003361C9">
      <w:pPr>
        <w:pStyle w:val="ConsPlusNormal"/>
        <w:spacing w:before="220"/>
        <w:ind w:firstLine="540"/>
        <w:jc w:val="both"/>
      </w:pPr>
      <w:r>
        <w:t xml:space="preserve">40. Выездная проверка проводится в случае невозможности оценки соблюдения обязательных требований, предусмотренных </w:t>
      </w:r>
      <w:hyperlink w:anchor="P42">
        <w:r>
          <w:rPr>
            <w:color w:val="0000FF"/>
          </w:rPr>
          <w:t>пунктом 2</w:t>
        </w:r>
      </w:hyperlink>
      <w:r>
        <w:t xml:space="preserve"> настоящего Положения, в рамках контрольных (надзорных) мероприятий, указанных в </w:t>
      </w:r>
      <w:hyperlink w:anchor="P134">
        <w:r>
          <w:rPr>
            <w:color w:val="0000FF"/>
          </w:rPr>
          <w:t>пунктах 35</w:t>
        </w:r>
      </w:hyperlink>
      <w:r>
        <w:t xml:space="preserve"> - </w:t>
      </w:r>
      <w:hyperlink w:anchor="P142">
        <w:r>
          <w:rPr>
            <w:color w:val="0000FF"/>
          </w:rPr>
          <w:t>38</w:t>
        </w:r>
      </w:hyperlink>
      <w:r>
        <w:t xml:space="preserve"> настоящего Положения.</w:t>
      </w:r>
    </w:p>
    <w:p w14:paraId="7246B864" w14:textId="77777777" w:rsidR="003361C9" w:rsidRDefault="003361C9">
      <w:pPr>
        <w:pStyle w:val="ConsPlusNormal"/>
        <w:spacing w:before="220"/>
        <w:ind w:firstLine="540"/>
        <w:jc w:val="both"/>
      </w:pPr>
      <w:r>
        <w:t>41.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E1CC46C" w14:textId="77777777" w:rsidR="003361C9" w:rsidRDefault="003361C9">
      <w:pPr>
        <w:pStyle w:val="ConsPlusNormal"/>
        <w:spacing w:before="220"/>
        <w:ind w:firstLine="540"/>
        <w:jc w:val="both"/>
      </w:pPr>
      <w:r>
        <w:t xml:space="preserve">Выездная проверка может проводиться только по согласованию с органами прокуратуры, за исключением случаев ее проведения в соответствии с </w:t>
      </w:r>
      <w:hyperlink r:id="rId30">
        <w:r>
          <w:rPr>
            <w:color w:val="0000FF"/>
          </w:rPr>
          <w:t>пунктами 3</w:t>
        </w:r>
      </w:hyperlink>
      <w:r>
        <w:t xml:space="preserve">, </w:t>
      </w:r>
      <w:hyperlink r:id="rId31">
        <w:r>
          <w:rPr>
            <w:color w:val="0000FF"/>
          </w:rPr>
          <w:t>4</w:t>
        </w:r>
      </w:hyperlink>
      <w:r>
        <w:t xml:space="preserve">, </w:t>
      </w:r>
      <w:hyperlink r:id="rId32">
        <w:r>
          <w:rPr>
            <w:color w:val="0000FF"/>
          </w:rPr>
          <w:t>6</w:t>
        </w:r>
      </w:hyperlink>
      <w:r>
        <w:t xml:space="preserve">, </w:t>
      </w:r>
      <w:hyperlink r:id="rId33">
        <w:r>
          <w:rPr>
            <w:color w:val="0000FF"/>
          </w:rPr>
          <w:t>8 части 1</w:t>
        </w:r>
      </w:hyperlink>
      <w:r>
        <w:t xml:space="preserve">, </w:t>
      </w:r>
      <w:hyperlink r:id="rId34">
        <w:r>
          <w:rPr>
            <w:color w:val="0000FF"/>
          </w:rPr>
          <w:t>частью 3 статьи 57</w:t>
        </w:r>
      </w:hyperlink>
      <w:r>
        <w:t xml:space="preserve"> и </w:t>
      </w:r>
      <w:hyperlink r:id="rId35">
        <w:r>
          <w:rPr>
            <w:color w:val="0000FF"/>
          </w:rPr>
          <w:t>частью 12</w:t>
        </w:r>
      </w:hyperlink>
      <w:r>
        <w:t xml:space="preserve"> и </w:t>
      </w:r>
      <w:hyperlink r:id="rId36">
        <w:r>
          <w:rPr>
            <w:color w:val="0000FF"/>
          </w:rPr>
          <w:t>12.1 статьи 66</w:t>
        </w:r>
      </w:hyperlink>
      <w:r>
        <w:t xml:space="preserve"> Федерального закона N 248-ФЗ.</w:t>
      </w:r>
    </w:p>
    <w:p w14:paraId="50A832E2" w14:textId="77777777" w:rsidR="003361C9" w:rsidRDefault="003361C9">
      <w:pPr>
        <w:pStyle w:val="ConsPlusNormal"/>
        <w:spacing w:before="220"/>
        <w:ind w:firstLine="540"/>
        <w:jc w:val="both"/>
      </w:pPr>
      <w: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r:id="rId37">
        <w:r>
          <w:rPr>
            <w:color w:val="0000FF"/>
          </w:rPr>
          <w:t>статьей 21</w:t>
        </w:r>
      </w:hyperlink>
      <w:r>
        <w:t xml:space="preserve"> Федерального закона N 248-ФЗ.</w:t>
      </w:r>
    </w:p>
    <w:p w14:paraId="5FB4E529" w14:textId="77777777" w:rsidR="003361C9" w:rsidRDefault="003361C9">
      <w:pPr>
        <w:pStyle w:val="ConsPlusNormal"/>
        <w:spacing w:before="220"/>
        <w:ind w:firstLine="540"/>
        <w:jc w:val="both"/>
      </w:pPr>
      <w:r>
        <w:t>42.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39C846AA" w14:textId="77777777" w:rsidR="003361C9" w:rsidRDefault="003361C9">
      <w:pPr>
        <w:pStyle w:val="ConsPlusNormal"/>
        <w:spacing w:before="220"/>
        <w:ind w:firstLine="540"/>
        <w:jc w:val="both"/>
      </w:pPr>
      <w:r>
        <w:t xml:space="preserve">43. Наблюдение за соблюдением обязательных требований (мониторинг безопасности) осуществляется на основании задания должностного лица инспекции, указанного в </w:t>
      </w:r>
      <w:hyperlink w:anchor="P46">
        <w:r>
          <w:rPr>
            <w:color w:val="0000FF"/>
          </w:rPr>
          <w:t>пункте 4</w:t>
        </w:r>
      </w:hyperlink>
      <w:r>
        <w:t xml:space="preserve"> настоящего Положения, в том числе задания, содержащегося в планах работы инспекции.</w:t>
      </w:r>
    </w:p>
    <w:p w14:paraId="534BA965" w14:textId="77777777" w:rsidR="003361C9" w:rsidRDefault="003361C9">
      <w:pPr>
        <w:pStyle w:val="ConsPlusNormal"/>
        <w:spacing w:before="220"/>
        <w:ind w:firstLine="540"/>
        <w:jc w:val="both"/>
      </w:pPr>
      <w:r>
        <w:t xml:space="preserve">Задание включает перечень обязательных требований из числа указанных в </w:t>
      </w:r>
      <w:hyperlink w:anchor="P42">
        <w:r>
          <w:rPr>
            <w:color w:val="0000FF"/>
          </w:rPr>
          <w:t>пункте 2</w:t>
        </w:r>
      </w:hyperlink>
      <w:r>
        <w:t xml:space="preserve"> настоящего Положения, оценка соблюдения которых осуществляется в рамках наблюдения за соблюдением обязательных требований (мониторинга безопасности), сроки проведения соответствующего наблюдения за соблюдением обязательных требований (мониторинга безопасности), перечень сведений, представляемых должностным лицом инспекции, осуществляющим наблюдение за соблюдением обязательных требований (мониторинг безопасности), по результатам осуществления наблюдения за соблюдением обязательных требований (мониторинга безопасности).</w:t>
      </w:r>
    </w:p>
    <w:p w14:paraId="18AE6607" w14:textId="77777777" w:rsidR="003361C9" w:rsidRDefault="003361C9">
      <w:pPr>
        <w:pStyle w:val="ConsPlusNormal"/>
        <w:spacing w:before="220"/>
        <w:ind w:firstLine="540"/>
        <w:jc w:val="both"/>
      </w:pPr>
      <w:r>
        <w:t xml:space="preserve">44. В случае выявления по результатам наблюдения за соблюдением обязательных требований (мониторинга безопасности) признаков нарушения обязательных требований, указанных в </w:t>
      </w:r>
      <w:hyperlink w:anchor="P42">
        <w:r>
          <w:rPr>
            <w:color w:val="0000FF"/>
          </w:rPr>
          <w:t>пункте 2</w:t>
        </w:r>
      </w:hyperlink>
      <w:r>
        <w:t xml:space="preserve"> настоящего Положения, инспекция принимает одно из следующих решений:</w:t>
      </w:r>
    </w:p>
    <w:p w14:paraId="758CE851" w14:textId="77777777" w:rsidR="003361C9" w:rsidRDefault="003361C9">
      <w:pPr>
        <w:pStyle w:val="ConsPlusNormal"/>
        <w:spacing w:before="220"/>
        <w:ind w:firstLine="540"/>
        <w:jc w:val="both"/>
      </w:pPr>
      <w:r>
        <w:t>об объявлении предостережения;</w:t>
      </w:r>
    </w:p>
    <w:p w14:paraId="39B95A18" w14:textId="77777777" w:rsidR="003361C9" w:rsidRDefault="003361C9">
      <w:pPr>
        <w:pStyle w:val="ConsPlusNormal"/>
        <w:spacing w:before="220"/>
        <w:ind w:firstLine="540"/>
        <w:jc w:val="both"/>
      </w:pPr>
      <w:r>
        <w:t>о проведении внепланового контрольного (надзорного) мероприятия при взаимодействии с контролируемым лицом с учетом настоящего раздела.</w:t>
      </w:r>
    </w:p>
    <w:p w14:paraId="16C22F80" w14:textId="77777777" w:rsidR="003361C9" w:rsidRDefault="003361C9">
      <w:pPr>
        <w:pStyle w:val="ConsPlusNormal"/>
        <w:spacing w:before="220"/>
        <w:ind w:firstLine="540"/>
        <w:jc w:val="both"/>
      </w:pPr>
      <w:r>
        <w:t xml:space="preserve">45. Выездное обследование осуществляется в отношении контролируемых лиц и (или) общедоступных (открытых для посещения неограниченным кругом лиц) объектов в целях оценки соблюдения обязательных требований, предусмотренных </w:t>
      </w:r>
      <w:hyperlink w:anchor="P42">
        <w:r>
          <w:rPr>
            <w:color w:val="0000FF"/>
          </w:rPr>
          <w:t>пунктом 2</w:t>
        </w:r>
      </w:hyperlink>
      <w:r>
        <w:t xml:space="preserve"> настоящего Положения, на основании задания должностного лица инспекции, указанного в </w:t>
      </w:r>
      <w:hyperlink w:anchor="P46">
        <w:r>
          <w:rPr>
            <w:color w:val="0000FF"/>
          </w:rPr>
          <w:t>пункте 4</w:t>
        </w:r>
      </w:hyperlink>
      <w:r>
        <w:t xml:space="preserve"> настоящего Положения.</w:t>
      </w:r>
    </w:p>
    <w:p w14:paraId="32A500BE" w14:textId="77777777" w:rsidR="003361C9" w:rsidRDefault="003361C9">
      <w:pPr>
        <w:pStyle w:val="ConsPlusNormal"/>
        <w:spacing w:before="220"/>
        <w:ind w:firstLine="540"/>
        <w:jc w:val="both"/>
      </w:pPr>
      <w:r>
        <w:lastRenderedPageBreak/>
        <w:t xml:space="preserve">Задание включает перечень обязательных требований из числа указанных в </w:t>
      </w:r>
      <w:hyperlink w:anchor="P42">
        <w:r>
          <w:rPr>
            <w:color w:val="0000FF"/>
          </w:rPr>
          <w:t>пункте 2</w:t>
        </w:r>
      </w:hyperlink>
      <w:r>
        <w:t xml:space="preserve"> настоящего Положения, оценка соблюдения которых осуществляется в рамках выездного обследования, сроки проведения выездного обследования, перечень контролируемых лиц и (или) общедоступных (открытых для посещения неограниченным кругом лиц) объектов, в отношении которых проводится выездное обследование, перечень сведений, представляемых должностным лицом инспекции, осуществляющим наблюдение за соблюдением обязательных требований, по результатам осуществления наблюдения за соблюдением обязательных требований.</w:t>
      </w:r>
    </w:p>
    <w:p w14:paraId="7F1A382F" w14:textId="77777777" w:rsidR="003361C9" w:rsidRDefault="003361C9">
      <w:pPr>
        <w:pStyle w:val="ConsPlusNormal"/>
        <w:spacing w:before="220"/>
        <w:ind w:firstLine="540"/>
        <w:jc w:val="both"/>
      </w:pPr>
      <w:r>
        <w:t>46. В ходе выездного обследования может совершаться осмотр.</w:t>
      </w:r>
    </w:p>
    <w:p w14:paraId="2BEA6800" w14:textId="77777777" w:rsidR="003361C9" w:rsidRDefault="003361C9">
      <w:pPr>
        <w:pStyle w:val="ConsPlusNormal"/>
        <w:spacing w:before="220"/>
        <w:ind w:firstLine="540"/>
        <w:jc w:val="both"/>
      </w:pPr>
      <w:r>
        <w:t xml:space="preserve">47. В случае выявления по результатам выездного обследования признаков нарушения обязательных требований, указанных в </w:t>
      </w:r>
      <w:hyperlink w:anchor="P42">
        <w:r>
          <w:rPr>
            <w:color w:val="0000FF"/>
          </w:rPr>
          <w:t>пункте 2</w:t>
        </w:r>
      </w:hyperlink>
      <w:r>
        <w:t xml:space="preserve"> настоящего Положения, инспекция принимает одно из следующих решений:</w:t>
      </w:r>
    </w:p>
    <w:p w14:paraId="5AA48477" w14:textId="77777777" w:rsidR="003361C9" w:rsidRDefault="003361C9">
      <w:pPr>
        <w:pStyle w:val="ConsPlusNormal"/>
        <w:spacing w:before="220"/>
        <w:ind w:firstLine="540"/>
        <w:jc w:val="both"/>
      </w:pPr>
      <w:r>
        <w:t>об объявлении предостережения;</w:t>
      </w:r>
    </w:p>
    <w:p w14:paraId="747AB978" w14:textId="77777777" w:rsidR="003361C9" w:rsidRDefault="003361C9">
      <w:pPr>
        <w:pStyle w:val="ConsPlusNormal"/>
        <w:spacing w:before="220"/>
        <w:ind w:firstLine="540"/>
        <w:jc w:val="both"/>
      </w:pPr>
      <w:r>
        <w:t>о проведении внепланового контрольного (надзорного) мероприятия при взаимодействии с контролируемым лицом с учетом настоящего раздела.</w:t>
      </w:r>
    </w:p>
    <w:p w14:paraId="232A348B" w14:textId="77777777" w:rsidR="003361C9" w:rsidRDefault="003361C9">
      <w:pPr>
        <w:pStyle w:val="ConsPlusNormal"/>
        <w:jc w:val="both"/>
      </w:pPr>
    </w:p>
    <w:p w14:paraId="252E8D64" w14:textId="77777777" w:rsidR="003361C9" w:rsidRDefault="003361C9">
      <w:pPr>
        <w:pStyle w:val="ConsPlusTitle"/>
        <w:jc w:val="center"/>
        <w:outlineLvl w:val="1"/>
      </w:pPr>
      <w:r>
        <w:t>V. Результаты контрольного (надзорного) мероприятия</w:t>
      </w:r>
    </w:p>
    <w:p w14:paraId="05F30774" w14:textId="77777777" w:rsidR="003361C9" w:rsidRDefault="003361C9">
      <w:pPr>
        <w:pStyle w:val="ConsPlusNormal"/>
        <w:jc w:val="both"/>
      </w:pPr>
    </w:p>
    <w:p w14:paraId="5771A39D" w14:textId="77777777" w:rsidR="003361C9" w:rsidRDefault="003361C9">
      <w:pPr>
        <w:pStyle w:val="ConsPlusNormal"/>
        <w:ind w:firstLine="540"/>
        <w:jc w:val="both"/>
      </w:pPr>
      <w:r>
        <w:t xml:space="preserve">48. По результатам внеплановых контрольных (надзорных) мероприятий, предусмотренных </w:t>
      </w:r>
      <w:hyperlink w:anchor="P122">
        <w:r>
          <w:rPr>
            <w:color w:val="0000FF"/>
          </w:rPr>
          <w:t>пунктом 31</w:t>
        </w:r>
      </w:hyperlink>
      <w:r>
        <w:t xml:space="preserve"> настоящего Положения, а также контрольных (надзорных) мероприятий без взаимодействия с контролируемым лицом, предусмотренных </w:t>
      </w:r>
      <w:hyperlink w:anchor="P125">
        <w:r>
          <w:rPr>
            <w:color w:val="0000FF"/>
          </w:rPr>
          <w:t>пунктом 32</w:t>
        </w:r>
      </w:hyperlink>
      <w:r>
        <w:t xml:space="preserve"> настоящего Положения, составляется акт контрольного (надзорного) мероприятия.</w:t>
      </w:r>
    </w:p>
    <w:p w14:paraId="3D9E99E6" w14:textId="77777777" w:rsidR="003361C9" w:rsidRDefault="003361C9">
      <w:pPr>
        <w:pStyle w:val="ConsPlusNormal"/>
        <w:spacing w:before="220"/>
        <w:ind w:firstLine="540"/>
        <w:jc w:val="both"/>
      </w:pPr>
      <w:r>
        <w:t xml:space="preserve">49. Акт контрольного (надзорного) мероприятия подлежит направлению контролируемому лицу в порядке, предусмотренном </w:t>
      </w:r>
      <w:hyperlink r:id="rId38">
        <w:r>
          <w:rPr>
            <w:color w:val="0000FF"/>
          </w:rPr>
          <w:t>частью 5 статьи 21</w:t>
        </w:r>
      </w:hyperlink>
      <w:r>
        <w:t xml:space="preserve"> Федерального закона N 248-ФЗ.</w:t>
      </w:r>
    </w:p>
    <w:p w14:paraId="0882DA8F" w14:textId="77777777" w:rsidR="003361C9" w:rsidRDefault="003361C9">
      <w:pPr>
        <w:pStyle w:val="ConsPlusNormal"/>
        <w:spacing w:before="220"/>
        <w:ind w:firstLine="540"/>
        <w:jc w:val="both"/>
      </w:pPr>
      <w:r>
        <w:t xml:space="preserve">50. Результаты контрольного (надзорного) мероприятия оформляются в порядке, предусмотренном </w:t>
      </w:r>
      <w:hyperlink r:id="rId39">
        <w:r>
          <w:rPr>
            <w:color w:val="0000FF"/>
          </w:rPr>
          <w:t>статьей 87</w:t>
        </w:r>
      </w:hyperlink>
      <w:r>
        <w:t xml:space="preserve"> Федерального закона N 248-ФЗ.</w:t>
      </w:r>
    </w:p>
    <w:p w14:paraId="1F0756CD" w14:textId="77777777" w:rsidR="003361C9" w:rsidRDefault="003361C9">
      <w:pPr>
        <w:pStyle w:val="ConsPlusNormal"/>
        <w:spacing w:before="220"/>
        <w:ind w:firstLine="540"/>
        <w:jc w:val="both"/>
      </w:pPr>
      <w:r>
        <w:t xml:space="preserve">51. По результатам внеплановых контрольных (надзорных) мероприятий, предусмотренных </w:t>
      </w:r>
      <w:hyperlink w:anchor="P122">
        <w:r>
          <w:rPr>
            <w:color w:val="0000FF"/>
          </w:rPr>
          <w:t>пунктом 31</w:t>
        </w:r>
      </w:hyperlink>
      <w:r>
        <w:t xml:space="preserve"> настоящего Положения, инспекция принимает решения, предусмотренные </w:t>
      </w:r>
      <w:hyperlink r:id="rId40">
        <w:r>
          <w:rPr>
            <w:color w:val="0000FF"/>
          </w:rPr>
          <w:t>частью 2 статьи 90</w:t>
        </w:r>
      </w:hyperlink>
      <w:r>
        <w:t xml:space="preserve"> Федерального закона N 248-ФЗ.</w:t>
      </w:r>
    </w:p>
    <w:p w14:paraId="7799A872" w14:textId="77777777" w:rsidR="003361C9" w:rsidRDefault="003361C9">
      <w:pPr>
        <w:pStyle w:val="ConsPlusNormal"/>
        <w:spacing w:before="220"/>
        <w:ind w:firstLine="540"/>
        <w:jc w:val="both"/>
      </w:pPr>
      <w:r>
        <w:t xml:space="preserve">52. Предписание об устранении выявленных нарушений выдается контролируемому лицу в соответствии со </w:t>
      </w:r>
      <w:hyperlink r:id="rId41">
        <w:r>
          <w:rPr>
            <w:color w:val="0000FF"/>
          </w:rPr>
          <w:t>статьей 90.1</w:t>
        </w:r>
      </w:hyperlink>
      <w:r>
        <w:t xml:space="preserve"> Федерального закона N 248-ФЗ.</w:t>
      </w:r>
    </w:p>
    <w:p w14:paraId="5CE02389" w14:textId="77777777" w:rsidR="003361C9" w:rsidRDefault="003361C9">
      <w:pPr>
        <w:pStyle w:val="ConsPlusNormal"/>
        <w:jc w:val="both"/>
      </w:pPr>
    </w:p>
    <w:p w14:paraId="1DC01E01" w14:textId="77777777" w:rsidR="003361C9" w:rsidRDefault="003361C9">
      <w:pPr>
        <w:pStyle w:val="ConsPlusTitle"/>
        <w:jc w:val="center"/>
        <w:outlineLvl w:val="1"/>
      </w:pPr>
      <w:r>
        <w:t>VI. Досудебный порядок подачи жалобы</w:t>
      </w:r>
    </w:p>
    <w:p w14:paraId="6E4BE108" w14:textId="77777777" w:rsidR="003361C9" w:rsidRDefault="003361C9">
      <w:pPr>
        <w:pStyle w:val="ConsPlusNormal"/>
        <w:jc w:val="both"/>
      </w:pPr>
    </w:p>
    <w:p w14:paraId="7004D37C" w14:textId="77777777" w:rsidR="003361C9" w:rsidRDefault="003361C9">
      <w:pPr>
        <w:pStyle w:val="ConsPlusNormal"/>
        <w:ind w:firstLine="540"/>
        <w:jc w:val="both"/>
      </w:pPr>
      <w:r>
        <w:t xml:space="preserve">53. Действия (бездействие) должностных лиц инспекции, решения, принятые инспекцией в ходе осуществления регионального надзора, могут быть обжалованы контролируемым лицом в досудебном порядке в соответствии с положениями </w:t>
      </w:r>
      <w:hyperlink r:id="rId42">
        <w:r>
          <w:rPr>
            <w:color w:val="0000FF"/>
          </w:rPr>
          <w:t>главы 9</w:t>
        </w:r>
      </w:hyperlink>
      <w:r>
        <w:t xml:space="preserve"> Федерального закона N 248-ФЗ.</w:t>
      </w:r>
    </w:p>
    <w:p w14:paraId="04322553" w14:textId="77777777" w:rsidR="003361C9" w:rsidRDefault="003361C9">
      <w:pPr>
        <w:pStyle w:val="ConsPlusNormal"/>
        <w:spacing w:before="220"/>
        <w:ind w:firstLine="540"/>
        <w:jc w:val="both"/>
      </w:pPr>
      <w:r>
        <w:t>54. Жалоба на решения инспекции, действия (бездействие) должностных лиц инспекции рассматривается начальником инспекции.</w:t>
      </w:r>
    </w:p>
    <w:p w14:paraId="12CE9C93" w14:textId="77777777" w:rsidR="003361C9" w:rsidRDefault="003361C9">
      <w:pPr>
        <w:pStyle w:val="ConsPlusNormal"/>
        <w:spacing w:before="220"/>
        <w:ind w:firstLine="540"/>
        <w:jc w:val="both"/>
      </w:pPr>
      <w:r>
        <w:t>55. Жалоба на решения, действия (бездействие) начальника инспекции рассматривается начальником инспекции.</w:t>
      </w:r>
    </w:p>
    <w:p w14:paraId="1B596874" w14:textId="77777777" w:rsidR="003361C9" w:rsidRDefault="003361C9">
      <w:pPr>
        <w:pStyle w:val="ConsPlusNormal"/>
        <w:spacing w:before="220"/>
        <w:ind w:firstLine="540"/>
        <w:jc w:val="both"/>
      </w:pPr>
      <w:r>
        <w:t>56.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14:paraId="5008F4B2" w14:textId="77777777" w:rsidR="003361C9" w:rsidRDefault="003361C9">
      <w:pPr>
        <w:pStyle w:val="ConsPlusNormal"/>
        <w:spacing w:before="220"/>
        <w:ind w:firstLine="540"/>
        <w:jc w:val="both"/>
      </w:pPr>
      <w:r>
        <w:t xml:space="preserve">57. Решение инспекции по итогам рассмотрения жалобы размещается в личном кабинете контролируемого лица на едином портале государственных и муниципальных услуг (функций) не </w:t>
      </w:r>
      <w:r>
        <w:lastRenderedPageBreak/>
        <w:t>позднее одного рабочего дня со дня его принятия.</w:t>
      </w:r>
    </w:p>
    <w:p w14:paraId="02A0203E" w14:textId="77777777" w:rsidR="003361C9" w:rsidRDefault="003361C9">
      <w:pPr>
        <w:pStyle w:val="ConsPlusNormal"/>
        <w:spacing w:before="220"/>
        <w:ind w:firstLine="540"/>
        <w:jc w:val="both"/>
      </w:pPr>
      <w:r>
        <w:t>58. Рассмотрение жалобы, связанной со сведениями и документами, составляющими государственную или иную охраняемую законом тайну, осуществляется с соблюдением положений нормативных правовых актов, регулирующих отношения, связанные с защитой государственной или иной охраняемой законом тайны, на бумажном носителе.</w:t>
      </w:r>
    </w:p>
    <w:p w14:paraId="54019A40" w14:textId="77777777" w:rsidR="003361C9" w:rsidRDefault="003361C9">
      <w:pPr>
        <w:pStyle w:val="ConsPlusNormal"/>
        <w:jc w:val="both"/>
      </w:pPr>
    </w:p>
    <w:p w14:paraId="5C877E24" w14:textId="77777777" w:rsidR="003361C9" w:rsidRDefault="003361C9">
      <w:pPr>
        <w:pStyle w:val="ConsPlusTitle"/>
        <w:jc w:val="center"/>
        <w:outlineLvl w:val="1"/>
      </w:pPr>
      <w:r>
        <w:t>VII. Система рейтингования объектов регионального надзора</w:t>
      </w:r>
    </w:p>
    <w:p w14:paraId="54FF0358" w14:textId="77777777" w:rsidR="003361C9" w:rsidRDefault="003361C9">
      <w:pPr>
        <w:pStyle w:val="ConsPlusNormal"/>
        <w:jc w:val="both"/>
      </w:pPr>
    </w:p>
    <w:p w14:paraId="56301FC2" w14:textId="77777777" w:rsidR="003361C9" w:rsidRDefault="003361C9">
      <w:pPr>
        <w:pStyle w:val="ConsPlusNormal"/>
        <w:ind w:firstLine="540"/>
        <w:jc w:val="both"/>
      </w:pPr>
      <w:bookmarkStart w:id="13" w:name="P185"/>
      <w:bookmarkEnd w:id="13"/>
      <w:r>
        <w:t>59. В качестве средства стимулирования добросовестного поведения деятельность юридических лиц, их руководителей и иных должностных лиц, индивидуальных предпринимателей, их уполномоченных представителей, относящихся к субъектам малого предпринимательства, связанная с эксплуатацией аттракционов на территории Курской области, подлежит рейтингованию инспекцией.</w:t>
      </w:r>
    </w:p>
    <w:p w14:paraId="0F3F38AF" w14:textId="77777777" w:rsidR="003361C9" w:rsidRDefault="003361C9">
      <w:pPr>
        <w:pStyle w:val="ConsPlusNormal"/>
        <w:spacing w:before="220"/>
        <w:ind w:firstLine="540"/>
        <w:jc w:val="both"/>
      </w:pPr>
      <w:bookmarkStart w:id="14" w:name="P186"/>
      <w:bookmarkEnd w:id="14"/>
      <w:r>
        <w:t xml:space="preserve">60. Для целей, указанных в </w:t>
      </w:r>
      <w:hyperlink w:anchor="P185">
        <w:r>
          <w:rPr>
            <w:color w:val="0000FF"/>
          </w:rPr>
          <w:t>пункте 59</w:t>
        </w:r>
      </w:hyperlink>
      <w:r>
        <w:t xml:space="preserve"> настоящего Положения, инспекцией выделяются три группы объектов регионального надзора, подлежащих рейтингованию:</w:t>
      </w:r>
    </w:p>
    <w:p w14:paraId="076E57F0" w14:textId="77777777" w:rsidR="003361C9" w:rsidRDefault="003361C9">
      <w:pPr>
        <w:pStyle w:val="ConsPlusNormal"/>
        <w:spacing w:before="220"/>
        <w:ind w:firstLine="540"/>
        <w:jc w:val="both"/>
      </w:pPr>
      <w:r>
        <w:t xml:space="preserve">а) группа высокого качества - контролируемым лицом, относящимся к субъектам малого предпринимательства, осуществляющим эксплуатацию аттракционов на территории Курской области, обязательные требования, предусмотренные </w:t>
      </w:r>
      <w:hyperlink w:anchor="P42">
        <w:r>
          <w:rPr>
            <w:color w:val="0000FF"/>
          </w:rPr>
          <w:t>пунктом 2</w:t>
        </w:r>
      </w:hyperlink>
      <w:r>
        <w:t xml:space="preserve"> настоящего Положения, соблюдаются в полном объеме;</w:t>
      </w:r>
    </w:p>
    <w:p w14:paraId="2F3034CE" w14:textId="77777777" w:rsidR="003361C9" w:rsidRDefault="003361C9">
      <w:pPr>
        <w:pStyle w:val="ConsPlusNormal"/>
        <w:spacing w:before="220"/>
        <w:ind w:firstLine="540"/>
        <w:jc w:val="both"/>
      </w:pPr>
      <w:r>
        <w:t xml:space="preserve">б) группа среднего качества - контролируемым лицом, относящимся к субъектам малого предпринимательства, осуществляющим эксплуатацию аттракционов на территории Курской области, обязательные требования, предусмотренные </w:t>
      </w:r>
      <w:hyperlink w:anchor="P42">
        <w:r>
          <w:rPr>
            <w:color w:val="0000FF"/>
          </w:rPr>
          <w:t>пунктом 2</w:t>
        </w:r>
      </w:hyperlink>
      <w:r>
        <w:t xml:space="preserve"> настоящего Положения, соблюдаются в неполном объеме, при этом их несоблюдение не несет угрозу причинения вреда жизни и здоровью людей, имуществу и окружающей среде;</w:t>
      </w:r>
    </w:p>
    <w:p w14:paraId="67669987" w14:textId="77777777" w:rsidR="003361C9" w:rsidRDefault="003361C9">
      <w:pPr>
        <w:pStyle w:val="ConsPlusNormal"/>
        <w:spacing w:before="220"/>
        <w:ind w:firstLine="540"/>
        <w:jc w:val="both"/>
      </w:pPr>
      <w:r>
        <w:t xml:space="preserve">в) группа низкого качества - контролируемым лицом, относящимся к субъектам малого предпринимательства, осуществляющим эксплуатацию аттракционов на территории Курской области, обязательные требования, предусмотренные </w:t>
      </w:r>
      <w:hyperlink w:anchor="P42">
        <w:r>
          <w:rPr>
            <w:color w:val="0000FF"/>
          </w:rPr>
          <w:t>пунктом 2</w:t>
        </w:r>
      </w:hyperlink>
      <w:r>
        <w:t xml:space="preserve"> настоящего Положения, соблюдаются в неполном объеме, при этом их несоблюдение несет прямую угрозу причинения вреда жизни и здоровью людей, имуществу и окружающей среде.</w:t>
      </w:r>
    </w:p>
    <w:p w14:paraId="661CAFF3" w14:textId="77777777" w:rsidR="003361C9" w:rsidRDefault="003361C9">
      <w:pPr>
        <w:pStyle w:val="ConsPlusNormal"/>
        <w:spacing w:before="220"/>
        <w:ind w:firstLine="540"/>
        <w:jc w:val="both"/>
      </w:pPr>
      <w:r>
        <w:t xml:space="preserve">61. Отнесение контролируемых лиц, относящихся к субъектам малого предпринимательства, осуществляющих эксплуатацию аттракционов на территории Курской области, к группам рейтинга, указанным в </w:t>
      </w:r>
      <w:hyperlink w:anchor="P186">
        <w:r>
          <w:rPr>
            <w:color w:val="0000FF"/>
          </w:rPr>
          <w:t>пункте 60</w:t>
        </w:r>
      </w:hyperlink>
      <w:r>
        <w:t xml:space="preserve"> настоящего Положения, осуществляется инспекцией посредством проведения профилактических мероприятий, предусмотренных </w:t>
      </w:r>
      <w:hyperlink w:anchor="P115">
        <w:r>
          <w:rPr>
            <w:color w:val="0000FF"/>
          </w:rPr>
          <w:t>пунктами 27</w:t>
        </w:r>
      </w:hyperlink>
      <w:r>
        <w:t xml:space="preserve"> - </w:t>
      </w:r>
      <w:hyperlink w:anchor="P118">
        <w:r>
          <w:rPr>
            <w:color w:val="0000FF"/>
          </w:rPr>
          <w:t>30</w:t>
        </w:r>
      </w:hyperlink>
      <w:r>
        <w:t xml:space="preserve"> настоящего Положения.</w:t>
      </w:r>
    </w:p>
    <w:p w14:paraId="7596EA4C" w14:textId="77777777" w:rsidR="003361C9" w:rsidRDefault="003361C9">
      <w:pPr>
        <w:pStyle w:val="ConsPlusNormal"/>
        <w:ind w:firstLine="540"/>
        <w:jc w:val="both"/>
      </w:pPr>
    </w:p>
    <w:p w14:paraId="39A74A77" w14:textId="77777777" w:rsidR="003361C9" w:rsidRDefault="003361C9">
      <w:pPr>
        <w:pStyle w:val="ConsPlusNormal"/>
        <w:ind w:firstLine="540"/>
        <w:jc w:val="both"/>
      </w:pPr>
    </w:p>
    <w:p w14:paraId="61E07D96" w14:textId="77777777" w:rsidR="003361C9" w:rsidRDefault="003361C9">
      <w:pPr>
        <w:pStyle w:val="ConsPlusNormal"/>
        <w:pBdr>
          <w:bottom w:val="single" w:sz="6" w:space="0" w:color="auto"/>
        </w:pBdr>
        <w:spacing w:before="100" w:after="100"/>
        <w:jc w:val="both"/>
        <w:rPr>
          <w:sz w:val="2"/>
          <w:szCs w:val="2"/>
        </w:rPr>
      </w:pPr>
    </w:p>
    <w:p w14:paraId="0DA9555F" w14:textId="77777777" w:rsidR="003361C9" w:rsidRDefault="003361C9"/>
    <w:sectPr w:rsidR="003361C9" w:rsidSect="002F46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C9"/>
    <w:rsid w:val="00336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6699"/>
  <w15:chartTrackingRefBased/>
  <w15:docId w15:val="{4335E2DF-297D-4385-8C5A-6998858C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61C9"/>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Title">
    <w:name w:val="ConsPlusTitle"/>
    <w:rsid w:val="003361C9"/>
    <w:pPr>
      <w:widowControl w:val="0"/>
      <w:autoSpaceDE w:val="0"/>
      <w:autoSpaceDN w:val="0"/>
      <w:spacing w:after="0" w:line="240" w:lineRule="auto"/>
    </w:pPr>
    <w:rPr>
      <w:rFonts w:ascii="Calibri" w:eastAsiaTheme="minorEastAsia" w:hAnsi="Calibri" w:cs="Calibri"/>
      <w:b/>
      <w:kern w:val="0"/>
      <w:lang w:eastAsia="ru-RU"/>
      <w14:ligatures w14:val="none"/>
    </w:rPr>
  </w:style>
  <w:style w:type="paragraph" w:customStyle="1" w:styleId="ConsPlusTitlePage">
    <w:name w:val="ConsPlusTitlePage"/>
    <w:rsid w:val="003361C9"/>
    <w:pPr>
      <w:widowControl w:val="0"/>
      <w:autoSpaceDE w:val="0"/>
      <w:autoSpaceDN w:val="0"/>
      <w:spacing w:after="0" w:line="240" w:lineRule="auto"/>
    </w:pPr>
    <w:rPr>
      <w:rFonts w:ascii="Tahoma" w:eastAsiaTheme="minorEastAsia" w:hAnsi="Tahoma" w:cs="Tahoma"/>
      <w:kern w:val="0"/>
      <w:sz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17&amp;n=113139&amp;dst=100014" TargetMode="External"/><Relationship Id="rId13" Type="http://schemas.openxmlformats.org/officeDocument/2006/relationships/hyperlink" Target="https://login.consultant.ru/link/?req=doc&amp;base=RZB&amp;n=496567&amp;dst=100509" TargetMode="External"/><Relationship Id="rId18" Type="http://schemas.openxmlformats.org/officeDocument/2006/relationships/hyperlink" Target="https://login.consultant.ru/link/?req=doc&amp;base=RZB&amp;n=496567&amp;dst=101409" TargetMode="External"/><Relationship Id="rId26" Type="http://schemas.openxmlformats.org/officeDocument/2006/relationships/hyperlink" Target="https://login.consultant.ru/link/?req=doc&amp;base=RZB&amp;n=496567&amp;dst=100639" TargetMode="External"/><Relationship Id="rId39" Type="http://schemas.openxmlformats.org/officeDocument/2006/relationships/hyperlink" Target="https://login.consultant.ru/link/?req=doc&amp;base=RZB&amp;n=496567&amp;dst=100981" TargetMode="External"/><Relationship Id="rId3" Type="http://schemas.openxmlformats.org/officeDocument/2006/relationships/webSettings" Target="webSettings.xml"/><Relationship Id="rId21" Type="http://schemas.openxmlformats.org/officeDocument/2006/relationships/hyperlink" Target="https://login.consultant.ru/link/?req=doc&amp;base=RZB&amp;n=496567&amp;dst=100638" TargetMode="External"/><Relationship Id="rId34" Type="http://schemas.openxmlformats.org/officeDocument/2006/relationships/hyperlink" Target="https://login.consultant.ru/link/?req=doc&amp;base=RZB&amp;n=496567&amp;dst=101414" TargetMode="External"/><Relationship Id="rId42" Type="http://schemas.openxmlformats.org/officeDocument/2006/relationships/hyperlink" Target="https://login.consultant.ru/link/?req=doc&amp;base=RZB&amp;n=496567&amp;dst=100422" TargetMode="External"/><Relationship Id="rId7" Type="http://schemas.openxmlformats.org/officeDocument/2006/relationships/hyperlink" Target="https://login.consultant.ru/link/?req=doc&amp;base=RZB&amp;n=482888" TargetMode="External"/><Relationship Id="rId12" Type="http://schemas.openxmlformats.org/officeDocument/2006/relationships/hyperlink" Target="https://login.consultant.ru/link/?req=doc&amp;base=RZB&amp;n=496567&amp;dst=100487" TargetMode="External"/><Relationship Id="rId17" Type="http://schemas.openxmlformats.org/officeDocument/2006/relationships/hyperlink" Target="https://login.consultant.ru/link/?req=doc&amp;base=RZB&amp;n=496567&amp;dst=101391" TargetMode="External"/><Relationship Id="rId25" Type="http://schemas.openxmlformats.org/officeDocument/2006/relationships/hyperlink" Target="https://login.consultant.ru/link/?req=doc&amp;base=RZB&amp;n=496567&amp;dst=100637" TargetMode="External"/><Relationship Id="rId33" Type="http://schemas.openxmlformats.org/officeDocument/2006/relationships/hyperlink" Target="https://login.consultant.ru/link/?req=doc&amp;base=RZB&amp;n=496567&amp;dst=101412" TargetMode="External"/><Relationship Id="rId38" Type="http://schemas.openxmlformats.org/officeDocument/2006/relationships/hyperlink" Target="https://login.consultant.ru/link/?req=doc&amp;base=RZB&amp;n=496567&amp;dst=101128" TargetMode="External"/><Relationship Id="rId2" Type="http://schemas.openxmlformats.org/officeDocument/2006/relationships/settings" Target="settings.xml"/><Relationship Id="rId16" Type="http://schemas.openxmlformats.org/officeDocument/2006/relationships/hyperlink" Target="https://login.consultant.ru/link/?req=doc&amp;base=RZB&amp;n=494960" TargetMode="External"/><Relationship Id="rId20" Type="http://schemas.openxmlformats.org/officeDocument/2006/relationships/hyperlink" Target="https://login.consultant.ru/link/?req=doc&amp;base=RZB&amp;n=496567&amp;dst=100637" TargetMode="External"/><Relationship Id="rId29" Type="http://schemas.openxmlformats.org/officeDocument/2006/relationships/hyperlink" Target="https://login.consultant.ru/link/?req=doc&amp;base=RZB&amp;n=496567&amp;dst=101443" TargetMode="External"/><Relationship Id="rId41" Type="http://schemas.openxmlformats.org/officeDocument/2006/relationships/hyperlink" Target="https://login.consultant.ru/link/?req=doc&amp;base=RZB&amp;n=496567&amp;dst=101482" TargetMode="External"/><Relationship Id="rId1" Type="http://schemas.openxmlformats.org/officeDocument/2006/relationships/styles" Target="styles.xml"/><Relationship Id="rId6" Type="http://schemas.openxmlformats.org/officeDocument/2006/relationships/hyperlink" Target="https://login.consultant.ru/link/?req=doc&amp;base=RZB&amp;n=496567&amp;dst=100087" TargetMode="External"/><Relationship Id="rId11" Type="http://schemas.openxmlformats.org/officeDocument/2006/relationships/hyperlink" Target="https://login.consultant.ru/link/?req=doc&amp;base=RZB&amp;n=496567&amp;dst=100406" TargetMode="External"/><Relationship Id="rId24" Type="http://schemas.openxmlformats.org/officeDocument/2006/relationships/hyperlink" Target="https://login.consultant.ru/link/?req=doc&amp;base=RZB&amp;n=496567&amp;dst=101410" TargetMode="External"/><Relationship Id="rId32" Type="http://schemas.openxmlformats.org/officeDocument/2006/relationships/hyperlink" Target="https://login.consultant.ru/link/?req=doc&amp;base=RZB&amp;n=496567&amp;dst=100639" TargetMode="External"/><Relationship Id="rId37" Type="http://schemas.openxmlformats.org/officeDocument/2006/relationships/hyperlink" Target="https://login.consultant.ru/link/?req=doc&amp;base=RZB&amp;n=496567&amp;dst=100225" TargetMode="External"/><Relationship Id="rId40" Type="http://schemas.openxmlformats.org/officeDocument/2006/relationships/hyperlink" Target="https://login.consultant.ru/link/?req=doc&amp;base=RZB&amp;n=496567&amp;dst=100998" TargetMode="External"/><Relationship Id="rId5" Type="http://schemas.openxmlformats.org/officeDocument/2006/relationships/hyperlink" Target="https://login.consultant.ru/link/?req=doc&amp;base=RLAW417&amp;n=131996&amp;dst=100005" TargetMode="External"/><Relationship Id="rId15" Type="http://schemas.openxmlformats.org/officeDocument/2006/relationships/hyperlink" Target="https://login.consultant.ru/link/?req=doc&amp;base=RZB&amp;n=496567&amp;dst=100225" TargetMode="External"/><Relationship Id="rId23" Type="http://schemas.openxmlformats.org/officeDocument/2006/relationships/hyperlink" Target="https://login.consultant.ru/link/?req=doc&amp;base=RZB&amp;n=496567&amp;dst=101413" TargetMode="External"/><Relationship Id="rId28" Type="http://schemas.openxmlformats.org/officeDocument/2006/relationships/hyperlink" Target="https://login.consultant.ru/link/?req=doc&amp;base=RZB&amp;n=496567&amp;dst=101414" TargetMode="External"/><Relationship Id="rId36" Type="http://schemas.openxmlformats.org/officeDocument/2006/relationships/hyperlink" Target="https://login.consultant.ru/link/?req=doc&amp;base=RZB&amp;n=496567&amp;dst=9" TargetMode="External"/><Relationship Id="rId10" Type="http://schemas.openxmlformats.org/officeDocument/2006/relationships/hyperlink" Target="https://login.consultant.ru/link/?req=doc&amp;base=RZB&amp;n=496567&amp;dst=100315" TargetMode="External"/><Relationship Id="rId19" Type="http://schemas.openxmlformats.org/officeDocument/2006/relationships/hyperlink" Target="https://login.consultant.ru/link/?req=doc&amp;base=RZB&amp;n=496567&amp;dst=101410" TargetMode="External"/><Relationship Id="rId31" Type="http://schemas.openxmlformats.org/officeDocument/2006/relationships/hyperlink" Target="https://login.consultant.ru/link/?req=doc&amp;base=RZB&amp;n=496567&amp;dst=100637" TargetMode="External"/><Relationship Id="rId44"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17&amp;n=131996&amp;dst=100005" TargetMode="External"/><Relationship Id="rId14" Type="http://schemas.openxmlformats.org/officeDocument/2006/relationships/hyperlink" Target="https://login.consultant.ru/link/?req=doc&amp;base=RZB&amp;n=496567&amp;dst=100547" TargetMode="External"/><Relationship Id="rId22" Type="http://schemas.openxmlformats.org/officeDocument/2006/relationships/hyperlink" Target="https://login.consultant.ru/link/?req=doc&amp;base=RZB&amp;n=496567&amp;dst=101411" TargetMode="External"/><Relationship Id="rId27" Type="http://schemas.openxmlformats.org/officeDocument/2006/relationships/hyperlink" Target="https://login.consultant.ru/link/?req=doc&amp;base=RZB&amp;n=496567&amp;dst=101412" TargetMode="External"/><Relationship Id="rId30" Type="http://schemas.openxmlformats.org/officeDocument/2006/relationships/hyperlink" Target="https://login.consultant.ru/link/?req=doc&amp;base=RZB&amp;n=496567&amp;dst=101410" TargetMode="External"/><Relationship Id="rId35" Type="http://schemas.openxmlformats.org/officeDocument/2006/relationships/hyperlink" Target="https://login.consultant.ru/link/?req=doc&amp;base=RZB&amp;n=496567&amp;dst=101443"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4580</Words>
  <Characters>26109</Characters>
  <Application>Microsoft Office Word</Application>
  <DocSecurity>0</DocSecurity>
  <Lines>217</Lines>
  <Paragraphs>61</Paragraphs>
  <ScaleCrop>false</ScaleCrop>
  <Company/>
  <LinksUpToDate>false</LinksUpToDate>
  <CharactersWithSpaces>30628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dc:creator>
  <cp:keywords/>
  <dc:description/>
  <cp:lastModifiedBy>Павлова</cp:lastModifiedBy>
  <cp:revision>1</cp:revision>
  <dcterms:created xsi:type="dcterms:W3CDTF">2025-06-17T07:07:00Z</dcterms:created>
  <dcterms:modified xsi:type="dcterms:W3CDTF">2025-06-17T07:08:00Z</dcterms:modified>
</cp:coreProperties>
</file>