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FD" w:rsidRDefault="00AA08FD" w:rsidP="00AA08FD">
      <w:pPr>
        <w:autoSpaceDN w:val="0"/>
        <w:ind w:firstLine="709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AA08FD" w:rsidRDefault="00AA08FD" w:rsidP="00AA08FD">
      <w:pPr>
        <w:widowControl w:val="0"/>
        <w:ind w:firstLine="70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A08FD" w:rsidRDefault="00AA08FD" w:rsidP="00AA08FD">
      <w:pPr>
        <w:widowControl w:val="0"/>
        <w:ind w:firstLine="709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A08FD" w:rsidRDefault="00AA08FD" w:rsidP="00AA08FD">
      <w:pPr>
        <w:widowControl w:val="0"/>
        <w:ind w:firstLine="709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AA08FD" w:rsidRDefault="00AA08FD" w:rsidP="00AA08FD">
      <w:pPr>
        <w:widowControl w:val="0"/>
        <w:ind w:firstLine="709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AA08FD" w:rsidRDefault="00AA08FD" w:rsidP="00AA08FD">
      <w:pPr>
        <w:widowControl w:val="0"/>
        <w:ind w:firstLine="709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AA08FD" w:rsidRDefault="00AA08FD" w:rsidP="00AA08FD">
      <w:pPr>
        <w:autoSpaceDN w:val="0"/>
        <w:ind w:firstLine="709"/>
        <w:jc w:val="center"/>
        <w:rPr>
          <w:rFonts w:cs="Courier New"/>
          <w:sz w:val="16"/>
          <w:szCs w:val="16"/>
          <w:lang w:eastAsia="zh-CN"/>
        </w:rPr>
      </w:pPr>
    </w:p>
    <w:p w:rsidR="00AA08FD" w:rsidRDefault="00AA08FD" w:rsidP="00AA08F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от ______________</w:t>
      </w:r>
      <w:proofErr w:type="gramStart"/>
      <w:r>
        <w:rPr>
          <w:sz w:val="26"/>
          <w:szCs w:val="26"/>
        </w:rPr>
        <w:t>_  №</w:t>
      </w:r>
      <w:proofErr w:type="gramEnd"/>
      <w:r>
        <w:rPr>
          <w:sz w:val="26"/>
          <w:szCs w:val="26"/>
        </w:rPr>
        <w:t xml:space="preserve"> ______________</w:t>
      </w:r>
    </w:p>
    <w:p w:rsidR="00AA08FD" w:rsidRDefault="00AA08FD" w:rsidP="00AA08FD">
      <w:pPr>
        <w:ind w:firstLine="709"/>
        <w:jc w:val="center"/>
        <w:rPr>
          <w:sz w:val="16"/>
          <w:szCs w:val="16"/>
        </w:rPr>
      </w:pPr>
    </w:p>
    <w:p w:rsidR="00AA08FD" w:rsidRDefault="00AA08FD" w:rsidP="00AA08FD">
      <w:pPr>
        <w:ind w:firstLine="709"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AA08FD" w:rsidRDefault="00AA08FD" w:rsidP="00AA08FD">
      <w:pPr>
        <w:rPr>
          <w:b/>
          <w:bCs/>
          <w:sz w:val="28"/>
          <w:szCs w:val="28"/>
        </w:rPr>
      </w:pPr>
      <w:bookmarkStart w:id="0" w:name="P26"/>
      <w:bookmarkEnd w:id="0"/>
    </w:p>
    <w:p w:rsidR="00AA08FD" w:rsidRDefault="00AA08FD" w:rsidP="00AA08F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>постановление Администрации Курской области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20.06.2016 № 410-па </w:t>
      </w:r>
    </w:p>
    <w:p w:rsidR="00AA08FD" w:rsidRDefault="00AA08FD" w:rsidP="00AA08FD">
      <w:pPr>
        <w:rPr>
          <w:b/>
          <w:sz w:val="28"/>
          <w:szCs w:val="28"/>
        </w:rPr>
      </w:pPr>
    </w:p>
    <w:p w:rsidR="00AA08FD" w:rsidRDefault="00AA08FD" w:rsidP="00AA08F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30"/>
          <w:szCs w:val="30"/>
        </w:rPr>
      </w:pPr>
      <w:r>
        <w:rPr>
          <w:sz w:val="28"/>
          <w:szCs w:val="28"/>
        </w:rPr>
        <w:t>Во изменение постановления Администрации Курской области</w:t>
      </w:r>
      <w:r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20.06.2016 № 410-па «Об утверждении требований к осуществлению регулярных перевозок пассажиров и багажа по нерегулируемым тарифам по межмуниципальным маршрутам регулярных перевозок на территории Курской области </w:t>
      </w:r>
      <w:r>
        <w:rPr>
          <w:sz w:val="30"/>
          <w:szCs w:val="30"/>
        </w:rPr>
        <w:t>и муниципальным маршрутам регулярных перевозок в границах городского округа «Город Курск»,</w:t>
      </w:r>
      <w:r>
        <w:rPr>
          <w:sz w:val="28"/>
          <w:szCs w:val="28"/>
        </w:rPr>
        <w:t xml:space="preserve"> Правительство Курской области ПОСТАНОВЛЯЕТ:</w:t>
      </w:r>
    </w:p>
    <w:p w:rsidR="00AA08FD" w:rsidRDefault="00AA08FD" w:rsidP="00AA08F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30"/>
          <w:szCs w:val="30"/>
        </w:rPr>
      </w:pPr>
      <w:r>
        <w:rPr>
          <w:bCs/>
          <w:sz w:val="28"/>
          <w:szCs w:val="28"/>
        </w:rPr>
        <w:t>Внести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пункт 4 </w:t>
      </w:r>
      <w:r>
        <w:rPr>
          <w:sz w:val="28"/>
          <w:szCs w:val="28"/>
        </w:rPr>
        <w:t>постановления Администрации Курской области</w:t>
      </w:r>
      <w:r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20.06.2016 № 410-па «Об утверждении требований к осуществлению регулярных перевозок пассажиров и багажа по нерегулируемым тарифам по межмуниципальным маршрутам регулярных перевозок на территории Курской области </w:t>
      </w:r>
      <w:r>
        <w:rPr>
          <w:sz w:val="30"/>
          <w:szCs w:val="30"/>
        </w:rPr>
        <w:t>и муниципальным маршрутам регулярных перевозок в границах городского округа «Город Курск»,</w:t>
      </w:r>
      <w:r>
        <w:rPr>
          <w:sz w:val="28"/>
          <w:szCs w:val="28"/>
        </w:rPr>
        <w:t xml:space="preserve"> (в редакции постановлений Администрации Курской области от 14.07.2021 № 728-па, от 22.02.2022 № 164-па, постановлений Правительства Курской области от 14.02.2023 № 161-пп, от 09.07.2024 № 533-пп)</w:t>
      </w:r>
      <w:r>
        <w:rPr>
          <w:bCs/>
          <w:sz w:val="28"/>
          <w:szCs w:val="28"/>
        </w:rPr>
        <w:t>, изменение, изложив подпункт 3 в следующей редакции:</w:t>
      </w:r>
    </w:p>
    <w:p w:rsidR="00AA08FD" w:rsidRDefault="00AA08FD" w:rsidP="00AA08FD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«3) обеспечить самостоятельно или через операторов спутниковой навигации ГЛОНАСС (по решению юридического лица, индивидуального предпринимателя, уполномоченного участника договора простого товарищества, осуществляющих регулярные перевозки по межмуниципальному и муниципальному маршруту регулярных перевозок по нерегулируемым тарифам и при наличии технической возможности такой передачи) круглосуточно передачу сигналов и данных, поступающих от аппаратуры спутниковой навигации ГЛОНАСС и/или ГЛОНАСС/</w:t>
      </w:r>
      <w:r>
        <w:rPr>
          <w:sz w:val="28"/>
          <w:szCs w:val="28"/>
          <w:lang w:val="en-US"/>
        </w:rPr>
        <w:t>GPS</w:t>
      </w:r>
      <w:r>
        <w:rPr>
          <w:sz w:val="28"/>
          <w:szCs w:val="28"/>
        </w:rPr>
        <w:t>, установленной на транспортном средстве, в региональную навигационно-информационную систему Курской области на весь период действия свидетельства об осуществлении перевозок по межмуниципальному и муниципальному маршрутам регулярных перевозок;».</w:t>
      </w:r>
    </w:p>
    <w:p w:rsidR="00AA08FD" w:rsidRDefault="00AA08FD" w:rsidP="00AA08FD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AA08FD" w:rsidRDefault="00AA08FD" w:rsidP="00AA08FD">
      <w:pPr>
        <w:ind w:firstLine="709"/>
        <w:rPr>
          <w:sz w:val="28"/>
          <w:szCs w:val="28"/>
        </w:rPr>
      </w:pPr>
    </w:p>
    <w:p w:rsidR="00AA08FD" w:rsidRDefault="00AA08FD" w:rsidP="00AA08FD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AA08FD" w:rsidRDefault="00AA08FD" w:rsidP="00AA08FD">
      <w:pPr>
        <w:rPr>
          <w:sz w:val="28"/>
          <w:szCs w:val="28"/>
        </w:rPr>
      </w:pPr>
      <w:r>
        <w:rPr>
          <w:sz w:val="28"/>
          <w:szCs w:val="28"/>
        </w:rPr>
        <w:t>первого заместителя Губернатора</w:t>
      </w:r>
    </w:p>
    <w:p w:rsidR="00AA08FD" w:rsidRDefault="00AA08FD" w:rsidP="00AA08FD">
      <w:pPr>
        <w:rPr>
          <w:sz w:val="28"/>
          <w:szCs w:val="28"/>
        </w:rPr>
      </w:pPr>
      <w:r>
        <w:rPr>
          <w:sz w:val="28"/>
          <w:szCs w:val="28"/>
        </w:rPr>
        <w:t>Курской области –</w:t>
      </w:r>
    </w:p>
    <w:p w:rsidR="00AA08FD" w:rsidRDefault="00AA08FD" w:rsidP="00AA08FD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AA08FD" w:rsidRDefault="00AA08FD" w:rsidP="00AA08FD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  <w:r>
        <w:rPr>
          <w:sz w:val="28"/>
          <w:szCs w:val="28"/>
        </w:rPr>
        <w:t xml:space="preserve">                                                                           </w:t>
      </w: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b/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tabs>
          <w:tab w:val="left" w:pos="9498"/>
        </w:tabs>
        <w:autoSpaceDN w:val="0"/>
        <w:spacing w:line="240" w:lineRule="exact"/>
        <w:ind w:left="5812"/>
        <w:jc w:val="center"/>
        <w:rPr>
          <w:sz w:val="16"/>
          <w:szCs w:val="16"/>
        </w:rPr>
      </w:pPr>
    </w:p>
    <w:p w:rsidR="00AA08FD" w:rsidRDefault="00AA08FD" w:rsidP="00AA08FD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640BFF" w:rsidRDefault="00640BFF"/>
    <w:sectPr w:rsidR="00640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8F" w:rsidRDefault="00FB748F" w:rsidP="00CA3364">
      <w:r>
        <w:separator/>
      </w:r>
    </w:p>
  </w:endnote>
  <w:endnote w:type="continuationSeparator" w:id="0">
    <w:p w:rsidR="00FB748F" w:rsidRDefault="00FB748F" w:rsidP="00C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8F" w:rsidRDefault="00FB748F" w:rsidP="00CA3364">
      <w:r>
        <w:separator/>
      </w:r>
    </w:p>
  </w:footnote>
  <w:footnote w:type="continuationSeparator" w:id="0">
    <w:p w:rsidR="00FB748F" w:rsidRDefault="00FB748F" w:rsidP="00CA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364" w:rsidRDefault="00CA33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5C"/>
    <w:rsid w:val="00011E2C"/>
    <w:rsid w:val="000D2051"/>
    <w:rsid w:val="00387C0D"/>
    <w:rsid w:val="003C1FE7"/>
    <w:rsid w:val="00640BFF"/>
    <w:rsid w:val="00AA08FD"/>
    <w:rsid w:val="00AA2F0B"/>
    <w:rsid w:val="00BF6C5C"/>
    <w:rsid w:val="00CA3364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6728F-2789-44EC-87CB-A58A2479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F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A33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3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Бектяшкина Лариса Владимировна</dc:creator>
  <cp:keywords/>
  <dc:description/>
  <cp:lastModifiedBy>Бектяшкина Лариса Владимировна</cp:lastModifiedBy>
  <cp:revision>7</cp:revision>
  <cp:lastPrinted>2025-05-29T06:28:00Z</cp:lastPrinted>
  <dcterms:created xsi:type="dcterms:W3CDTF">2025-05-29T06:22:00Z</dcterms:created>
  <dcterms:modified xsi:type="dcterms:W3CDTF">2025-05-29T06:43:00Z</dcterms:modified>
</cp:coreProperties>
</file>