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2F" w:rsidRPr="00EE1C9F" w:rsidRDefault="0068182F" w:rsidP="0068182F">
      <w:pPr>
        <w:autoSpaceDN w:val="0"/>
        <w:jc w:val="right"/>
        <w:rPr>
          <w:rFonts w:cs="Courier New"/>
          <w:sz w:val="28"/>
          <w:szCs w:val="20"/>
          <w:lang w:eastAsia="zh-CN"/>
        </w:rPr>
      </w:pPr>
      <w:r w:rsidRPr="00EE1C9F">
        <w:rPr>
          <w:rFonts w:cs="Courier New"/>
          <w:sz w:val="28"/>
          <w:szCs w:val="20"/>
          <w:lang w:eastAsia="zh-CN"/>
        </w:rPr>
        <w:t>ПРОЕКТ</w:t>
      </w:r>
    </w:p>
    <w:p w:rsidR="0068182F" w:rsidRPr="00E66221" w:rsidRDefault="0068182F" w:rsidP="0068182F">
      <w:pPr>
        <w:widowControl w:val="0"/>
        <w:jc w:val="center"/>
        <w:outlineLvl w:val="0"/>
        <w:rPr>
          <w:rFonts w:eastAsia="Calibri"/>
          <w:b/>
          <w:bCs/>
          <w:sz w:val="32"/>
          <w:szCs w:val="32"/>
          <w:lang w:eastAsia="en-US"/>
        </w:rPr>
      </w:pPr>
    </w:p>
    <w:p w:rsidR="0068182F" w:rsidRDefault="00F658BC" w:rsidP="0068182F">
      <w:pPr>
        <w:widowControl w:val="0"/>
        <w:jc w:val="center"/>
        <w:outlineLvl w:val="0"/>
        <w:rPr>
          <w:rFonts w:eastAsia="Calibri"/>
          <w:b/>
          <w:sz w:val="34"/>
          <w:szCs w:val="34"/>
          <w:lang w:eastAsia="en-US"/>
        </w:rPr>
      </w:pPr>
      <w:r>
        <w:rPr>
          <w:rFonts w:eastAsia="Calibri"/>
          <w:b/>
          <w:bCs/>
          <w:sz w:val="34"/>
          <w:szCs w:val="34"/>
          <w:lang w:eastAsia="en-US"/>
        </w:rPr>
        <w:t>ПРАВИТЕЛЬСТВО</w:t>
      </w:r>
      <w:r w:rsidR="0068182F">
        <w:rPr>
          <w:rFonts w:eastAsia="Calibri"/>
          <w:b/>
          <w:bCs/>
          <w:sz w:val="34"/>
          <w:szCs w:val="34"/>
          <w:lang w:eastAsia="en-US"/>
        </w:rPr>
        <w:t xml:space="preserve"> </w:t>
      </w:r>
      <w:r w:rsidR="0068182F" w:rsidRPr="00FD6183">
        <w:rPr>
          <w:rFonts w:eastAsia="Calibri"/>
          <w:b/>
          <w:bCs/>
          <w:sz w:val="34"/>
          <w:szCs w:val="34"/>
          <w:lang w:eastAsia="en-US"/>
        </w:rPr>
        <w:t xml:space="preserve"> </w:t>
      </w:r>
      <w:r w:rsidR="0068182F" w:rsidRPr="00FD6183">
        <w:rPr>
          <w:rFonts w:eastAsia="Calibri"/>
          <w:b/>
          <w:sz w:val="34"/>
          <w:szCs w:val="34"/>
          <w:lang w:eastAsia="en-US"/>
        </w:rPr>
        <w:t>КУРСКОЙ</w:t>
      </w:r>
      <w:r w:rsidR="0068182F">
        <w:rPr>
          <w:rFonts w:eastAsia="Calibri"/>
          <w:b/>
          <w:sz w:val="34"/>
          <w:szCs w:val="34"/>
          <w:lang w:eastAsia="en-US"/>
        </w:rPr>
        <w:t xml:space="preserve"> </w:t>
      </w:r>
      <w:r w:rsidR="0068182F" w:rsidRPr="00FD6183">
        <w:rPr>
          <w:rFonts w:eastAsia="Calibri"/>
          <w:b/>
          <w:sz w:val="34"/>
          <w:szCs w:val="34"/>
          <w:lang w:eastAsia="en-US"/>
        </w:rPr>
        <w:t xml:space="preserve"> ОБЛАСТИ</w:t>
      </w:r>
    </w:p>
    <w:p w:rsidR="0068182F" w:rsidRPr="00BE00E8" w:rsidRDefault="002414EA" w:rsidP="0068182F">
      <w:pPr>
        <w:widowControl w:val="0"/>
        <w:jc w:val="center"/>
        <w:rPr>
          <w:rFonts w:eastAsia="Calibri"/>
          <w:b/>
          <w:bCs/>
          <w:color w:val="000000"/>
          <w:spacing w:val="80"/>
          <w:sz w:val="22"/>
          <w:szCs w:val="22"/>
          <w:lang w:bidi="ru-RU"/>
        </w:rPr>
      </w:pPr>
      <w:r>
        <w:rPr>
          <w:rFonts w:eastAsia="Calibri"/>
          <w:b/>
          <w:bCs/>
          <w:color w:val="000000"/>
          <w:spacing w:val="80"/>
          <w:sz w:val="10"/>
          <w:szCs w:val="10"/>
          <w:lang w:bidi="ru-RU"/>
        </w:rPr>
        <w:t xml:space="preserve"> </w:t>
      </w:r>
    </w:p>
    <w:p w:rsidR="0068182F" w:rsidRPr="0061348D" w:rsidRDefault="0068182F" w:rsidP="0068182F">
      <w:pPr>
        <w:widowControl w:val="0"/>
        <w:jc w:val="center"/>
        <w:rPr>
          <w:rFonts w:eastAsia="Calibri"/>
          <w:spacing w:val="40"/>
          <w:sz w:val="30"/>
          <w:szCs w:val="30"/>
          <w:lang w:eastAsia="en-US"/>
        </w:rPr>
      </w:pPr>
      <w:r w:rsidRPr="0061348D">
        <w:rPr>
          <w:rFonts w:eastAsia="Calibri"/>
          <w:bCs/>
          <w:color w:val="000000"/>
          <w:spacing w:val="40"/>
          <w:sz w:val="30"/>
          <w:szCs w:val="30"/>
          <w:lang w:bidi="ru-RU"/>
        </w:rPr>
        <w:t>ПОСТАНОВЛЕНИЕ</w:t>
      </w:r>
    </w:p>
    <w:p w:rsidR="0068182F" w:rsidRPr="0061348D" w:rsidRDefault="0068182F" w:rsidP="0061348D">
      <w:pPr>
        <w:autoSpaceDN w:val="0"/>
        <w:jc w:val="center"/>
        <w:rPr>
          <w:rFonts w:cs="Courier New"/>
          <w:sz w:val="16"/>
          <w:szCs w:val="16"/>
          <w:lang w:eastAsia="zh-CN"/>
        </w:rPr>
      </w:pPr>
    </w:p>
    <w:p w:rsidR="0061348D" w:rsidRDefault="0061348D" w:rsidP="0061348D">
      <w:pPr>
        <w:jc w:val="center"/>
        <w:rPr>
          <w:sz w:val="26"/>
          <w:szCs w:val="26"/>
        </w:rPr>
      </w:pPr>
      <w:r w:rsidRPr="0061348D">
        <w:rPr>
          <w:sz w:val="26"/>
          <w:szCs w:val="26"/>
        </w:rPr>
        <w:t>от _______________  № ______________</w:t>
      </w:r>
    </w:p>
    <w:p w:rsidR="0061348D" w:rsidRPr="0061348D" w:rsidRDefault="0061348D" w:rsidP="0061348D">
      <w:pPr>
        <w:jc w:val="center"/>
        <w:rPr>
          <w:sz w:val="16"/>
          <w:szCs w:val="16"/>
        </w:rPr>
      </w:pPr>
    </w:p>
    <w:p w:rsidR="0061348D" w:rsidRPr="0061348D" w:rsidRDefault="0061348D" w:rsidP="0061348D">
      <w:pPr>
        <w:jc w:val="center"/>
        <w:rPr>
          <w:rFonts w:cs="Courier New"/>
          <w:sz w:val="26"/>
          <w:szCs w:val="26"/>
          <w:lang w:eastAsia="zh-CN"/>
        </w:rPr>
      </w:pPr>
      <w:r>
        <w:rPr>
          <w:sz w:val="26"/>
          <w:szCs w:val="26"/>
        </w:rPr>
        <w:t xml:space="preserve">г. </w:t>
      </w:r>
      <w:r w:rsidRPr="0061348D">
        <w:rPr>
          <w:sz w:val="26"/>
          <w:szCs w:val="26"/>
        </w:rPr>
        <w:t>Курск</w:t>
      </w:r>
    </w:p>
    <w:p w:rsidR="0068182F" w:rsidRPr="000A773F" w:rsidRDefault="0068182F" w:rsidP="0068182F">
      <w:pPr>
        <w:rPr>
          <w:sz w:val="28"/>
          <w:szCs w:val="28"/>
        </w:rPr>
      </w:pPr>
    </w:p>
    <w:p w:rsidR="00A11F3A" w:rsidRDefault="00A35487" w:rsidP="00535A9B">
      <w:pPr>
        <w:autoSpaceDE w:val="0"/>
        <w:autoSpaceDN w:val="0"/>
        <w:adjustRightInd w:val="0"/>
        <w:jc w:val="center"/>
        <w:rPr>
          <w:b/>
          <w:sz w:val="28"/>
          <w:szCs w:val="28"/>
        </w:rPr>
      </w:pPr>
      <w:r w:rsidRPr="00D11004">
        <w:rPr>
          <w:rFonts w:eastAsiaTheme="minorHAnsi"/>
          <w:b/>
          <w:sz w:val="28"/>
          <w:szCs w:val="28"/>
          <w:lang w:eastAsia="en-US"/>
        </w:rPr>
        <w:t>О</w:t>
      </w:r>
      <w:r w:rsidR="00535A9B">
        <w:rPr>
          <w:rFonts w:eastAsiaTheme="minorHAnsi"/>
          <w:b/>
          <w:sz w:val="28"/>
          <w:szCs w:val="28"/>
          <w:lang w:eastAsia="en-US"/>
        </w:rPr>
        <w:t xml:space="preserve">б утверждении </w:t>
      </w:r>
      <w:r w:rsidR="00546B37" w:rsidRPr="00546B37">
        <w:rPr>
          <w:b/>
          <w:sz w:val="28"/>
          <w:szCs w:val="28"/>
        </w:rPr>
        <w:t xml:space="preserve">Правил </w:t>
      </w:r>
      <w:r w:rsidR="00535A9B" w:rsidRPr="00535A9B">
        <w:rPr>
          <w:b/>
          <w:sz w:val="28"/>
          <w:szCs w:val="28"/>
        </w:rPr>
        <w:t xml:space="preserve">предоставления </w:t>
      </w:r>
      <w:r w:rsidR="00A11F3A">
        <w:rPr>
          <w:b/>
          <w:sz w:val="28"/>
          <w:szCs w:val="28"/>
        </w:rPr>
        <w:t xml:space="preserve">из областного бюджета субсидий </w:t>
      </w:r>
      <w:r w:rsidR="00535A9B" w:rsidRPr="00535A9B">
        <w:rPr>
          <w:b/>
          <w:sz w:val="28"/>
          <w:szCs w:val="28"/>
        </w:rPr>
        <w:t xml:space="preserve">крестьянским (фермерским) хозяйствам и индивидуальным предпринимателям </w:t>
      </w:r>
      <w:r w:rsidR="00A11F3A" w:rsidRPr="00535A9B">
        <w:rPr>
          <w:b/>
          <w:sz w:val="28"/>
          <w:szCs w:val="28"/>
        </w:rPr>
        <w:t xml:space="preserve">на возмещение части затрат </w:t>
      </w:r>
    </w:p>
    <w:p w:rsidR="00A35487" w:rsidRDefault="00535A9B" w:rsidP="00535A9B">
      <w:pPr>
        <w:autoSpaceDE w:val="0"/>
        <w:autoSpaceDN w:val="0"/>
        <w:adjustRightInd w:val="0"/>
        <w:jc w:val="center"/>
        <w:rPr>
          <w:b/>
          <w:sz w:val="28"/>
          <w:szCs w:val="28"/>
        </w:rPr>
      </w:pPr>
      <w:r w:rsidRPr="00535A9B">
        <w:rPr>
          <w:b/>
          <w:sz w:val="28"/>
          <w:szCs w:val="28"/>
        </w:rPr>
        <w:t>на развитие семейн</w:t>
      </w:r>
      <w:r w:rsidR="00A11F3A">
        <w:rPr>
          <w:b/>
          <w:sz w:val="28"/>
          <w:szCs w:val="28"/>
        </w:rPr>
        <w:t>ой</w:t>
      </w:r>
      <w:r w:rsidRPr="00535A9B">
        <w:rPr>
          <w:b/>
          <w:sz w:val="28"/>
          <w:szCs w:val="28"/>
        </w:rPr>
        <w:t xml:space="preserve"> ферм</w:t>
      </w:r>
      <w:r w:rsidR="00A11F3A">
        <w:rPr>
          <w:b/>
          <w:sz w:val="28"/>
          <w:szCs w:val="28"/>
        </w:rPr>
        <w:t>ы</w:t>
      </w:r>
    </w:p>
    <w:p w:rsidR="000A773F" w:rsidRPr="00D11004" w:rsidRDefault="000A773F" w:rsidP="00535A9B">
      <w:pPr>
        <w:autoSpaceDE w:val="0"/>
        <w:autoSpaceDN w:val="0"/>
        <w:adjustRightInd w:val="0"/>
        <w:jc w:val="center"/>
        <w:rPr>
          <w:rFonts w:eastAsiaTheme="minorHAnsi"/>
          <w:sz w:val="28"/>
          <w:szCs w:val="28"/>
          <w:lang w:eastAsia="en-US"/>
        </w:rPr>
      </w:pPr>
    </w:p>
    <w:p w:rsidR="00A35487" w:rsidRPr="00D11004" w:rsidRDefault="00535A9B" w:rsidP="00A35487">
      <w:pPr>
        <w:autoSpaceDE w:val="0"/>
        <w:autoSpaceDN w:val="0"/>
        <w:adjustRightInd w:val="0"/>
        <w:ind w:firstLine="709"/>
        <w:jc w:val="both"/>
        <w:rPr>
          <w:sz w:val="28"/>
          <w:szCs w:val="28"/>
        </w:rPr>
      </w:pPr>
      <w:proofErr w:type="gramStart"/>
      <w:r>
        <w:rPr>
          <w:sz w:val="28"/>
          <w:szCs w:val="28"/>
        </w:rPr>
        <w:t xml:space="preserve">В </w:t>
      </w:r>
      <w:r w:rsidRPr="00535A9B">
        <w:rPr>
          <w:sz w:val="28"/>
          <w:szCs w:val="28"/>
        </w:rPr>
        <w:t xml:space="preserve">соответствии со статьей 78 Бюджетного кодекса Российской Федерации, </w:t>
      </w:r>
      <w:r w:rsidR="00A11F3A">
        <w:rPr>
          <w:sz w:val="28"/>
          <w:szCs w:val="28"/>
        </w:rPr>
        <w:t>приложением</w:t>
      </w:r>
      <w:r w:rsidRPr="00535A9B">
        <w:rPr>
          <w:sz w:val="28"/>
          <w:szCs w:val="28"/>
        </w:rPr>
        <w:t xml:space="preserve"> </w:t>
      </w:r>
      <w:r>
        <w:rPr>
          <w:sz w:val="28"/>
          <w:szCs w:val="28"/>
        </w:rPr>
        <w:t>№</w:t>
      </w:r>
      <w:r w:rsidRPr="00535A9B">
        <w:rPr>
          <w:sz w:val="28"/>
          <w:szCs w:val="28"/>
        </w:rPr>
        <w:t xml:space="preserve"> </w:t>
      </w:r>
      <w:r>
        <w:rPr>
          <w:sz w:val="28"/>
          <w:szCs w:val="28"/>
        </w:rPr>
        <w:t>8</w:t>
      </w:r>
      <w:r w:rsidRPr="00535A9B">
        <w:rPr>
          <w:sz w:val="28"/>
          <w:szCs w:val="28"/>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w:t>
      </w:r>
      <w:r>
        <w:rPr>
          <w:sz w:val="28"/>
          <w:szCs w:val="28"/>
        </w:rPr>
        <w:t>№</w:t>
      </w:r>
      <w:r w:rsidRPr="00535A9B">
        <w:rPr>
          <w:sz w:val="28"/>
          <w:szCs w:val="28"/>
        </w:rPr>
        <w:t xml:space="preserve"> 717, государственной программой Курской области </w:t>
      </w:r>
      <w:r>
        <w:rPr>
          <w:sz w:val="28"/>
          <w:szCs w:val="28"/>
        </w:rPr>
        <w:t>«</w:t>
      </w:r>
      <w:r w:rsidRPr="00535A9B">
        <w:rPr>
          <w:sz w:val="28"/>
          <w:szCs w:val="28"/>
        </w:rPr>
        <w:t>Развитие сельского хозяйства и регулирование рынков сельскохозяйственной продукции, сырья и продовольствия в Курской области</w:t>
      </w:r>
      <w:r>
        <w:rPr>
          <w:sz w:val="28"/>
          <w:szCs w:val="28"/>
        </w:rPr>
        <w:t>»</w:t>
      </w:r>
      <w:r w:rsidRPr="00535A9B">
        <w:rPr>
          <w:sz w:val="28"/>
          <w:szCs w:val="28"/>
        </w:rPr>
        <w:t>, утвержденной постановлением Администрации Курской области от</w:t>
      </w:r>
      <w:proofErr w:type="gramEnd"/>
      <w:r w:rsidRPr="00535A9B">
        <w:rPr>
          <w:sz w:val="28"/>
          <w:szCs w:val="28"/>
        </w:rPr>
        <w:t xml:space="preserve"> 18.10.2013 </w:t>
      </w:r>
      <w:r w:rsidR="008409DA">
        <w:rPr>
          <w:sz w:val="28"/>
          <w:szCs w:val="28"/>
        </w:rPr>
        <w:br/>
      </w:r>
      <w:r>
        <w:rPr>
          <w:sz w:val="28"/>
          <w:szCs w:val="28"/>
        </w:rPr>
        <w:t>№</w:t>
      </w:r>
      <w:r w:rsidRPr="00535A9B">
        <w:rPr>
          <w:sz w:val="28"/>
          <w:szCs w:val="28"/>
        </w:rPr>
        <w:t xml:space="preserve"> 744-па</w:t>
      </w:r>
      <w:r>
        <w:rPr>
          <w:sz w:val="28"/>
          <w:szCs w:val="28"/>
        </w:rPr>
        <w:t xml:space="preserve">, </w:t>
      </w:r>
      <w:r w:rsidR="00F658BC">
        <w:rPr>
          <w:sz w:val="28"/>
          <w:szCs w:val="28"/>
        </w:rPr>
        <w:t>Правительство</w:t>
      </w:r>
      <w:r w:rsidR="00A35487" w:rsidRPr="00D11004">
        <w:rPr>
          <w:sz w:val="28"/>
          <w:szCs w:val="28"/>
        </w:rPr>
        <w:t xml:space="preserve"> Курской области ПОСТАНОВЛЯЕТ:</w:t>
      </w:r>
    </w:p>
    <w:p w:rsidR="00A35487" w:rsidRDefault="00535A9B" w:rsidP="00535A9B">
      <w:pPr>
        <w:autoSpaceDE w:val="0"/>
        <w:autoSpaceDN w:val="0"/>
        <w:adjustRightInd w:val="0"/>
        <w:ind w:firstLine="709"/>
        <w:jc w:val="both"/>
        <w:rPr>
          <w:sz w:val="28"/>
          <w:szCs w:val="28"/>
        </w:rPr>
      </w:pPr>
      <w:r w:rsidRPr="00535A9B">
        <w:rPr>
          <w:sz w:val="28"/>
          <w:szCs w:val="28"/>
        </w:rPr>
        <w:t>Утвердить прилагаемые Правила</w:t>
      </w:r>
      <w:r w:rsidR="00A35487" w:rsidRPr="00A152A6">
        <w:rPr>
          <w:sz w:val="28"/>
          <w:szCs w:val="28"/>
        </w:rPr>
        <w:t xml:space="preserve"> </w:t>
      </w:r>
      <w:r w:rsidRPr="00535A9B">
        <w:rPr>
          <w:sz w:val="28"/>
          <w:szCs w:val="28"/>
        </w:rPr>
        <w:t xml:space="preserve">предоставления из областного бюджета субсидий  крестьянским (фермерским) хозяйствам и индивидуальным предпринимателям </w:t>
      </w:r>
      <w:r w:rsidR="00A11F3A" w:rsidRPr="00535A9B">
        <w:rPr>
          <w:sz w:val="28"/>
          <w:szCs w:val="28"/>
        </w:rPr>
        <w:t xml:space="preserve">на возмещение части затрат </w:t>
      </w:r>
      <w:r w:rsidRPr="00535A9B">
        <w:rPr>
          <w:sz w:val="28"/>
          <w:szCs w:val="28"/>
        </w:rPr>
        <w:t>на развитие семейн</w:t>
      </w:r>
      <w:r w:rsidR="00A11F3A">
        <w:rPr>
          <w:sz w:val="28"/>
          <w:szCs w:val="28"/>
        </w:rPr>
        <w:t>ой</w:t>
      </w:r>
      <w:r w:rsidRPr="00535A9B">
        <w:rPr>
          <w:sz w:val="28"/>
          <w:szCs w:val="28"/>
        </w:rPr>
        <w:t xml:space="preserve"> ферм</w:t>
      </w:r>
      <w:r w:rsidR="00A11F3A">
        <w:rPr>
          <w:sz w:val="28"/>
          <w:szCs w:val="28"/>
        </w:rPr>
        <w:t>ы</w:t>
      </w:r>
      <w:r>
        <w:rPr>
          <w:sz w:val="28"/>
          <w:szCs w:val="28"/>
        </w:rPr>
        <w:t>.</w:t>
      </w:r>
    </w:p>
    <w:p w:rsidR="00151C2A" w:rsidRDefault="00151C2A" w:rsidP="00151C2A">
      <w:pPr>
        <w:autoSpaceDE w:val="0"/>
        <w:autoSpaceDN w:val="0"/>
        <w:adjustRightInd w:val="0"/>
        <w:ind w:firstLine="709"/>
        <w:jc w:val="both"/>
        <w:rPr>
          <w:sz w:val="28"/>
          <w:szCs w:val="28"/>
        </w:rPr>
      </w:pPr>
    </w:p>
    <w:p w:rsidR="00151C2A" w:rsidRPr="00D11004" w:rsidRDefault="00151C2A" w:rsidP="00151C2A">
      <w:pPr>
        <w:autoSpaceDE w:val="0"/>
        <w:autoSpaceDN w:val="0"/>
        <w:adjustRightInd w:val="0"/>
        <w:ind w:firstLine="709"/>
        <w:jc w:val="both"/>
        <w:rPr>
          <w:rFonts w:eastAsiaTheme="minorHAnsi"/>
          <w:sz w:val="28"/>
          <w:szCs w:val="28"/>
          <w:lang w:eastAsia="en-US"/>
        </w:rPr>
      </w:pPr>
    </w:p>
    <w:p w:rsidR="00151C2A" w:rsidRPr="007E745E" w:rsidRDefault="00151C2A" w:rsidP="00151C2A">
      <w:pPr>
        <w:jc w:val="both"/>
        <w:rPr>
          <w:sz w:val="28"/>
          <w:szCs w:val="28"/>
        </w:rPr>
      </w:pPr>
      <w:r w:rsidRPr="007E745E">
        <w:rPr>
          <w:sz w:val="28"/>
          <w:szCs w:val="28"/>
        </w:rPr>
        <w:t xml:space="preserve">Временно </w:t>
      </w:r>
      <w:proofErr w:type="gramStart"/>
      <w:r w:rsidRPr="007E745E">
        <w:rPr>
          <w:sz w:val="28"/>
          <w:szCs w:val="28"/>
        </w:rPr>
        <w:t>исполняющий</w:t>
      </w:r>
      <w:proofErr w:type="gramEnd"/>
      <w:r w:rsidRPr="007E745E">
        <w:rPr>
          <w:sz w:val="28"/>
          <w:szCs w:val="28"/>
        </w:rPr>
        <w:t xml:space="preserve"> обязанности</w:t>
      </w:r>
    </w:p>
    <w:p w:rsidR="00151C2A" w:rsidRPr="007E745E" w:rsidRDefault="00151C2A" w:rsidP="00151C2A">
      <w:pPr>
        <w:jc w:val="both"/>
        <w:rPr>
          <w:sz w:val="28"/>
          <w:szCs w:val="28"/>
        </w:rPr>
      </w:pPr>
      <w:r w:rsidRPr="007E745E">
        <w:rPr>
          <w:sz w:val="28"/>
          <w:szCs w:val="28"/>
        </w:rPr>
        <w:t>первого заместителя</w:t>
      </w:r>
    </w:p>
    <w:p w:rsidR="00151C2A" w:rsidRPr="007E745E" w:rsidRDefault="00151C2A" w:rsidP="00151C2A">
      <w:pPr>
        <w:jc w:val="both"/>
        <w:rPr>
          <w:sz w:val="28"/>
          <w:szCs w:val="28"/>
        </w:rPr>
      </w:pPr>
      <w:r w:rsidRPr="007E745E">
        <w:rPr>
          <w:sz w:val="28"/>
          <w:szCs w:val="28"/>
        </w:rPr>
        <w:t xml:space="preserve">Губернатора Курской области – </w:t>
      </w:r>
    </w:p>
    <w:p w:rsidR="00151C2A" w:rsidRPr="007E745E" w:rsidRDefault="00151C2A" w:rsidP="00151C2A">
      <w:pPr>
        <w:jc w:val="both"/>
        <w:rPr>
          <w:sz w:val="28"/>
          <w:szCs w:val="28"/>
        </w:rPr>
      </w:pPr>
      <w:r w:rsidRPr="007E745E">
        <w:rPr>
          <w:sz w:val="28"/>
          <w:szCs w:val="28"/>
        </w:rPr>
        <w:t>Председателя Правительства</w:t>
      </w:r>
    </w:p>
    <w:p w:rsidR="00151C2A" w:rsidRPr="007E745E" w:rsidRDefault="00151C2A" w:rsidP="00151C2A">
      <w:pPr>
        <w:jc w:val="both"/>
        <w:rPr>
          <w:sz w:val="28"/>
          <w:szCs w:val="28"/>
        </w:rPr>
      </w:pPr>
      <w:r w:rsidRPr="007E745E">
        <w:rPr>
          <w:sz w:val="28"/>
          <w:szCs w:val="28"/>
        </w:rPr>
        <w:t xml:space="preserve">Курской области                                                           </w:t>
      </w:r>
      <w:r>
        <w:rPr>
          <w:sz w:val="28"/>
          <w:szCs w:val="28"/>
        </w:rPr>
        <w:t xml:space="preserve">    </w:t>
      </w:r>
      <w:r w:rsidRPr="007E745E">
        <w:rPr>
          <w:sz w:val="28"/>
          <w:szCs w:val="28"/>
        </w:rPr>
        <w:t xml:space="preserve">      </w:t>
      </w:r>
      <w:r>
        <w:rPr>
          <w:sz w:val="28"/>
          <w:szCs w:val="28"/>
        </w:rPr>
        <w:t xml:space="preserve">            А.Е.</w:t>
      </w:r>
      <w:r w:rsidR="003A1626">
        <w:rPr>
          <w:sz w:val="28"/>
          <w:szCs w:val="28"/>
        </w:rPr>
        <w:t xml:space="preserve"> </w:t>
      </w:r>
      <w:proofErr w:type="spellStart"/>
      <w:r>
        <w:rPr>
          <w:sz w:val="28"/>
          <w:szCs w:val="28"/>
        </w:rPr>
        <w:t>Чепик</w:t>
      </w:r>
      <w:proofErr w:type="spellEnd"/>
    </w:p>
    <w:p w:rsidR="00A11F3A" w:rsidRDefault="00A11F3A">
      <w:pPr>
        <w:spacing w:after="200" w:line="276" w:lineRule="auto"/>
        <w:rPr>
          <w:b/>
          <w:sz w:val="16"/>
          <w:szCs w:val="16"/>
        </w:rPr>
      </w:pPr>
      <w:r>
        <w:rPr>
          <w:b/>
          <w:sz w:val="16"/>
          <w:szCs w:val="16"/>
        </w:rPr>
        <w:br w:type="page"/>
      </w:r>
    </w:p>
    <w:p w:rsidR="00170971" w:rsidRPr="00170971" w:rsidRDefault="00C55351" w:rsidP="00170971">
      <w:pPr>
        <w:widowControl w:val="0"/>
        <w:autoSpaceDE w:val="0"/>
        <w:autoSpaceDN w:val="0"/>
        <w:adjustRightInd w:val="0"/>
        <w:ind w:left="4962" w:firstLine="141"/>
        <w:jc w:val="center"/>
        <w:rPr>
          <w:sz w:val="28"/>
          <w:szCs w:val="28"/>
          <w:lang w:val="en-US"/>
        </w:rPr>
      </w:pPr>
      <w:r>
        <w:rPr>
          <w:b/>
          <w:sz w:val="16"/>
          <w:szCs w:val="16"/>
        </w:rPr>
        <w:lastRenderedPageBreak/>
        <w:tab/>
      </w:r>
    </w:p>
    <w:p w:rsidR="00170971" w:rsidRPr="00170971" w:rsidRDefault="00170971" w:rsidP="00170971">
      <w:pPr>
        <w:widowControl w:val="0"/>
        <w:autoSpaceDE w:val="0"/>
        <w:autoSpaceDN w:val="0"/>
        <w:adjustRightInd w:val="0"/>
        <w:ind w:left="4962" w:firstLine="141"/>
        <w:jc w:val="center"/>
        <w:rPr>
          <w:sz w:val="28"/>
          <w:szCs w:val="28"/>
        </w:rPr>
      </w:pPr>
      <w:r w:rsidRPr="00170971">
        <w:rPr>
          <w:sz w:val="28"/>
          <w:szCs w:val="28"/>
        </w:rPr>
        <w:t>УТВЕРЖДЕНЫ</w:t>
      </w:r>
    </w:p>
    <w:p w:rsidR="00170971" w:rsidRPr="00170971" w:rsidRDefault="00170971" w:rsidP="00170971">
      <w:pPr>
        <w:widowControl w:val="0"/>
        <w:autoSpaceDE w:val="0"/>
        <w:autoSpaceDN w:val="0"/>
        <w:adjustRightInd w:val="0"/>
        <w:ind w:left="4962"/>
        <w:jc w:val="center"/>
        <w:rPr>
          <w:sz w:val="28"/>
          <w:szCs w:val="28"/>
        </w:rPr>
      </w:pPr>
      <w:r w:rsidRPr="00170971">
        <w:rPr>
          <w:sz w:val="28"/>
          <w:szCs w:val="28"/>
        </w:rPr>
        <w:t xml:space="preserve">постановлением Правительства </w:t>
      </w:r>
    </w:p>
    <w:p w:rsidR="00170971" w:rsidRPr="00170971" w:rsidRDefault="00170971" w:rsidP="00170971">
      <w:pPr>
        <w:widowControl w:val="0"/>
        <w:autoSpaceDE w:val="0"/>
        <w:autoSpaceDN w:val="0"/>
        <w:adjustRightInd w:val="0"/>
        <w:ind w:left="4962"/>
        <w:jc w:val="center"/>
        <w:rPr>
          <w:sz w:val="28"/>
          <w:szCs w:val="28"/>
        </w:rPr>
      </w:pPr>
      <w:r w:rsidRPr="00170971">
        <w:rPr>
          <w:sz w:val="28"/>
          <w:szCs w:val="28"/>
        </w:rPr>
        <w:t>Курской области</w:t>
      </w:r>
    </w:p>
    <w:p w:rsidR="00170971" w:rsidRPr="00170971" w:rsidRDefault="00170971" w:rsidP="00170971">
      <w:pPr>
        <w:widowControl w:val="0"/>
        <w:autoSpaceDE w:val="0"/>
        <w:autoSpaceDN w:val="0"/>
        <w:adjustRightInd w:val="0"/>
        <w:ind w:left="4962"/>
        <w:jc w:val="center"/>
        <w:rPr>
          <w:sz w:val="28"/>
          <w:szCs w:val="28"/>
        </w:rPr>
      </w:pPr>
      <w:r w:rsidRPr="00170971">
        <w:rPr>
          <w:sz w:val="28"/>
          <w:szCs w:val="28"/>
        </w:rPr>
        <w:t>от ____________ № ____</w:t>
      </w:r>
    </w:p>
    <w:p w:rsidR="00170971" w:rsidRPr="00170971" w:rsidRDefault="00170971" w:rsidP="00170971">
      <w:pPr>
        <w:widowControl w:val="0"/>
        <w:autoSpaceDE w:val="0"/>
        <w:autoSpaceDN w:val="0"/>
        <w:adjustRightInd w:val="0"/>
        <w:jc w:val="center"/>
        <w:rPr>
          <w:rFonts w:eastAsiaTheme="minorEastAsia"/>
          <w:b/>
          <w:bCs/>
          <w:sz w:val="28"/>
          <w:szCs w:val="28"/>
        </w:rPr>
      </w:pPr>
    </w:p>
    <w:p w:rsidR="00170971" w:rsidRPr="00170971" w:rsidRDefault="00170971" w:rsidP="00170971">
      <w:pPr>
        <w:widowControl w:val="0"/>
        <w:autoSpaceDE w:val="0"/>
        <w:autoSpaceDN w:val="0"/>
        <w:adjustRightInd w:val="0"/>
        <w:jc w:val="center"/>
        <w:rPr>
          <w:rFonts w:eastAsiaTheme="minorEastAsia"/>
          <w:b/>
          <w:bCs/>
          <w:sz w:val="28"/>
          <w:szCs w:val="28"/>
        </w:rPr>
      </w:pPr>
    </w:p>
    <w:p w:rsidR="00170971" w:rsidRPr="00170971" w:rsidRDefault="00170971" w:rsidP="00170971">
      <w:pPr>
        <w:widowControl w:val="0"/>
        <w:autoSpaceDE w:val="0"/>
        <w:autoSpaceDN w:val="0"/>
        <w:adjustRightInd w:val="0"/>
        <w:jc w:val="center"/>
        <w:rPr>
          <w:rFonts w:eastAsiaTheme="minorEastAsia"/>
          <w:b/>
          <w:bCs/>
          <w:sz w:val="28"/>
          <w:szCs w:val="28"/>
        </w:rPr>
      </w:pPr>
      <w:r w:rsidRPr="00170971">
        <w:rPr>
          <w:rFonts w:eastAsiaTheme="minorEastAsia"/>
          <w:b/>
          <w:bCs/>
          <w:sz w:val="28"/>
          <w:szCs w:val="28"/>
        </w:rPr>
        <w:t>Правила</w:t>
      </w:r>
    </w:p>
    <w:p w:rsidR="00170971" w:rsidRPr="00170971" w:rsidRDefault="00170971" w:rsidP="00170971">
      <w:pPr>
        <w:widowControl w:val="0"/>
        <w:autoSpaceDE w:val="0"/>
        <w:autoSpaceDN w:val="0"/>
        <w:adjustRightInd w:val="0"/>
        <w:jc w:val="center"/>
        <w:rPr>
          <w:rFonts w:eastAsiaTheme="minorEastAsia"/>
          <w:sz w:val="28"/>
          <w:szCs w:val="28"/>
        </w:rPr>
      </w:pPr>
      <w:r w:rsidRPr="00170971">
        <w:rPr>
          <w:rFonts w:eastAsiaTheme="minorEastAsia"/>
          <w:b/>
          <w:bCs/>
          <w:sz w:val="28"/>
          <w:szCs w:val="28"/>
        </w:rPr>
        <w:t>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p w:rsidR="00170971" w:rsidRPr="00170971" w:rsidRDefault="00170971" w:rsidP="00170971">
      <w:pPr>
        <w:widowControl w:val="0"/>
        <w:autoSpaceDE w:val="0"/>
        <w:autoSpaceDN w:val="0"/>
        <w:adjustRightInd w:val="0"/>
        <w:jc w:val="center"/>
        <w:outlineLvl w:val="1"/>
        <w:rPr>
          <w:rFonts w:eastAsiaTheme="minorEastAsia"/>
          <w:b/>
          <w:bCs/>
          <w:sz w:val="28"/>
          <w:szCs w:val="28"/>
        </w:rPr>
      </w:pPr>
    </w:p>
    <w:p w:rsidR="00170971" w:rsidRPr="00170971" w:rsidRDefault="00170971" w:rsidP="00170971">
      <w:pPr>
        <w:jc w:val="center"/>
        <w:rPr>
          <w:sz w:val="28"/>
          <w:szCs w:val="28"/>
        </w:rPr>
      </w:pPr>
      <w:r w:rsidRPr="00170971">
        <w:rPr>
          <w:b/>
          <w:bCs/>
          <w:sz w:val="28"/>
          <w:szCs w:val="28"/>
        </w:rPr>
        <w:t>I. Общие положения</w:t>
      </w:r>
    </w:p>
    <w:p w:rsidR="00170971" w:rsidRPr="00170971" w:rsidRDefault="00170971" w:rsidP="00170971">
      <w:pPr>
        <w:spacing w:line="288" w:lineRule="atLeast"/>
        <w:jc w:val="both"/>
        <w:rPr>
          <w:sz w:val="28"/>
          <w:szCs w:val="28"/>
        </w:rPr>
      </w:pPr>
      <w:r w:rsidRPr="00170971">
        <w:rPr>
          <w:sz w:val="28"/>
          <w:szCs w:val="28"/>
        </w:rPr>
        <w:t xml:space="preserve">  </w:t>
      </w:r>
    </w:p>
    <w:p w:rsidR="00170971" w:rsidRPr="00170971" w:rsidRDefault="00170971" w:rsidP="00170971">
      <w:pPr>
        <w:spacing w:line="288" w:lineRule="atLeast"/>
        <w:ind w:firstLine="540"/>
        <w:jc w:val="both"/>
        <w:rPr>
          <w:sz w:val="28"/>
          <w:szCs w:val="28"/>
        </w:rPr>
      </w:pPr>
      <w:r w:rsidRPr="00170971">
        <w:rPr>
          <w:sz w:val="28"/>
          <w:szCs w:val="28"/>
        </w:rPr>
        <w:t xml:space="preserve">1.1. </w:t>
      </w:r>
      <w:proofErr w:type="gramStart"/>
      <w:r w:rsidRPr="00170971">
        <w:rPr>
          <w:sz w:val="28"/>
          <w:szCs w:val="28"/>
        </w:rPr>
        <w:t xml:space="preserve">Настоящие Правила устанавливают цели, условия и порядок предоставления из областного бюджета субсидий крестьянским (фермерским) хозяйствам и (или) индивидуальным предпринимателям, являющимся главами крестьянских фермерских хозяйств, на возмещение части затрат на развитие семейной фермы (далее - субсидия) в соответствии с региональным проектом «Развитие отраслей и техническая модернизация агропромышленного комплекса», не входящим в национальные проекты, в рамках государственной </w:t>
      </w:r>
      <w:hyperlink r:id="rId9" w:history="1">
        <w:r w:rsidRPr="00170971">
          <w:rPr>
            <w:sz w:val="28"/>
            <w:szCs w:val="28"/>
            <w:u w:val="single"/>
          </w:rPr>
          <w:t>программы</w:t>
        </w:r>
      </w:hyperlink>
      <w:r w:rsidRPr="00170971">
        <w:rPr>
          <w:sz w:val="28"/>
          <w:szCs w:val="28"/>
        </w:rPr>
        <w:t xml:space="preserve"> Курской области «Развитие сельского хозяйства</w:t>
      </w:r>
      <w:proofErr w:type="gramEnd"/>
      <w:r w:rsidRPr="00170971">
        <w:rPr>
          <w:sz w:val="28"/>
          <w:szCs w:val="28"/>
        </w:rPr>
        <w:t xml:space="preserve">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w:t>
      </w:r>
    </w:p>
    <w:p w:rsidR="00170971" w:rsidRPr="00170971" w:rsidRDefault="00170971" w:rsidP="00170971">
      <w:pPr>
        <w:spacing w:line="288" w:lineRule="atLeast"/>
        <w:ind w:firstLine="539"/>
        <w:jc w:val="both"/>
        <w:rPr>
          <w:sz w:val="28"/>
          <w:szCs w:val="28"/>
        </w:rPr>
      </w:pPr>
      <w:r w:rsidRPr="00170971">
        <w:rPr>
          <w:sz w:val="28"/>
          <w:szCs w:val="28"/>
        </w:rPr>
        <w:t xml:space="preserve">1.2. Используемые в настоящих Правилах основные понятия означают следующее: </w:t>
      </w:r>
    </w:p>
    <w:p w:rsidR="00170971" w:rsidRPr="00170971" w:rsidRDefault="00170971" w:rsidP="00170971">
      <w:pPr>
        <w:spacing w:line="288" w:lineRule="atLeast"/>
        <w:ind w:firstLine="539"/>
        <w:jc w:val="both"/>
        <w:rPr>
          <w:sz w:val="28"/>
          <w:szCs w:val="28"/>
        </w:rPr>
      </w:pPr>
      <w:proofErr w:type="gramStart"/>
      <w:r w:rsidRPr="00170971">
        <w:rPr>
          <w:sz w:val="28"/>
          <w:szCs w:val="28"/>
        </w:rPr>
        <w:t>а)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sidRPr="00170971">
        <w:rPr>
          <w:sz w:val="28"/>
          <w:szCs w:val="28"/>
        </w:rPr>
        <w:t xml:space="preserve"> сельской территории или на территории сельской агломерации Курской области, осуществляющие деятельность более 12 месяцев </w:t>
      </w:r>
      <w:proofErr w:type="gramStart"/>
      <w:r w:rsidRPr="00170971">
        <w:rPr>
          <w:sz w:val="28"/>
          <w:szCs w:val="28"/>
        </w:rPr>
        <w:t>с даты регистрации</w:t>
      </w:r>
      <w:proofErr w:type="gramEnd"/>
      <w:r w:rsidRPr="00170971">
        <w:rPr>
          <w:sz w:val="28"/>
          <w:szCs w:val="28"/>
        </w:rPr>
        <w:t>, осуществляющие деятельность на сельской территории или территории сельской агломерации Курской области;</w:t>
      </w:r>
    </w:p>
    <w:p w:rsidR="00170971" w:rsidRPr="00170971" w:rsidRDefault="00170971" w:rsidP="00170971">
      <w:pPr>
        <w:spacing w:line="288" w:lineRule="atLeast"/>
        <w:ind w:firstLine="539"/>
        <w:jc w:val="both"/>
        <w:rPr>
          <w:sz w:val="28"/>
          <w:szCs w:val="28"/>
        </w:rPr>
      </w:pPr>
      <w:r w:rsidRPr="00170971">
        <w:rPr>
          <w:sz w:val="28"/>
          <w:szCs w:val="28"/>
        </w:rPr>
        <w:t xml:space="preserve">б)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w:t>
      </w:r>
      <w:r w:rsidRPr="00170971">
        <w:rPr>
          <w:sz w:val="28"/>
          <w:szCs w:val="28"/>
        </w:rPr>
        <w:lastRenderedPageBreak/>
        <w:t>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Курской области определяется Правительством Курской области;</w:t>
      </w:r>
    </w:p>
    <w:p w:rsidR="00170971" w:rsidRPr="00170971" w:rsidRDefault="00170971" w:rsidP="00170971">
      <w:pPr>
        <w:spacing w:line="288" w:lineRule="atLeast"/>
        <w:ind w:firstLine="539"/>
        <w:jc w:val="both"/>
        <w:rPr>
          <w:sz w:val="28"/>
          <w:szCs w:val="28"/>
        </w:rPr>
      </w:pPr>
      <w:proofErr w:type="gramStart"/>
      <w:r w:rsidRPr="00170971">
        <w:rPr>
          <w:sz w:val="28"/>
          <w:szCs w:val="28"/>
        </w:rPr>
        <w:t>в)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Курск»),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Курск»).</w:t>
      </w:r>
      <w:proofErr w:type="gramEnd"/>
      <w:r w:rsidRPr="00170971">
        <w:rPr>
          <w:sz w:val="28"/>
          <w:szCs w:val="28"/>
        </w:rPr>
        <w:t xml:space="preserve"> Перечень таких сельских населенных пунктов и рабочих поселков на территории Курской области определяется Правительством Курской области;</w:t>
      </w:r>
    </w:p>
    <w:p w:rsidR="00170971" w:rsidRPr="00170971" w:rsidRDefault="00170971" w:rsidP="00170971">
      <w:pPr>
        <w:spacing w:line="288" w:lineRule="atLeast"/>
        <w:ind w:firstLine="540"/>
        <w:jc w:val="both"/>
        <w:rPr>
          <w:sz w:val="28"/>
          <w:szCs w:val="28"/>
        </w:rPr>
      </w:pPr>
      <w:proofErr w:type="gramStart"/>
      <w:r w:rsidRPr="00170971">
        <w:rPr>
          <w:sz w:val="28"/>
          <w:szCs w:val="28"/>
        </w:rPr>
        <w:t>г) малые формы хозяйствования – крестьянские (фермерские) хозяйства, созданные в соответствии с Федеральным законом от 11 июня 2003 года № 74-ФЗ «О крестьянском (фермерском) хозяйстве», без ограничений по годовому доходу, а также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годовой доход которых за отчетный финансовый год составляет не более 200 млн. рублей.</w:t>
      </w:r>
      <w:proofErr w:type="gramEnd"/>
    </w:p>
    <w:p w:rsidR="00170971" w:rsidRPr="00170971" w:rsidRDefault="00170971" w:rsidP="00170971">
      <w:pPr>
        <w:spacing w:line="288" w:lineRule="atLeast"/>
        <w:ind w:firstLine="539"/>
        <w:jc w:val="both"/>
        <w:rPr>
          <w:sz w:val="28"/>
          <w:szCs w:val="28"/>
        </w:rPr>
      </w:pPr>
      <w:r w:rsidRPr="00170971">
        <w:rPr>
          <w:sz w:val="28"/>
          <w:szCs w:val="28"/>
        </w:rPr>
        <w:t xml:space="preserve">1.3. </w:t>
      </w:r>
      <w:proofErr w:type="gramStart"/>
      <w:r w:rsidRPr="00170971">
        <w:rPr>
          <w:sz w:val="28"/>
          <w:szCs w:val="28"/>
        </w:rPr>
        <w:t>Предоставление субсидии из областного бюджета осуществляется за счет средств областного бюджета и средств областного бюджета, источником финансового обеспечения которых являются средства федерального бюджета, главным распорядителем средств областного бюджета – Министерством сельского хозяйства Курской области (далее – Министерство) в соответствии со сводной бюджетной росписью областного бюджета в пределах лимитов бюджетных обязательств, доведенных в установленном порядке Министерству как получателю средств областного бюджета на цели</w:t>
      </w:r>
      <w:proofErr w:type="gramEnd"/>
      <w:r w:rsidRPr="00170971">
        <w:rPr>
          <w:sz w:val="28"/>
          <w:szCs w:val="28"/>
        </w:rPr>
        <w:t xml:space="preserve">, </w:t>
      </w:r>
      <w:proofErr w:type="gramStart"/>
      <w:r w:rsidRPr="00170971">
        <w:rPr>
          <w:sz w:val="28"/>
          <w:szCs w:val="28"/>
        </w:rPr>
        <w:t>указанные</w:t>
      </w:r>
      <w:proofErr w:type="gramEnd"/>
      <w:r w:rsidRPr="00170971">
        <w:rPr>
          <w:sz w:val="28"/>
          <w:szCs w:val="28"/>
        </w:rPr>
        <w:t xml:space="preserve"> в пункте 1.1 настоящих Правил.</w:t>
      </w:r>
    </w:p>
    <w:p w:rsidR="00170971" w:rsidRPr="00170971" w:rsidRDefault="00170971" w:rsidP="00170971">
      <w:pPr>
        <w:spacing w:line="288" w:lineRule="atLeast"/>
        <w:ind w:firstLine="539"/>
        <w:jc w:val="both"/>
        <w:rPr>
          <w:sz w:val="28"/>
          <w:szCs w:val="28"/>
        </w:rPr>
      </w:pPr>
      <w:r w:rsidRPr="00170971">
        <w:rPr>
          <w:sz w:val="28"/>
          <w:szCs w:val="28"/>
        </w:rPr>
        <w:t>1.4. Субсидия предоставляется крестьянским (фермерским) хозяйствам или индивидуальным предпринимателям, являющимся главами крестьянских (фермерских) хозяйств.</w:t>
      </w:r>
    </w:p>
    <w:p w:rsidR="00170971" w:rsidRPr="00170971" w:rsidRDefault="00170971" w:rsidP="00170971">
      <w:pPr>
        <w:spacing w:line="288" w:lineRule="atLeast"/>
        <w:ind w:firstLine="540"/>
        <w:jc w:val="both"/>
        <w:rPr>
          <w:sz w:val="28"/>
          <w:szCs w:val="28"/>
        </w:rPr>
      </w:pPr>
      <w:r w:rsidRPr="00170971">
        <w:rPr>
          <w:sz w:val="28"/>
          <w:szCs w:val="28"/>
        </w:rPr>
        <w:t>1.5.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170971" w:rsidRPr="00170971" w:rsidRDefault="00170971" w:rsidP="00170971">
      <w:pPr>
        <w:keepNext/>
        <w:keepLines/>
        <w:widowControl w:val="0"/>
        <w:tabs>
          <w:tab w:val="left" w:pos="3009"/>
        </w:tabs>
        <w:jc w:val="center"/>
        <w:outlineLvl w:val="2"/>
        <w:rPr>
          <w:b/>
          <w:bCs/>
          <w:sz w:val="28"/>
          <w:szCs w:val="28"/>
          <w:lang w:eastAsia="en-US"/>
        </w:rPr>
      </w:pPr>
    </w:p>
    <w:p w:rsidR="00170971" w:rsidRPr="00170971" w:rsidRDefault="00170971" w:rsidP="00170971">
      <w:pPr>
        <w:keepNext/>
        <w:keepLines/>
        <w:widowControl w:val="0"/>
        <w:tabs>
          <w:tab w:val="left" w:pos="3009"/>
        </w:tabs>
        <w:jc w:val="center"/>
        <w:outlineLvl w:val="2"/>
        <w:rPr>
          <w:b/>
          <w:bCs/>
          <w:sz w:val="28"/>
          <w:szCs w:val="28"/>
          <w:lang w:bidi="ru-RU"/>
        </w:rPr>
      </w:pPr>
      <w:r w:rsidRPr="00170971">
        <w:rPr>
          <w:b/>
          <w:bCs/>
          <w:sz w:val="28"/>
          <w:szCs w:val="28"/>
          <w:lang w:val="en-US" w:eastAsia="en-US"/>
        </w:rPr>
        <w:t>II</w:t>
      </w:r>
      <w:r w:rsidRPr="00170971">
        <w:rPr>
          <w:b/>
          <w:bCs/>
          <w:sz w:val="28"/>
          <w:szCs w:val="28"/>
          <w:lang w:eastAsia="en-US"/>
        </w:rPr>
        <w:t xml:space="preserve">. </w:t>
      </w:r>
      <w:bookmarkStart w:id="0" w:name="bookmark5"/>
      <w:r w:rsidRPr="00170971">
        <w:rPr>
          <w:b/>
          <w:bCs/>
          <w:sz w:val="28"/>
          <w:szCs w:val="28"/>
          <w:lang w:bidi="ru-RU"/>
        </w:rPr>
        <w:t>Порядок проведения отбора</w:t>
      </w:r>
      <w:bookmarkEnd w:id="0"/>
      <w:r w:rsidRPr="00170971">
        <w:rPr>
          <w:b/>
          <w:bCs/>
          <w:sz w:val="28"/>
          <w:szCs w:val="28"/>
          <w:lang w:bidi="ru-RU"/>
        </w:rPr>
        <w:t xml:space="preserve"> </w:t>
      </w:r>
    </w:p>
    <w:p w:rsidR="00170971" w:rsidRPr="00170971" w:rsidRDefault="00170971" w:rsidP="00170971">
      <w:pPr>
        <w:keepNext/>
        <w:keepLines/>
        <w:widowControl w:val="0"/>
        <w:tabs>
          <w:tab w:val="left" w:pos="3009"/>
        </w:tabs>
        <w:jc w:val="center"/>
        <w:outlineLvl w:val="2"/>
        <w:rPr>
          <w:b/>
          <w:bCs/>
          <w:sz w:val="28"/>
          <w:szCs w:val="28"/>
          <w:lang w:eastAsia="en-US"/>
        </w:rPr>
      </w:pPr>
    </w:p>
    <w:p w:rsidR="00170971" w:rsidRPr="00170971" w:rsidRDefault="00170971" w:rsidP="00170971">
      <w:pPr>
        <w:numPr>
          <w:ilvl w:val="0"/>
          <w:numId w:val="1"/>
        </w:numPr>
        <w:spacing w:line="276" w:lineRule="auto"/>
        <w:ind w:firstLine="709"/>
        <w:jc w:val="both"/>
        <w:rPr>
          <w:sz w:val="28"/>
          <w:szCs w:val="28"/>
        </w:rPr>
      </w:pPr>
      <w:r w:rsidRPr="00170971">
        <w:rPr>
          <w:sz w:val="28"/>
          <w:szCs w:val="28"/>
        </w:rPr>
        <w:t>Отбор получателей субсидии осуществляется на конкурентной основе способом запроса предложений, исходя из соответствия участников отбора категориям и очередности поступления заявок на участие в отборе.</w:t>
      </w:r>
    </w:p>
    <w:p w:rsidR="00170971" w:rsidRPr="00170971" w:rsidRDefault="00170971" w:rsidP="00170971">
      <w:pPr>
        <w:ind w:firstLine="709"/>
        <w:jc w:val="both"/>
        <w:rPr>
          <w:sz w:val="28"/>
          <w:szCs w:val="28"/>
        </w:rPr>
      </w:pPr>
      <w:r w:rsidRPr="00170971">
        <w:rPr>
          <w:sz w:val="28"/>
          <w:szCs w:val="28"/>
        </w:rP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70971" w:rsidRPr="00170971" w:rsidRDefault="00170971" w:rsidP="00170971">
      <w:pPr>
        <w:numPr>
          <w:ilvl w:val="0"/>
          <w:numId w:val="1"/>
        </w:numPr>
        <w:spacing w:line="276" w:lineRule="auto"/>
        <w:ind w:firstLine="709"/>
        <w:jc w:val="both"/>
        <w:rPr>
          <w:sz w:val="28"/>
          <w:szCs w:val="28"/>
        </w:rPr>
      </w:pPr>
      <w:r w:rsidRPr="00170971">
        <w:rPr>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170971">
        <w:rPr>
          <w:sz w:val="28"/>
          <w:szCs w:val="28"/>
        </w:rPr>
        <w:t>ии и ау</w:t>
      </w:r>
      <w:proofErr w:type="gramEnd"/>
      <w:r w:rsidRPr="00170971">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0971" w:rsidRPr="00170971" w:rsidRDefault="00170971" w:rsidP="00170971">
      <w:pPr>
        <w:ind w:firstLine="709"/>
        <w:jc w:val="both"/>
        <w:rPr>
          <w:sz w:val="28"/>
          <w:szCs w:val="28"/>
        </w:rPr>
      </w:pPr>
      <w:r w:rsidRPr="00170971">
        <w:rPr>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170971" w:rsidRPr="00170971" w:rsidRDefault="00170971" w:rsidP="00170971">
      <w:pPr>
        <w:numPr>
          <w:ilvl w:val="0"/>
          <w:numId w:val="1"/>
        </w:numPr>
        <w:spacing w:line="276" w:lineRule="auto"/>
        <w:ind w:firstLine="709"/>
        <w:jc w:val="both"/>
        <w:rPr>
          <w:sz w:val="28"/>
          <w:szCs w:val="28"/>
        </w:rPr>
      </w:pPr>
      <w:r w:rsidRPr="00170971">
        <w:rPr>
          <w:sz w:val="28"/>
          <w:szCs w:val="28"/>
        </w:rPr>
        <w:t>Объявление о проведении отбора получателей субсидии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Курской области (далее – министр) (уполномоченного им лица), публикуется на едином портале до дня начала приема заявок и включает в себя следующую информацию:</w:t>
      </w:r>
    </w:p>
    <w:p w:rsidR="00170971" w:rsidRPr="00170971" w:rsidRDefault="00170971" w:rsidP="00170971">
      <w:pPr>
        <w:ind w:firstLine="709"/>
        <w:jc w:val="both"/>
        <w:rPr>
          <w:sz w:val="28"/>
          <w:szCs w:val="28"/>
        </w:rPr>
      </w:pPr>
      <w:r w:rsidRPr="00170971">
        <w:rPr>
          <w:sz w:val="28"/>
          <w:szCs w:val="28"/>
        </w:rPr>
        <w:t>способ проведения отбора – запрос предложений;</w:t>
      </w:r>
    </w:p>
    <w:p w:rsidR="00170971" w:rsidRPr="00170971" w:rsidRDefault="00170971" w:rsidP="00170971">
      <w:pPr>
        <w:ind w:firstLine="709"/>
        <w:jc w:val="both"/>
        <w:rPr>
          <w:sz w:val="28"/>
          <w:szCs w:val="28"/>
        </w:rPr>
      </w:pPr>
      <w:r w:rsidRPr="00170971">
        <w:rPr>
          <w:sz w:val="28"/>
          <w:szCs w:val="28"/>
        </w:rPr>
        <w:t>сроки проведения отбора;</w:t>
      </w:r>
    </w:p>
    <w:p w:rsidR="00170971" w:rsidRPr="00170971" w:rsidRDefault="00170971" w:rsidP="00170971">
      <w:pPr>
        <w:ind w:firstLine="709"/>
        <w:jc w:val="both"/>
        <w:rPr>
          <w:sz w:val="28"/>
          <w:szCs w:val="28"/>
        </w:rPr>
      </w:pPr>
      <w:r w:rsidRPr="00170971">
        <w:rPr>
          <w:sz w:val="28"/>
          <w:szCs w:val="28"/>
        </w:rPr>
        <w:t xml:space="preserve">дата и время начала подачи и окончания приема заявок и документов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170971" w:rsidRPr="00170971" w:rsidRDefault="00170971" w:rsidP="00170971">
      <w:pPr>
        <w:ind w:firstLine="709"/>
        <w:contextualSpacing/>
        <w:jc w:val="both"/>
        <w:rPr>
          <w:sz w:val="28"/>
          <w:szCs w:val="28"/>
        </w:rPr>
      </w:pPr>
      <w:r w:rsidRPr="00170971">
        <w:rPr>
          <w:sz w:val="28"/>
          <w:szCs w:val="28"/>
        </w:rPr>
        <w:t xml:space="preserve">наименование, место нахождения, почтовый адрес, адрес электронной почты Министерства; </w:t>
      </w:r>
    </w:p>
    <w:p w:rsidR="00170971" w:rsidRPr="00170971" w:rsidRDefault="00170971" w:rsidP="00170971">
      <w:pPr>
        <w:ind w:firstLine="709"/>
        <w:contextualSpacing/>
        <w:jc w:val="both"/>
        <w:rPr>
          <w:sz w:val="28"/>
          <w:szCs w:val="28"/>
        </w:rPr>
      </w:pPr>
      <w:r w:rsidRPr="00170971">
        <w:rPr>
          <w:sz w:val="28"/>
          <w:szCs w:val="28"/>
        </w:rPr>
        <w:t xml:space="preserve">результат предоставления субсидии в соответствии с </w:t>
      </w:r>
      <w:hyperlink r:id="rId10" w:history="1">
        <w:r w:rsidRPr="00170971">
          <w:rPr>
            <w:sz w:val="28"/>
            <w:szCs w:val="28"/>
          </w:rPr>
          <w:t>пунктом 3.</w:t>
        </w:r>
      </w:hyperlink>
      <w:r w:rsidRPr="00170971">
        <w:rPr>
          <w:sz w:val="28"/>
          <w:szCs w:val="28"/>
        </w:rPr>
        <w:t>5 настоящих Правил;</w:t>
      </w:r>
    </w:p>
    <w:p w:rsidR="00170971" w:rsidRPr="00170971" w:rsidRDefault="00170971" w:rsidP="00170971">
      <w:pPr>
        <w:ind w:firstLine="709"/>
        <w:contextualSpacing/>
        <w:jc w:val="both"/>
        <w:rPr>
          <w:sz w:val="28"/>
          <w:szCs w:val="28"/>
        </w:rPr>
      </w:pPr>
      <w:r w:rsidRPr="00170971">
        <w:rPr>
          <w:sz w:val="28"/>
          <w:szCs w:val="28"/>
        </w:rPr>
        <w:t>доменное имя и (или) указатель страницы государственной информационной системы в сети «Интернет», обеспечивающей проведение отбора;</w:t>
      </w:r>
    </w:p>
    <w:p w:rsidR="00170971" w:rsidRPr="00170971" w:rsidRDefault="00170971" w:rsidP="00170971">
      <w:pPr>
        <w:ind w:firstLine="709"/>
        <w:jc w:val="both"/>
        <w:rPr>
          <w:sz w:val="28"/>
          <w:szCs w:val="28"/>
        </w:rPr>
      </w:pPr>
      <w:r w:rsidRPr="00170971">
        <w:rPr>
          <w:sz w:val="28"/>
          <w:szCs w:val="28"/>
        </w:rPr>
        <w:lastRenderedPageBreak/>
        <w:t>требования к участникам отбора, определенные в соответствии с пунктом 2.13 настоящих Правил, и к перечню документов, предоставляемых участниками отбора для подтверждения их соответствия указанным требованиям;</w:t>
      </w:r>
    </w:p>
    <w:p w:rsidR="00170971" w:rsidRPr="00170971" w:rsidRDefault="00170971" w:rsidP="00170971">
      <w:pPr>
        <w:ind w:firstLine="709"/>
        <w:jc w:val="both"/>
        <w:rPr>
          <w:sz w:val="28"/>
          <w:szCs w:val="28"/>
        </w:rPr>
      </w:pPr>
      <w:r w:rsidRPr="00170971">
        <w:rPr>
          <w:sz w:val="28"/>
          <w:szCs w:val="28"/>
        </w:rPr>
        <w:t>категории отбора, определенные в соответствии с пунктом 2.24 настоящих Правил;</w:t>
      </w:r>
    </w:p>
    <w:p w:rsidR="00170971" w:rsidRPr="00170971" w:rsidRDefault="00170971" w:rsidP="00170971">
      <w:pPr>
        <w:ind w:firstLine="709"/>
        <w:jc w:val="both"/>
        <w:rPr>
          <w:sz w:val="28"/>
          <w:szCs w:val="28"/>
        </w:rPr>
      </w:pPr>
      <w:r w:rsidRPr="00170971">
        <w:rPr>
          <w:sz w:val="28"/>
          <w:szCs w:val="28"/>
        </w:rPr>
        <w:t>порядок подачи участниками отбора заявок и требования, предъявляемые к форме и содержанию заявок, в соответствии с пунктами 2.6 – 2.10 настоящих Правил;</w:t>
      </w:r>
    </w:p>
    <w:p w:rsidR="00170971" w:rsidRPr="00170971" w:rsidRDefault="00170971" w:rsidP="00170971">
      <w:pPr>
        <w:ind w:firstLine="709"/>
        <w:jc w:val="both"/>
        <w:rPr>
          <w:sz w:val="28"/>
          <w:szCs w:val="28"/>
        </w:rPr>
      </w:pPr>
      <w:r w:rsidRPr="00170971">
        <w:rPr>
          <w:sz w:val="28"/>
          <w:szCs w:val="28"/>
        </w:rPr>
        <w:t>порядок отзыва заявок в соответствии с пунктом 2.11 настоящих Правил;</w:t>
      </w:r>
    </w:p>
    <w:p w:rsidR="00170971" w:rsidRPr="00170971" w:rsidRDefault="00170971" w:rsidP="00170971">
      <w:pPr>
        <w:ind w:firstLine="709"/>
        <w:jc w:val="both"/>
        <w:rPr>
          <w:sz w:val="28"/>
          <w:szCs w:val="28"/>
        </w:rPr>
      </w:pPr>
      <w:r w:rsidRPr="00170971">
        <w:rPr>
          <w:sz w:val="28"/>
          <w:szCs w:val="28"/>
        </w:rPr>
        <w:t>правила рассмотрения заявок в соответствии с пунктами 2.14 – 2.20 настоящих Правил;</w:t>
      </w:r>
    </w:p>
    <w:p w:rsidR="00170971" w:rsidRPr="00170971" w:rsidRDefault="00170971" w:rsidP="00170971">
      <w:pPr>
        <w:ind w:firstLine="709"/>
        <w:jc w:val="both"/>
        <w:rPr>
          <w:sz w:val="28"/>
          <w:szCs w:val="28"/>
        </w:rPr>
      </w:pPr>
      <w:r w:rsidRPr="00170971">
        <w:rPr>
          <w:sz w:val="28"/>
          <w:szCs w:val="28"/>
        </w:rPr>
        <w:t>порядок отклонения заявок, а также информация об основаниях их отклонения в соответствии с пунктом 2.19 настоящих Правил;</w:t>
      </w:r>
    </w:p>
    <w:p w:rsidR="00170971" w:rsidRPr="00170971" w:rsidRDefault="00170971" w:rsidP="00170971">
      <w:pPr>
        <w:ind w:firstLine="709"/>
        <w:jc w:val="both"/>
        <w:rPr>
          <w:sz w:val="28"/>
          <w:szCs w:val="28"/>
        </w:rPr>
      </w:pPr>
      <w:r w:rsidRPr="00170971">
        <w:rPr>
          <w:sz w:val="28"/>
          <w:szCs w:val="28"/>
        </w:rPr>
        <w:t>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пунктами 2.27, 2.28 настоящих Правил;</w:t>
      </w:r>
    </w:p>
    <w:p w:rsidR="00170971" w:rsidRPr="00170971" w:rsidRDefault="00170971" w:rsidP="00170971">
      <w:pPr>
        <w:ind w:firstLine="709"/>
        <w:jc w:val="both"/>
        <w:rPr>
          <w:sz w:val="28"/>
          <w:szCs w:val="28"/>
        </w:rPr>
      </w:pPr>
      <w:r w:rsidRPr="00170971">
        <w:rPr>
          <w:sz w:val="28"/>
          <w:szCs w:val="28"/>
        </w:rPr>
        <w:t xml:space="preserve">порядок предоставления участникам отбора разъяснений положений объявления о проведении отбора, даты </w:t>
      </w:r>
      <w:proofErr w:type="gramStart"/>
      <w:r w:rsidRPr="00170971">
        <w:rPr>
          <w:sz w:val="28"/>
          <w:szCs w:val="28"/>
        </w:rPr>
        <w:t>начала</w:t>
      </w:r>
      <w:proofErr w:type="gramEnd"/>
      <w:r w:rsidRPr="00170971">
        <w:rPr>
          <w:sz w:val="28"/>
          <w:szCs w:val="28"/>
        </w:rPr>
        <w:t xml:space="preserve"> и окончания срока такого предоставления в соответствии с пунктом 2.12 настоящих Правил;</w:t>
      </w:r>
    </w:p>
    <w:p w:rsidR="00170971" w:rsidRPr="00170971" w:rsidRDefault="00170971" w:rsidP="00170971">
      <w:pPr>
        <w:ind w:firstLine="709"/>
        <w:jc w:val="both"/>
        <w:rPr>
          <w:sz w:val="28"/>
          <w:szCs w:val="28"/>
        </w:rPr>
      </w:pPr>
      <w:r w:rsidRPr="00170971">
        <w:rPr>
          <w:sz w:val="28"/>
          <w:szCs w:val="28"/>
        </w:rPr>
        <w:t>срок, в течение которого победитель (победители) отбора должен подписать соглашение о предоставлении субсидии в соответствии с пунктом 3.6 настоящих Правил;</w:t>
      </w:r>
    </w:p>
    <w:p w:rsidR="00170971" w:rsidRPr="00170971" w:rsidRDefault="00170971" w:rsidP="00170971">
      <w:pPr>
        <w:ind w:firstLine="709"/>
        <w:jc w:val="both"/>
        <w:rPr>
          <w:sz w:val="28"/>
          <w:szCs w:val="28"/>
        </w:rPr>
      </w:pPr>
      <w:proofErr w:type="gramStart"/>
      <w:r w:rsidRPr="00170971">
        <w:rPr>
          <w:sz w:val="28"/>
          <w:szCs w:val="28"/>
        </w:rPr>
        <w:t>условия признания победителя (победителей) отбора уклонившимся от заключения соглашения о предоставлении субсидии в соответствии с пунктом 3.10 настоящих Правил;</w:t>
      </w:r>
      <w:proofErr w:type="gramEnd"/>
    </w:p>
    <w:p w:rsidR="00170971" w:rsidRPr="00170971" w:rsidRDefault="00170971" w:rsidP="00170971">
      <w:pPr>
        <w:ind w:firstLine="709"/>
        <w:jc w:val="both"/>
        <w:rPr>
          <w:sz w:val="28"/>
          <w:szCs w:val="28"/>
        </w:rPr>
      </w:pPr>
      <w:r w:rsidRPr="00170971">
        <w:rPr>
          <w:sz w:val="28"/>
          <w:szCs w:val="28"/>
        </w:rPr>
        <w:t xml:space="preserve">сроки </w:t>
      </w:r>
      <w:proofErr w:type="gramStart"/>
      <w:r w:rsidRPr="00170971">
        <w:rPr>
          <w:sz w:val="28"/>
          <w:szCs w:val="28"/>
        </w:rPr>
        <w:t>размещения протокола подведения итогов отбора</w:t>
      </w:r>
      <w:proofErr w:type="gramEnd"/>
      <w:r w:rsidRPr="00170971">
        <w:rPr>
          <w:sz w:val="28"/>
          <w:szCs w:val="28"/>
        </w:rPr>
        <w:t xml:space="preserve"> на едином портале в соответствии с пунктом 2.29 настоящих Правил.</w:t>
      </w:r>
    </w:p>
    <w:p w:rsidR="00170971" w:rsidRPr="00170971" w:rsidRDefault="00170971" w:rsidP="00170971">
      <w:pPr>
        <w:numPr>
          <w:ilvl w:val="0"/>
          <w:numId w:val="1"/>
        </w:numPr>
        <w:spacing w:line="276" w:lineRule="auto"/>
        <w:ind w:firstLine="709"/>
        <w:jc w:val="both"/>
        <w:rPr>
          <w:sz w:val="28"/>
          <w:szCs w:val="28"/>
        </w:rPr>
      </w:pPr>
      <w:r w:rsidRPr="00170971">
        <w:rPr>
          <w:sz w:val="28"/>
          <w:szCs w:val="28"/>
        </w:rPr>
        <w:t xml:space="preserve">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пунктом 2.3 настоящих Правил, не позднее наступления </w:t>
      </w:r>
      <w:proofErr w:type="gramStart"/>
      <w:r w:rsidRPr="00170971">
        <w:rPr>
          <w:sz w:val="28"/>
          <w:szCs w:val="28"/>
        </w:rPr>
        <w:t>даты окончания приема заявок участников отбора</w:t>
      </w:r>
      <w:proofErr w:type="gramEnd"/>
      <w:r w:rsidRPr="00170971">
        <w:rPr>
          <w:sz w:val="28"/>
          <w:szCs w:val="28"/>
        </w:rPr>
        <w:t xml:space="preserve"> с соблюдением следующих условий:</w:t>
      </w:r>
    </w:p>
    <w:p w:rsidR="00170971" w:rsidRPr="00170971" w:rsidRDefault="00170971" w:rsidP="00170971">
      <w:pPr>
        <w:ind w:firstLine="709"/>
        <w:jc w:val="both"/>
        <w:rPr>
          <w:sz w:val="28"/>
          <w:szCs w:val="28"/>
        </w:rPr>
      </w:pPr>
      <w:r w:rsidRPr="00170971">
        <w:rPr>
          <w:sz w:val="28"/>
          <w:szCs w:val="28"/>
        </w:rPr>
        <w:t xml:space="preserve">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w:t>
      </w:r>
    </w:p>
    <w:p w:rsidR="00170971" w:rsidRPr="00170971" w:rsidRDefault="00170971" w:rsidP="00170971">
      <w:pPr>
        <w:ind w:firstLine="709"/>
        <w:jc w:val="both"/>
        <w:rPr>
          <w:sz w:val="28"/>
          <w:szCs w:val="28"/>
        </w:rPr>
      </w:pPr>
      <w:r w:rsidRPr="00170971">
        <w:rPr>
          <w:sz w:val="28"/>
          <w:szCs w:val="28"/>
        </w:rPr>
        <w:t xml:space="preserve">б) при внесении изменений в объявление о проведении отбора получателей субсидий не допускается изменение способа отбора получателей субсидий; </w:t>
      </w:r>
    </w:p>
    <w:p w:rsidR="00170971" w:rsidRPr="00170971" w:rsidRDefault="00170971" w:rsidP="00170971">
      <w:pPr>
        <w:ind w:firstLine="709"/>
        <w:jc w:val="both"/>
        <w:rPr>
          <w:sz w:val="28"/>
          <w:szCs w:val="28"/>
        </w:rPr>
      </w:pPr>
      <w:r w:rsidRPr="00170971">
        <w:rPr>
          <w:sz w:val="28"/>
          <w:szCs w:val="28"/>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w:t>
      </w:r>
      <w:r w:rsidRPr="00170971">
        <w:rPr>
          <w:sz w:val="28"/>
          <w:szCs w:val="28"/>
        </w:rPr>
        <w:lastRenderedPageBreak/>
        <w:t xml:space="preserve">положение, предусматривающее право участников отбора получателей субсидий внести изменения в заявки в соответствии с абзацами третьим и четвертым  пункта 2.11 настоящих Правил; </w:t>
      </w:r>
    </w:p>
    <w:p w:rsidR="00170971" w:rsidRPr="00170971" w:rsidRDefault="00170971" w:rsidP="00170971">
      <w:pPr>
        <w:ind w:firstLine="709"/>
        <w:jc w:val="both"/>
        <w:rPr>
          <w:sz w:val="28"/>
          <w:szCs w:val="28"/>
        </w:rPr>
      </w:pPr>
      <w:r w:rsidRPr="00170971">
        <w:rPr>
          <w:sz w:val="28"/>
          <w:szCs w:val="28"/>
        </w:rPr>
        <w:t xml:space="preserve">г) 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 </w:t>
      </w:r>
    </w:p>
    <w:p w:rsidR="00170971" w:rsidRPr="00170971" w:rsidRDefault="00170971" w:rsidP="00170971">
      <w:pPr>
        <w:numPr>
          <w:ilvl w:val="1"/>
          <w:numId w:val="2"/>
        </w:numPr>
        <w:spacing w:line="276" w:lineRule="auto"/>
        <w:ind w:firstLine="709"/>
        <w:contextualSpacing/>
        <w:jc w:val="both"/>
        <w:rPr>
          <w:sz w:val="28"/>
          <w:szCs w:val="28"/>
        </w:rPr>
      </w:pPr>
      <w:bookmarkStart w:id="1" w:name="p1"/>
      <w:bookmarkEnd w:id="1"/>
      <w:r w:rsidRPr="00170971">
        <w:rPr>
          <w:sz w:val="28"/>
          <w:szCs w:val="28"/>
        </w:rPr>
        <w:t>Министерство вправе отменить проведение отбора получателей субсидий.</w:t>
      </w:r>
    </w:p>
    <w:p w:rsidR="00170971" w:rsidRPr="00170971" w:rsidRDefault="00170971" w:rsidP="00170971">
      <w:pPr>
        <w:ind w:firstLine="709"/>
        <w:jc w:val="both"/>
        <w:rPr>
          <w:sz w:val="28"/>
          <w:szCs w:val="28"/>
        </w:rPr>
      </w:pPr>
      <w:r w:rsidRPr="00170971">
        <w:rPr>
          <w:sz w:val="28"/>
          <w:szCs w:val="28"/>
        </w:rPr>
        <w:t xml:space="preserve">Размещение Министерством объявления об отмене проведения отбора получателей субсидий на едином портале допускается не </w:t>
      </w:r>
      <w:proofErr w:type="gramStart"/>
      <w:r w:rsidRPr="00170971">
        <w:rPr>
          <w:sz w:val="28"/>
          <w:szCs w:val="28"/>
        </w:rPr>
        <w:t>позднее</w:t>
      </w:r>
      <w:proofErr w:type="gramEnd"/>
      <w:r w:rsidRPr="00170971">
        <w:rPr>
          <w:sz w:val="28"/>
          <w:szCs w:val="28"/>
        </w:rPr>
        <w:t xml:space="preserve"> чем за один рабочий день до даты окончания срока подачи заявок участниками отбора.</w:t>
      </w:r>
    </w:p>
    <w:p w:rsidR="00170971" w:rsidRPr="00170971" w:rsidRDefault="00170971" w:rsidP="00170971">
      <w:pPr>
        <w:ind w:firstLine="708"/>
        <w:jc w:val="both"/>
        <w:rPr>
          <w:sz w:val="28"/>
          <w:szCs w:val="28"/>
        </w:rPr>
      </w:pPr>
      <w:r w:rsidRPr="00170971">
        <w:rPr>
          <w:sz w:val="28"/>
          <w:szCs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rsidR="00170971" w:rsidRPr="00170971" w:rsidRDefault="00170971" w:rsidP="00170971">
      <w:pPr>
        <w:ind w:firstLine="708"/>
        <w:jc w:val="both"/>
        <w:rPr>
          <w:sz w:val="28"/>
          <w:szCs w:val="28"/>
        </w:rPr>
      </w:pPr>
      <w:r w:rsidRPr="00170971">
        <w:rPr>
          <w:sz w:val="28"/>
          <w:szCs w:val="28"/>
        </w:rPr>
        <w:t>Отбор получателей субсидий считается отмененным со дня размещения объявления о его отмене на едином портале.</w:t>
      </w:r>
    </w:p>
    <w:p w:rsidR="00170971" w:rsidRPr="00170971" w:rsidRDefault="00170971" w:rsidP="00170971">
      <w:pPr>
        <w:ind w:firstLine="708"/>
        <w:jc w:val="both"/>
        <w:rPr>
          <w:sz w:val="28"/>
          <w:szCs w:val="28"/>
        </w:rPr>
      </w:pPr>
      <w:r w:rsidRPr="00170971">
        <w:rPr>
          <w:sz w:val="28"/>
          <w:szCs w:val="28"/>
        </w:rPr>
        <w:t>Участники отбора, подавшие заявки, информируются об отмене проведения отбора получателей субсидий в системе «Электронный бюджет».</w:t>
      </w:r>
    </w:p>
    <w:p w:rsidR="00170971" w:rsidRPr="00170971" w:rsidRDefault="00170971" w:rsidP="00170971">
      <w:pPr>
        <w:ind w:firstLine="708"/>
        <w:jc w:val="both"/>
        <w:rPr>
          <w:sz w:val="28"/>
          <w:szCs w:val="28"/>
        </w:rPr>
      </w:pPr>
      <w:r w:rsidRPr="00170971">
        <w:rPr>
          <w:sz w:val="28"/>
          <w:szCs w:val="28"/>
        </w:rPr>
        <w:t xml:space="preserve">После окончания срока подачи заявок участниками отбора и до заключения соглашения с победителем (победителями) отбора Министерство может отменить отбор получателей субсидий только в случае возникновения обстоятельств непреодолимой силы в соответствии с </w:t>
      </w:r>
      <w:hyperlink r:id="rId11" w:history="1">
        <w:r w:rsidRPr="00170971">
          <w:rPr>
            <w:sz w:val="28"/>
            <w:szCs w:val="28"/>
          </w:rPr>
          <w:t>пунктом 3 статьи 401</w:t>
        </w:r>
      </w:hyperlink>
      <w:r w:rsidRPr="00170971">
        <w:rPr>
          <w:sz w:val="28"/>
          <w:szCs w:val="28"/>
        </w:rPr>
        <w:t xml:space="preserve"> Гражданского кодекса Российской Федерации.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 xml:space="preserve">Для участия в отборе участники отбора подают заявки в соответствии с требованиями и в сроки, которые указаны в объявлении о проведении отбора получателей субсидий. </w:t>
      </w:r>
    </w:p>
    <w:p w:rsidR="00170971" w:rsidRPr="00170971" w:rsidRDefault="00170971" w:rsidP="00170971">
      <w:pPr>
        <w:ind w:firstLine="709"/>
        <w:jc w:val="both"/>
        <w:rPr>
          <w:sz w:val="28"/>
          <w:szCs w:val="28"/>
        </w:rPr>
      </w:pPr>
      <w:proofErr w:type="gramStart"/>
      <w:r w:rsidRPr="00170971">
        <w:rPr>
          <w:sz w:val="28"/>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по перечню согласно приложению к настоящим Правилам, представление которых предусмотрено в объявлении о проведении отбора получателей субсидии.</w:t>
      </w:r>
      <w:proofErr w:type="gramEnd"/>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170971" w:rsidRPr="00170971" w:rsidRDefault="00170971" w:rsidP="00170971">
      <w:pPr>
        <w:ind w:firstLine="709"/>
        <w:contextualSpacing/>
        <w:jc w:val="both"/>
        <w:rPr>
          <w:sz w:val="28"/>
          <w:szCs w:val="28"/>
        </w:rPr>
      </w:pPr>
      <w:r w:rsidRPr="00170971">
        <w:rPr>
          <w:sz w:val="28"/>
          <w:szCs w:val="28"/>
        </w:rPr>
        <w:lastRenderedPageBreak/>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Заявка содержит следующие сведения:</w:t>
      </w:r>
    </w:p>
    <w:p w:rsidR="00170971" w:rsidRPr="00170971" w:rsidRDefault="00170971" w:rsidP="00170971">
      <w:pPr>
        <w:ind w:left="142" w:firstLine="566"/>
        <w:jc w:val="both"/>
        <w:rPr>
          <w:sz w:val="28"/>
          <w:szCs w:val="28"/>
        </w:rPr>
      </w:pPr>
      <w:r w:rsidRPr="00170971">
        <w:rPr>
          <w:sz w:val="28"/>
          <w:szCs w:val="28"/>
        </w:rPr>
        <w:t>а) информация и документы об участнике отбора:</w:t>
      </w:r>
    </w:p>
    <w:p w:rsidR="00170971" w:rsidRPr="00170971" w:rsidRDefault="00170971" w:rsidP="00170971">
      <w:pPr>
        <w:ind w:firstLine="708"/>
        <w:jc w:val="both"/>
        <w:rPr>
          <w:sz w:val="28"/>
          <w:szCs w:val="28"/>
        </w:rPr>
      </w:pPr>
      <w:r w:rsidRPr="00170971">
        <w:rPr>
          <w:sz w:val="28"/>
          <w:szCs w:val="28"/>
        </w:rPr>
        <w:t>полное и сокращенное наименование участника отбора (для юридических лиц);</w:t>
      </w:r>
    </w:p>
    <w:p w:rsidR="00170971" w:rsidRPr="00170971" w:rsidRDefault="00170971" w:rsidP="00170971">
      <w:pPr>
        <w:ind w:firstLine="708"/>
        <w:jc w:val="both"/>
        <w:rPr>
          <w:sz w:val="28"/>
          <w:szCs w:val="28"/>
        </w:rPr>
      </w:pPr>
      <w:r w:rsidRPr="00170971">
        <w:rPr>
          <w:sz w:val="28"/>
          <w:szCs w:val="28"/>
        </w:rPr>
        <w:t>фамилия, имя, отчество (при наличии) индивидуального предпринимателя;</w:t>
      </w:r>
    </w:p>
    <w:p w:rsidR="00170971" w:rsidRPr="00170971" w:rsidRDefault="00170971" w:rsidP="00170971">
      <w:pPr>
        <w:ind w:firstLine="708"/>
        <w:jc w:val="both"/>
        <w:rPr>
          <w:sz w:val="28"/>
          <w:szCs w:val="28"/>
        </w:rPr>
      </w:pPr>
      <w:r w:rsidRPr="00170971">
        <w:rPr>
          <w:sz w:val="28"/>
          <w:szCs w:val="28"/>
        </w:rPr>
        <w:t>основной государственный регистрационный номер участника отбора;</w:t>
      </w:r>
    </w:p>
    <w:p w:rsidR="00170971" w:rsidRPr="00170971" w:rsidRDefault="00170971" w:rsidP="00170971">
      <w:pPr>
        <w:ind w:firstLine="708"/>
        <w:jc w:val="both"/>
        <w:rPr>
          <w:sz w:val="28"/>
          <w:szCs w:val="28"/>
        </w:rPr>
      </w:pPr>
      <w:r w:rsidRPr="00170971">
        <w:rPr>
          <w:sz w:val="28"/>
          <w:szCs w:val="28"/>
        </w:rPr>
        <w:t>идентификационный номер налогоплательщика;</w:t>
      </w:r>
    </w:p>
    <w:p w:rsidR="00170971" w:rsidRPr="00170971" w:rsidRDefault="00170971" w:rsidP="00170971">
      <w:pPr>
        <w:ind w:firstLine="708"/>
        <w:jc w:val="both"/>
        <w:rPr>
          <w:sz w:val="28"/>
          <w:szCs w:val="28"/>
        </w:rPr>
      </w:pPr>
      <w:r w:rsidRPr="00170971">
        <w:rPr>
          <w:sz w:val="28"/>
          <w:szCs w:val="28"/>
        </w:rPr>
        <w:t>дата постановки на учет в налоговом органе (для индивидуальных предпринимателей);</w:t>
      </w:r>
    </w:p>
    <w:p w:rsidR="00170971" w:rsidRPr="00170971" w:rsidRDefault="00170971" w:rsidP="00170971">
      <w:pPr>
        <w:ind w:firstLine="708"/>
        <w:jc w:val="both"/>
        <w:rPr>
          <w:sz w:val="28"/>
          <w:szCs w:val="28"/>
        </w:rPr>
      </w:pPr>
      <w:r w:rsidRPr="00170971">
        <w:rPr>
          <w:sz w:val="28"/>
          <w:szCs w:val="28"/>
        </w:rPr>
        <w:t>дата и код причины постановки на учет в налоговом органе (для юридических лиц);</w:t>
      </w:r>
    </w:p>
    <w:p w:rsidR="00170971" w:rsidRPr="00170971" w:rsidRDefault="00170971" w:rsidP="00170971">
      <w:pPr>
        <w:ind w:firstLine="708"/>
        <w:jc w:val="both"/>
        <w:rPr>
          <w:sz w:val="28"/>
          <w:szCs w:val="28"/>
        </w:rPr>
      </w:pPr>
      <w:r w:rsidRPr="00170971">
        <w:rPr>
          <w:sz w:val="28"/>
          <w:szCs w:val="28"/>
        </w:rPr>
        <w:t>дата государственной регистрации физического лица в качестве индивидуального предпринимателя;</w:t>
      </w:r>
    </w:p>
    <w:p w:rsidR="00170971" w:rsidRPr="00170971" w:rsidRDefault="00170971" w:rsidP="00170971">
      <w:pPr>
        <w:ind w:firstLine="708"/>
        <w:jc w:val="both"/>
        <w:rPr>
          <w:sz w:val="28"/>
          <w:szCs w:val="28"/>
        </w:rPr>
      </w:pPr>
      <w:r w:rsidRPr="00170971">
        <w:rPr>
          <w:sz w:val="28"/>
          <w:szCs w:val="28"/>
        </w:rPr>
        <w:t>дата и место рождения (для индивидуальных предпринимателей);</w:t>
      </w:r>
    </w:p>
    <w:p w:rsidR="00170971" w:rsidRPr="00170971" w:rsidRDefault="00170971" w:rsidP="00170971">
      <w:pPr>
        <w:ind w:firstLine="708"/>
        <w:jc w:val="both"/>
        <w:rPr>
          <w:sz w:val="28"/>
          <w:szCs w:val="28"/>
        </w:rPr>
      </w:pPr>
      <w:r w:rsidRPr="00170971">
        <w:rPr>
          <w:sz w:val="28"/>
          <w:szCs w:val="28"/>
        </w:rPr>
        <w:t>страховой номер индивидуального лицевого счета (для индивидуальных предпринимателей);</w:t>
      </w:r>
    </w:p>
    <w:p w:rsidR="00170971" w:rsidRPr="00170971" w:rsidRDefault="00170971" w:rsidP="00170971">
      <w:pPr>
        <w:ind w:firstLine="708"/>
        <w:jc w:val="both"/>
        <w:rPr>
          <w:sz w:val="28"/>
          <w:szCs w:val="28"/>
        </w:rPr>
      </w:pPr>
      <w:r w:rsidRPr="00170971">
        <w:rPr>
          <w:sz w:val="28"/>
          <w:szCs w:val="28"/>
        </w:rPr>
        <w:t>адрес юридического лица, адрес регистрации (для индивидуальных предпринимателей);</w:t>
      </w:r>
    </w:p>
    <w:p w:rsidR="00170971" w:rsidRPr="00170971" w:rsidRDefault="00170971" w:rsidP="00170971">
      <w:pPr>
        <w:ind w:firstLine="708"/>
        <w:jc w:val="both"/>
        <w:rPr>
          <w:sz w:val="28"/>
          <w:szCs w:val="28"/>
        </w:rPr>
      </w:pPr>
      <w:r w:rsidRPr="00170971">
        <w:rPr>
          <w:sz w:val="28"/>
          <w:szCs w:val="28"/>
        </w:rPr>
        <w:t>номер контактного телефона, почтовый адрес и адрес электронной почты для направления юридически значимых сообщений;</w:t>
      </w:r>
    </w:p>
    <w:p w:rsidR="00170971" w:rsidRPr="00170971" w:rsidRDefault="00170971" w:rsidP="00170971">
      <w:pPr>
        <w:ind w:firstLine="708"/>
        <w:jc w:val="both"/>
        <w:rPr>
          <w:sz w:val="28"/>
          <w:szCs w:val="28"/>
        </w:rPr>
      </w:pPr>
      <w:r w:rsidRPr="00170971">
        <w:rPr>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170971" w:rsidRPr="00170971" w:rsidRDefault="00170971" w:rsidP="00170971">
      <w:pPr>
        <w:ind w:firstLine="708"/>
        <w:jc w:val="both"/>
        <w:rPr>
          <w:sz w:val="28"/>
          <w:szCs w:val="28"/>
        </w:rPr>
      </w:pPr>
      <w:r w:rsidRPr="00170971">
        <w:rPr>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w:t>
      </w:r>
      <w:r w:rsidRPr="00170971">
        <w:rPr>
          <w:sz w:val="28"/>
          <w:szCs w:val="28"/>
        </w:rPr>
        <w:lastRenderedPageBreak/>
        <w:t>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170971" w:rsidRPr="00170971" w:rsidRDefault="00170971" w:rsidP="00170971">
      <w:pPr>
        <w:ind w:firstLine="708"/>
        <w:jc w:val="both"/>
        <w:rPr>
          <w:sz w:val="28"/>
          <w:szCs w:val="28"/>
        </w:rPr>
      </w:pPr>
      <w:r w:rsidRPr="00170971">
        <w:rPr>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70971" w:rsidRPr="00170971" w:rsidRDefault="00170971" w:rsidP="00170971">
      <w:pPr>
        <w:ind w:firstLine="708"/>
        <w:jc w:val="both"/>
        <w:rPr>
          <w:sz w:val="28"/>
          <w:szCs w:val="28"/>
        </w:rPr>
      </w:pPr>
      <w:r w:rsidRPr="00170971">
        <w:rPr>
          <w:sz w:val="28"/>
          <w:szCs w:val="28"/>
        </w:rPr>
        <w:t>б) информация и документы, подтверждающие соответствие участника отбора установленным в объявлении о проведении отбора получателей субсидий требованиям;</w:t>
      </w:r>
    </w:p>
    <w:p w:rsidR="00170971" w:rsidRPr="00170971" w:rsidRDefault="00170971" w:rsidP="00170971">
      <w:pPr>
        <w:ind w:firstLine="708"/>
        <w:jc w:val="both"/>
        <w:rPr>
          <w:sz w:val="28"/>
          <w:szCs w:val="28"/>
        </w:rPr>
      </w:pPr>
      <w:r w:rsidRPr="00170971">
        <w:rPr>
          <w:sz w:val="28"/>
          <w:szCs w:val="28"/>
        </w:rPr>
        <w:t>в) информация и документы, предоставляемые при проведении отбора в процессе документооборота:</w:t>
      </w:r>
    </w:p>
    <w:p w:rsidR="00170971" w:rsidRPr="00170971" w:rsidRDefault="00170971" w:rsidP="00170971">
      <w:pPr>
        <w:ind w:firstLine="708"/>
        <w:jc w:val="both"/>
        <w:rPr>
          <w:sz w:val="28"/>
          <w:szCs w:val="28"/>
        </w:rPr>
      </w:pPr>
      <w:r w:rsidRPr="00170971">
        <w:rPr>
          <w:sz w:val="28"/>
          <w:szCs w:val="28"/>
        </w:rPr>
        <w:t xml:space="preserve">подтверждение согласия на публикацию (размещение) </w:t>
      </w:r>
      <w:r w:rsidRPr="00170971">
        <w:rPr>
          <w:sz w:val="28"/>
          <w:szCs w:val="28"/>
        </w:rPr>
        <w:br/>
        <w:t xml:space="preserve">в информационно-телекоммуникационной сети «Интернет» информации </w:t>
      </w:r>
      <w:r w:rsidRPr="00170971">
        <w:rPr>
          <w:sz w:val="28"/>
          <w:szCs w:val="28"/>
        </w:rPr>
        <w:br/>
        <w:t>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70971" w:rsidRPr="00170971" w:rsidRDefault="00170971" w:rsidP="00170971">
      <w:pPr>
        <w:ind w:firstLine="708"/>
        <w:jc w:val="both"/>
        <w:rPr>
          <w:sz w:val="28"/>
          <w:szCs w:val="28"/>
        </w:rPr>
      </w:pPr>
      <w:r w:rsidRPr="00170971">
        <w:rPr>
          <w:sz w:val="28"/>
          <w:szCs w:val="28"/>
        </w:rPr>
        <w:t>г) предлагаемые участником отбора значение результата предоставления субсидии, указанного в пункте 3.5 настоящих Правил, значение запрашиваемого участником отбора размера субсидии;</w:t>
      </w:r>
    </w:p>
    <w:p w:rsidR="00170971" w:rsidRPr="00170971" w:rsidRDefault="00170971" w:rsidP="00170971">
      <w:pPr>
        <w:ind w:firstLine="709"/>
        <w:contextualSpacing/>
        <w:jc w:val="both"/>
        <w:rPr>
          <w:sz w:val="28"/>
          <w:szCs w:val="28"/>
        </w:rPr>
      </w:pPr>
      <w:r w:rsidRPr="00170971">
        <w:rPr>
          <w:sz w:val="28"/>
          <w:szCs w:val="28"/>
        </w:rPr>
        <w:t>д) документы согласно приложению к настоящим Правилам.</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Участники отбора вправе отозвать заявку в любое время до даты окончания проведения отбора.</w:t>
      </w:r>
    </w:p>
    <w:p w:rsidR="00170971" w:rsidRPr="00170971" w:rsidRDefault="00170971" w:rsidP="00170971">
      <w:pPr>
        <w:ind w:firstLine="708"/>
        <w:jc w:val="both"/>
        <w:rPr>
          <w:sz w:val="28"/>
          <w:szCs w:val="28"/>
        </w:rPr>
      </w:pPr>
      <w:r w:rsidRPr="00170971">
        <w:rPr>
          <w:sz w:val="28"/>
          <w:szCs w:val="28"/>
        </w:rPr>
        <w:t xml:space="preserve">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 </w:t>
      </w:r>
    </w:p>
    <w:p w:rsidR="00170971" w:rsidRPr="00170971" w:rsidRDefault="00170971" w:rsidP="00170971">
      <w:pPr>
        <w:ind w:firstLine="709"/>
        <w:jc w:val="both"/>
        <w:rPr>
          <w:sz w:val="28"/>
          <w:szCs w:val="28"/>
        </w:rPr>
      </w:pPr>
      <w:r w:rsidRPr="00170971">
        <w:rPr>
          <w:sz w:val="28"/>
          <w:szCs w:val="28"/>
        </w:rPr>
        <w:t>Участники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170971" w:rsidRPr="00170971" w:rsidRDefault="00170971" w:rsidP="00170971">
      <w:pPr>
        <w:ind w:firstLine="709"/>
        <w:jc w:val="both"/>
        <w:rPr>
          <w:sz w:val="28"/>
          <w:szCs w:val="28"/>
        </w:rPr>
      </w:pPr>
      <w:r w:rsidRPr="00170971">
        <w:rPr>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12" w:history="1">
        <w:r w:rsidRPr="00170971">
          <w:rPr>
            <w:sz w:val="28"/>
            <w:szCs w:val="28"/>
          </w:rPr>
          <w:t xml:space="preserve">пункте </w:t>
        </w:r>
      </w:hyperlink>
      <w:r w:rsidRPr="00170971">
        <w:rPr>
          <w:sz w:val="28"/>
          <w:szCs w:val="28"/>
        </w:rPr>
        <w:t>2.6 настоящих Правил</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 xml:space="preserve">Любой участник отбора со дня размещения объявления </w:t>
      </w:r>
      <w:r w:rsidRPr="00170971">
        <w:rPr>
          <w:sz w:val="28"/>
          <w:szCs w:val="28"/>
        </w:rPr>
        <w:br/>
        <w:t xml:space="preserve">о проведении отбора получателей субсидий на едином портале не позднее </w:t>
      </w:r>
      <w:r w:rsidRPr="00170971">
        <w:rPr>
          <w:sz w:val="28"/>
          <w:szCs w:val="28"/>
        </w:rPr>
        <w:br/>
        <w:t>3-го рабочего дня до дня завершения подачи заявок вправе направить Министерству не более 2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70971" w:rsidRPr="00170971" w:rsidRDefault="00170971" w:rsidP="00170971">
      <w:pPr>
        <w:ind w:firstLine="709"/>
        <w:contextualSpacing/>
        <w:jc w:val="both"/>
        <w:rPr>
          <w:sz w:val="28"/>
          <w:szCs w:val="28"/>
        </w:rPr>
      </w:pPr>
      <w:r w:rsidRPr="00170971">
        <w:rPr>
          <w:sz w:val="28"/>
          <w:szCs w:val="28"/>
        </w:rPr>
        <w:lastRenderedPageBreak/>
        <w:t>Министерство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170971" w:rsidRPr="00170971" w:rsidRDefault="00170971" w:rsidP="00170971">
      <w:pPr>
        <w:ind w:firstLine="708"/>
        <w:jc w:val="both"/>
        <w:rPr>
          <w:sz w:val="28"/>
          <w:szCs w:val="28"/>
        </w:rPr>
      </w:pPr>
      <w:r w:rsidRPr="00170971">
        <w:rPr>
          <w:sz w:val="28"/>
          <w:szCs w:val="28"/>
        </w:rPr>
        <w:t xml:space="preserve">Доступ к разъяснению, формируемому в системе «Электронный бюджет» в соответствии с </w:t>
      </w:r>
      <w:hyperlink w:anchor="p1" w:history="1">
        <w:r w:rsidRPr="00170971">
          <w:rPr>
            <w:sz w:val="28"/>
            <w:szCs w:val="28"/>
          </w:rPr>
          <w:t>абзацем вторым</w:t>
        </w:r>
      </w:hyperlink>
      <w:r w:rsidRPr="00170971">
        <w:rPr>
          <w:sz w:val="28"/>
          <w:szCs w:val="28"/>
        </w:rPr>
        <w:t xml:space="preserve"> настоящего пункта, предоставляется всем участникам отбора.</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Участник отбора на даты рассмотрения заявки и заключения соглашения о предоставлении субсидии должен соответствовать следующим требованиям:</w:t>
      </w:r>
    </w:p>
    <w:p w:rsidR="00170971" w:rsidRPr="00170971" w:rsidRDefault="00170971" w:rsidP="00170971">
      <w:pPr>
        <w:ind w:firstLine="708"/>
        <w:jc w:val="both"/>
        <w:rPr>
          <w:sz w:val="28"/>
          <w:szCs w:val="28"/>
        </w:rPr>
      </w:pPr>
      <w:proofErr w:type="gramStart"/>
      <w:r w:rsidRPr="00170971">
        <w:rPr>
          <w:sz w:val="28"/>
          <w:szCs w:val="28"/>
        </w:rPr>
        <w:t xml:space="preserve">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170971">
          <w:rPr>
            <w:sz w:val="28"/>
            <w:szCs w:val="28"/>
          </w:rPr>
          <w:t>перечень</w:t>
        </w:r>
      </w:hyperlink>
      <w:r w:rsidRPr="00170971">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170971">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170971">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70971">
        <w:rPr>
          <w:sz w:val="28"/>
          <w:szCs w:val="28"/>
        </w:rPr>
        <w:t xml:space="preserve"> акционерных обществ;</w:t>
      </w:r>
    </w:p>
    <w:p w:rsidR="00170971" w:rsidRPr="00170971" w:rsidRDefault="00170971" w:rsidP="00170971">
      <w:pPr>
        <w:ind w:firstLine="708"/>
        <w:jc w:val="both"/>
        <w:rPr>
          <w:sz w:val="28"/>
          <w:szCs w:val="28"/>
        </w:rPr>
      </w:pPr>
      <w:r w:rsidRPr="00170971">
        <w:rPr>
          <w:sz w:val="28"/>
          <w:szCs w:val="28"/>
        </w:rP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0971" w:rsidRPr="00170971" w:rsidRDefault="00170971" w:rsidP="00170971">
      <w:pPr>
        <w:ind w:firstLine="708"/>
        <w:jc w:val="both"/>
        <w:rPr>
          <w:sz w:val="28"/>
          <w:szCs w:val="28"/>
        </w:rPr>
      </w:pPr>
      <w:proofErr w:type="gramStart"/>
      <w:r w:rsidRPr="00170971">
        <w:rPr>
          <w:sz w:val="28"/>
          <w:szCs w:val="28"/>
        </w:rPr>
        <w:t xml:space="preserve">участник отбора (получатель субсидии) не находится в составляемых в рамках реализации полномочий, предусмотренных </w:t>
      </w:r>
      <w:hyperlink r:id="rId14" w:history="1">
        <w:r w:rsidRPr="00170971">
          <w:rPr>
            <w:sz w:val="28"/>
            <w:szCs w:val="28"/>
          </w:rPr>
          <w:t>главой VII</w:t>
        </w:r>
      </w:hyperlink>
      <w:r w:rsidRPr="0017097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70971" w:rsidRPr="00170971" w:rsidRDefault="00170971" w:rsidP="00170971">
      <w:pPr>
        <w:ind w:firstLine="708"/>
        <w:jc w:val="both"/>
        <w:rPr>
          <w:sz w:val="28"/>
          <w:szCs w:val="28"/>
        </w:rPr>
      </w:pPr>
      <w:r w:rsidRPr="00170971">
        <w:rPr>
          <w:sz w:val="28"/>
          <w:szCs w:val="28"/>
        </w:rPr>
        <w:t>участник отбора (получатель субсидии) не получает средства из областного бюджета на основании иных нормативных правовых актов Курской области на цели, установленные пунктом 1.1 настоящих Правил;</w:t>
      </w:r>
    </w:p>
    <w:p w:rsidR="00170971" w:rsidRPr="00170971" w:rsidRDefault="00170971" w:rsidP="00170971">
      <w:pPr>
        <w:ind w:firstLine="708"/>
        <w:jc w:val="both"/>
        <w:rPr>
          <w:sz w:val="28"/>
          <w:szCs w:val="28"/>
        </w:rPr>
      </w:pPr>
      <w:r w:rsidRPr="00170971">
        <w:rPr>
          <w:sz w:val="28"/>
          <w:szCs w:val="28"/>
        </w:rPr>
        <w:t xml:space="preserve">участник отбора (получатель субсидии) не является иностранным агентом в соответствии с Федеральным </w:t>
      </w:r>
      <w:hyperlink r:id="rId15" w:history="1">
        <w:r w:rsidRPr="00170971">
          <w:rPr>
            <w:sz w:val="28"/>
            <w:szCs w:val="28"/>
          </w:rPr>
          <w:t>законом</w:t>
        </w:r>
      </w:hyperlink>
      <w:r w:rsidRPr="00170971">
        <w:rPr>
          <w:sz w:val="28"/>
          <w:szCs w:val="28"/>
        </w:rPr>
        <w:t xml:space="preserve"> от 14 июля 2022 года </w:t>
      </w:r>
      <w:r w:rsidRPr="00170971">
        <w:rPr>
          <w:sz w:val="28"/>
          <w:szCs w:val="28"/>
        </w:rPr>
        <w:br/>
      </w:r>
      <w:r w:rsidRPr="00170971">
        <w:rPr>
          <w:sz w:val="28"/>
          <w:szCs w:val="28"/>
        </w:rPr>
        <w:lastRenderedPageBreak/>
        <w:t xml:space="preserve">№ 255-ФЗ «О </w:t>
      </w:r>
      <w:proofErr w:type="gramStart"/>
      <w:r w:rsidRPr="00170971">
        <w:rPr>
          <w:sz w:val="28"/>
          <w:szCs w:val="28"/>
        </w:rPr>
        <w:t>контроле за</w:t>
      </w:r>
      <w:proofErr w:type="gramEnd"/>
      <w:r w:rsidRPr="00170971">
        <w:rPr>
          <w:sz w:val="28"/>
          <w:szCs w:val="28"/>
        </w:rPr>
        <w:t xml:space="preserve"> деятельностью лиц, находящихся под иностранным влиянием»;</w:t>
      </w:r>
    </w:p>
    <w:p w:rsidR="00170971" w:rsidRPr="00170971" w:rsidRDefault="00170971" w:rsidP="00170971">
      <w:pPr>
        <w:ind w:firstLine="708"/>
        <w:jc w:val="both"/>
        <w:rPr>
          <w:sz w:val="28"/>
          <w:szCs w:val="28"/>
        </w:rPr>
      </w:pPr>
      <w:r w:rsidRPr="00170971">
        <w:rPr>
          <w:sz w:val="28"/>
          <w:szCs w:val="28"/>
        </w:rPr>
        <w:t>у участника отбора (получателя субсидии)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70971" w:rsidRPr="00170971" w:rsidRDefault="00170971" w:rsidP="00170971">
      <w:pPr>
        <w:ind w:firstLine="708"/>
        <w:jc w:val="both"/>
        <w:rPr>
          <w:sz w:val="28"/>
          <w:szCs w:val="28"/>
        </w:rPr>
      </w:pPr>
      <w:r w:rsidRPr="00170971">
        <w:rPr>
          <w:sz w:val="28"/>
          <w:szCs w:val="28"/>
        </w:rPr>
        <w:t xml:space="preserve">у участника отбора (получателя субсидии) отсутствует просроченная задолженность по возврату в бюджет Курской области субсидий, бюджетных инвестиций, </w:t>
      </w:r>
      <w:proofErr w:type="gramStart"/>
      <w:r w:rsidRPr="00170971">
        <w:rPr>
          <w:sz w:val="28"/>
          <w:szCs w:val="28"/>
        </w:rPr>
        <w:t>предоставленных</w:t>
      </w:r>
      <w:proofErr w:type="gramEnd"/>
      <w:r w:rsidRPr="00170971">
        <w:rPr>
          <w:sz w:val="28"/>
          <w:szCs w:val="28"/>
        </w:rPr>
        <w:t xml:space="preserve"> в том числе в соответствии с иными правовыми актами;</w:t>
      </w:r>
    </w:p>
    <w:p w:rsidR="00170971" w:rsidRPr="00170971" w:rsidRDefault="00170971" w:rsidP="00170971">
      <w:pPr>
        <w:ind w:firstLine="708"/>
        <w:jc w:val="both"/>
        <w:rPr>
          <w:sz w:val="28"/>
          <w:szCs w:val="28"/>
        </w:rPr>
      </w:pPr>
      <w:r w:rsidRPr="00170971">
        <w:rPr>
          <w:sz w:val="28"/>
          <w:szCs w:val="28"/>
        </w:rPr>
        <w:t>участник отбора (получатель субсидии) не находится в процессе реорганизации (за исключением реорганизации в форме присоединения к участнику отбора (получателю субсидии) другого юридического лица),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w:t>
      </w:r>
    </w:p>
    <w:p w:rsidR="00170971" w:rsidRPr="00170971" w:rsidRDefault="00170971" w:rsidP="00170971">
      <w:pPr>
        <w:ind w:firstLine="708"/>
        <w:jc w:val="both"/>
        <w:rPr>
          <w:sz w:val="28"/>
          <w:szCs w:val="28"/>
        </w:rPr>
      </w:pPr>
      <w:r w:rsidRPr="00170971">
        <w:rPr>
          <w:sz w:val="28"/>
          <w:szCs w:val="28"/>
        </w:rPr>
        <w:t>участник отбора (получатель субсидии) должен являться субъектом малого предпринимательства в соответствии с Федеральным законом от 24 июля 2007 года № 209-ФЗ «О развитии малого и среднего предпринимательства»;</w:t>
      </w:r>
    </w:p>
    <w:p w:rsidR="00170971" w:rsidRPr="00170971" w:rsidRDefault="00170971" w:rsidP="00170971">
      <w:pPr>
        <w:ind w:firstLine="708"/>
        <w:jc w:val="both"/>
        <w:rPr>
          <w:sz w:val="28"/>
          <w:szCs w:val="28"/>
        </w:rPr>
      </w:pPr>
      <w:proofErr w:type="gramStart"/>
      <w:r w:rsidRPr="00170971">
        <w:rPr>
          <w:sz w:val="28"/>
          <w:szCs w:val="28"/>
        </w:rPr>
        <w:t>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года № 1479 «Об утверждении Правил противопожарного режима в Российской Федерации»;</w:t>
      </w:r>
      <w:proofErr w:type="gramEnd"/>
    </w:p>
    <w:p w:rsidR="00170971" w:rsidRPr="00170971" w:rsidRDefault="00170971" w:rsidP="00170971">
      <w:pPr>
        <w:ind w:firstLine="708"/>
        <w:jc w:val="both"/>
        <w:rPr>
          <w:sz w:val="28"/>
          <w:szCs w:val="28"/>
        </w:rPr>
      </w:pPr>
      <w:r w:rsidRPr="00170971">
        <w:rPr>
          <w:sz w:val="28"/>
          <w:szCs w:val="28"/>
        </w:rPr>
        <w:t>участник отбора (получатель субсидии) соответствует требованиям, указанным в подпункте «а» пункта 1.2 настоящих Правил;</w:t>
      </w:r>
    </w:p>
    <w:p w:rsidR="00170971" w:rsidRPr="00170971" w:rsidRDefault="00170971" w:rsidP="00170971">
      <w:pPr>
        <w:ind w:firstLine="708"/>
        <w:jc w:val="both"/>
        <w:rPr>
          <w:sz w:val="28"/>
          <w:szCs w:val="28"/>
        </w:rPr>
      </w:pPr>
      <w:r w:rsidRPr="00170971">
        <w:rPr>
          <w:sz w:val="28"/>
          <w:szCs w:val="28"/>
        </w:rPr>
        <w:t xml:space="preserve">предоставление отчета о финансово-экономическом состоянии сельскохозяйственного товаропроизводителя по форме, установленной Министерством сельского хозяйства Российской Федерации и  в срок, определенный Министерством. </w:t>
      </w:r>
      <w:proofErr w:type="gramStart"/>
      <w:r w:rsidRPr="00170971">
        <w:rPr>
          <w:sz w:val="28"/>
          <w:szCs w:val="28"/>
        </w:rPr>
        <w:t>Приказ Министерства, устанавливающий сроки предоставления отчета, доводится до участников отбора в установленном порядке, а также размещается на официальном сайте Министерства в сети «Интернет» в разделе «Документы»;</w:t>
      </w:r>
      <w:proofErr w:type="gramEnd"/>
    </w:p>
    <w:p w:rsidR="00170971" w:rsidRPr="00170971" w:rsidRDefault="00170971" w:rsidP="00170971">
      <w:pPr>
        <w:autoSpaceDE w:val="0"/>
        <w:autoSpaceDN w:val="0"/>
        <w:adjustRightInd w:val="0"/>
        <w:ind w:firstLine="709"/>
        <w:jc w:val="both"/>
        <w:outlineLvl w:val="1"/>
        <w:rPr>
          <w:sz w:val="28"/>
          <w:szCs w:val="28"/>
        </w:rPr>
      </w:pPr>
      <w:r w:rsidRPr="00170971">
        <w:rPr>
          <w:sz w:val="28"/>
          <w:szCs w:val="28"/>
        </w:rPr>
        <w:t>наличие у участника отбора (получателя субсидии) прав пользования земельными участками, на которых осуществляется сельскохозяйственное производство (требование не применяется в случае возмещения затрат, указанных в  подпункте «в» пункта 3.1 настоящих Правил);</w:t>
      </w:r>
    </w:p>
    <w:p w:rsidR="00170971" w:rsidRPr="00170971" w:rsidRDefault="00170971" w:rsidP="00170971">
      <w:pPr>
        <w:autoSpaceDE w:val="0"/>
        <w:autoSpaceDN w:val="0"/>
        <w:adjustRightInd w:val="0"/>
        <w:ind w:firstLine="709"/>
        <w:jc w:val="both"/>
        <w:outlineLvl w:val="1"/>
        <w:rPr>
          <w:sz w:val="28"/>
          <w:szCs w:val="28"/>
        </w:rPr>
      </w:pPr>
      <w:r w:rsidRPr="00170971">
        <w:rPr>
          <w:sz w:val="28"/>
          <w:szCs w:val="28"/>
        </w:rPr>
        <w:t xml:space="preserve">отсутствие у участника отбора (получателя субсидии) просроченной задолженности перед Федеральным государственным бюджетным учреждением «Управление мелиорации земель и сельскохозяйственного </w:t>
      </w:r>
      <w:r w:rsidRPr="00170971">
        <w:rPr>
          <w:sz w:val="28"/>
          <w:szCs w:val="28"/>
        </w:rPr>
        <w:lastRenderedPageBreak/>
        <w:t>водоснабжения по Курской области» за услуги по подаче (отводу) воды в размере более 50 тыс. рублей;</w:t>
      </w:r>
    </w:p>
    <w:p w:rsidR="00170971" w:rsidRPr="00170971" w:rsidRDefault="00170971" w:rsidP="00170971">
      <w:pPr>
        <w:ind w:firstLine="708"/>
        <w:jc w:val="both"/>
        <w:rPr>
          <w:sz w:val="28"/>
          <w:szCs w:val="28"/>
        </w:rPr>
      </w:pPr>
      <w:proofErr w:type="gramStart"/>
      <w:r w:rsidRPr="00170971">
        <w:rPr>
          <w:sz w:val="28"/>
          <w:szCs w:val="28"/>
        </w:rPr>
        <w:t xml:space="preserve">внесение участником отбора (получателем субсидии) в государственный реестр земель сельскохозяйственного назначения сведений о земельных участках, на которых осуществляется сельскохозяйственное производство, которые представляются собственниками земельных участков, землепользователями, землевладельцами и арендаторами земельных участков в соответствии с </w:t>
      </w:r>
      <w:hyperlink r:id="rId16" w:history="1">
        <w:r w:rsidRPr="00170971">
          <w:rPr>
            <w:sz w:val="28"/>
            <w:szCs w:val="28"/>
          </w:rPr>
          <w:t>приложением № 1</w:t>
        </w:r>
      </w:hyperlink>
      <w:r w:rsidRPr="00170971">
        <w:rPr>
          <w:sz w:val="28"/>
          <w:szCs w:val="28"/>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 154 «О порядке ведения государственного реестра</w:t>
      </w:r>
      <w:proofErr w:type="gramEnd"/>
      <w:r w:rsidRPr="00170971">
        <w:rPr>
          <w:sz w:val="28"/>
          <w:szCs w:val="28"/>
        </w:rPr>
        <w:t xml:space="preserve"> земель сельскохозяйственного назначения (требование не применяется в случае возмещения затрат, указанных в  подпункте «в» пункта 3.1</w:t>
      </w:r>
      <w:r w:rsidRPr="00170971">
        <w:rPr>
          <w:rFonts w:eastAsiaTheme="minorHAnsi" w:cstheme="minorBidi"/>
          <w:sz w:val="28"/>
          <w:szCs w:val="22"/>
          <w:lang w:eastAsia="en-US"/>
        </w:rPr>
        <w:t xml:space="preserve"> </w:t>
      </w:r>
      <w:r w:rsidRPr="00170971">
        <w:rPr>
          <w:sz w:val="28"/>
          <w:szCs w:val="28"/>
        </w:rPr>
        <w:t>настоящих Правил).</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 xml:space="preserve">За 10 календарных дней до окончания срока подачи заявок, установленного в объявлении о проведении отбора получателей субсидии, в системе «Электронный бюджет» Министерству открывается доступ к поданным участниками отбора заявкам. </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Министр (уполномоченное им лицо) не позднее одного рабочего дня, следующего за днем вскрытия заявок, установленного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субсидий заявках:</w:t>
      </w:r>
    </w:p>
    <w:p w:rsidR="00170971" w:rsidRPr="00170971" w:rsidRDefault="00170971" w:rsidP="00170971">
      <w:pPr>
        <w:ind w:firstLine="709"/>
        <w:jc w:val="both"/>
        <w:rPr>
          <w:sz w:val="28"/>
          <w:szCs w:val="28"/>
        </w:rPr>
      </w:pPr>
      <w:r w:rsidRPr="00170971">
        <w:rPr>
          <w:sz w:val="28"/>
          <w:szCs w:val="28"/>
        </w:rPr>
        <w:t>а) регистрационный номер заявки;</w:t>
      </w:r>
    </w:p>
    <w:p w:rsidR="00170971" w:rsidRPr="00170971" w:rsidRDefault="00170971" w:rsidP="00170971">
      <w:pPr>
        <w:ind w:firstLine="709"/>
        <w:jc w:val="both"/>
        <w:rPr>
          <w:sz w:val="28"/>
          <w:szCs w:val="28"/>
        </w:rPr>
      </w:pPr>
      <w:r w:rsidRPr="00170971">
        <w:rPr>
          <w:sz w:val="28"/>
          <w:szCs w:val="28"/>
        </w:rPr>
        <w:t>б) дата и время поступления заявки;</w:t>
      </w:r>
    </w:p>
    <w:p w:rsidR="00170971" w:rsidRPr="00170971" w:rsidRDefault="00170971" w:rsidP="00170971">
      <w:pPr>
        <w:ind w:firstLine="709"/>
        <w:jc w:val="both"/>
        <w:rPr>
          <w:sz w:val="28"/>
          <w:szCs w:val="28"/>
        </w:rPr>
      </w:pPr>
      <w:r w:rsidRPr="00170971">
        <w:rPr>
          <w:sz w:val="28"/>
          <w:szCs w:val="28"/>
        </w:rPr>
        <w:t>в) полное наименование участника отбора (для юридических лиц) или фамилия, имя, отчество (при наличии) (для индивидуальных предпринимателей);</w:t>
      </w:r>
    </w:p>
    <w:p w:rsidR="00170971" w:rsidRPr="00170971" w:rsidRDefault="00170971" w:rsidP="00170971">
      <w:pPr>
        <w:ind w:firstLine="709"/>
        <w:jc w:val="both"/>
        <w:rPr>
          <w:sz w:val="28"/>
          <w:szCs w:val="28"/>
        </w:rPr>
      </w:pPr>
      <w:r w:rsidRPr="00170971">
        <w:rPr>
          <w:sz w:val="28"/>
          <w:szCs w:val="28"/>
        </w:rPr>
        <w:t>г) адрес юридического лица;</w:t>
      </w:r>
    </w:p>
    <w:p w:rsidR="00170971" w:rsidRPr="00170971" w:rsidRDefault="00170971" w:rsidP="00170971">
      <w:pPr>
        <w:ind w:firstLine="709"/>
        <w:jc w:val="both"/>
        <w:rPr>
          <w:sz w:val="28"/>
          <w:szCs w:val="28"/>
        </w:rPr>
      </w:pPr>
      <w:r w:rsidRPr="00170971">
        <w:rPr>
          <w:sz w:val="28"/>
          <w:szCs w:val="28"/>
        </w:rPr>
        <w:t>д) запрашиваемый участником отбора размер субсидии.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Министерство не позднее 10 рабочих дней со дня подписания протокола вскрытия заявок осуществляет рассмотрение заявок и предоставленных участниками отбора документов.</w:t>
      </w:r>
    </w:p>
    <w:p w:rsidR="00170971" w:rsidRPr="00170971" w:rsidRDefault="00170971" w:rsidP="00170971">
      <w:pPr>
        <w:ind w:firstLine="709"/>
        <w:jc w:val="both"/>
        <w:rPr>
          <w:sz w:val="28"/>
          <w:szCs w:val="28"/>
        </w:rPr>
      </w:pPr>
      <w:r w:rsidRPr="00170971">
        <w:rPr>
          <w:sz w:val="28"/>
          <w:szCs w:val="28"/>
        </w:rPr>
        <w:lastRenderedPageBreak/>
        <w:t>Проверка участников отбора на соответствие требованиям, указанным в абзацах втором – девятом пункта 2.13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170971" w:rsidRPr="00170971" w:rsidRDefault="00170971" w:rsidP="00170971">
      <w:pPr>
        <w:ind w:firstLine="709"/>
        <w:jc w:val="both"/>
        <w:rPr>
          <w:sz w:val="28"/>
          <w:szCs w:val="28"/>
        </w:rPr>
      </w:pPr>
      <w:r w:rsidRPr="00170971">
        <w:rPr>
          <w:sz w:val="28"/>
          <w:szCs w:val="28"/>
        </w:rPr>
        <w:t>Подтверждение соответствия участника отбора требованиям, указанным в абзацах втором – девятом пункта 2.13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70971" w:rsidRPr="00170971" w:rsidRDefault="00170971" w:rsidP="00170971">
      <w:pPr>
        <w:ind w:firstLine="709"/>
        <w:jc w:val="both"/>
        <w:rPr>
          <w:sz w:val="28"/>
          <w:szCs w:val="28"/>
        </w:rPr>
      </w:pPr>
      <w:r w:rsidRPr="00170971">
        <w:rPr>
          <w:sz w:val="28"/>
          <w:szCs w:val="28"/>
        </w:rPr>
        <w:t xml:space="preserve">Министерство в целях подтверждения соответствия участника отбора требованиям, установленным </w:t>
      </w:r>
      <w:hyperlink r:id="rId17" w:history="1">
        <w:r w:rsidRPr="00170971">
          <w:rPr>
            <w:sz w:val="28"/>
            <w:szCs w:val="28"/>
          </w:rPr>
          <w:t xml:space="preserve">абзацами </w:t>
        </w:r>
        <w:proofErr w:type="gramStart"/>
        <w:r w:rsidRPr="00170971">
          <w:rPr>
            <w:sz w:val="28"/>
            <w:szCs w:val="28"/>
          </w:rPr>
          <w:t>втор</w:t>
        </w:r>
      </w:hyperlink>
      <w:r w:rsidRPr="00170971">
        <w:rPr>
          <w:sz w:val="28"/>
          <w:szCs w:val="28"/>
        </w:rPr>
        <w:t>ым</w:t>
      </w:r>
      <w:proofErr w:type="gramEnd"/>
      <w:r w:rsidRPr="00170971">
        <w:rPr>
          <w:sz w:val="28"/>
          <w:szCs w:val="28"/>
        </w:rPr>
        <w:t xml:space="preserve"> – </w:t>
      </w:r>
      <w:hyperlink r:id="rId18" w:history="1">
        <w:r w:rsidRPr="00170971">
          <w:rPr>
            <w:sz w:val="28"/>
            <w:szCs w:val="28"/>
          </w:rPr>
          <w:t>девятым</w:t>
        </w:r>
      </w:hyperlink>
      <w:r w:rsidRPr="00170971">
        <w:rPr>
          <w:sz w:val="28"/>
          <w:szCs w:val="28"/>
        </w:rPr>
        <w:t xml:space="preserve"> пункта 2.13 настоящих Правил,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Министерству по собственной инициативе.</w:t>
      </w:r>
    </w:p>
    <w:p w:rsidR="00170971" w:rsidRPr="00170971" w:rsidRDefault="00170971" w:rsidP="00170971">
      <w:pPr>
        <w:ind w:firstLine="709"/>
        <w:jc w:val="both"/>
        <w:rPr>
          <w:sz w:val="28"/>
          <w:szCs w:val="28"/>
        </w:rPr>
      </w:pPr>
      <w:proofErr w:type="gramStart"/>
      <w:r w:rsidRPr="00170971">
        <w:rPr>
          <w:sz w:val="28"/>
          <w:szCs w:val="28"/>
        </w:rPr>
        <w:t>В целях подтверждения соответствия участника отбора требованию, установленному абзацем пятнадцатым пункта 2.13 настоящих Правил, Министерство направляет запрос в Федеральное государственное бюджетное учреждение «Управление мелиорации земель и сельскохозяйственного водоснабжения по Курской области» о предоставлении справки об отсутствии (наличии) у участника отбора просроченной задолженности за услуги по подаче (отводу) воды в размере более 50 тыс. рублей.</w:t>
      </w:r>
      <w:proofErr w:type="gramEnd"/>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rsidR="00170971" w:rsidRPr="00170971" w:rsidRDefault="00170971" w:rsidP="00170971">
      <w:pPr>
        <w:ind w:firstLine="709"/>
        <w:jc w:val="both"/>
        <w:rPr>
          <w:sz w:val="28"/>
          <w:szCs w:val="28"/>
        </w:rPr>
      </w:pPr>
      <w:r w:rsidRPr="00170971">
        <w:rPr>
          <w:sz w:val="28"/>
          <w:szCs w:val="28"/>
        </w:rPr>
        <w:t>Решение о соответствии заявки требованиям, указанным в объявлении о проведении отбора получателей субсидии, принимается Министерством на даты получения результатов проверки предоставленных участником отбора информации и документов, поданных в составе заявки.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Заявка отклоняется в случае наличия следующих оснований для отклонения заявки:</w:t>
      </w:r>
    </w:p>
    <w:p w:rsidR="00170971" w:rsidRPr="00170971" w:rsidRDefault="00170971" w:rsidP="00170971">
      <w:pPr>
        <w:ind w:firstLine="709"/>
        <w:jc w:val="both"/>
        <w:rPr>
          <w:sz w:val="28"/>
          <w:szCs w:val="28"/>
        </w:rPr>
      </w:pPr>
      <w:r w:rsidRPr="00170971">
        <w:rPr>
          <w:sz w:val="28"/>
          <w:szCs w:val="28"/>
        </w:rPr>
        <w:t xml:space="preserve">а) </w:t>
      </w:r>
      <w:bookmarkStart w:id="2" w:name="p9"/>
      <w:bookmarkEnd w:id="2"/>
      <w:r w:rsidRPr="00170971">
        <w:rPr>
          <w:sz w:val="28"/>
          <w:szCs w:val="28"/>
        </w:rPr>
        <w:t xml:space="preserve">несоответствие участника отбора требованиям, установленным в </w:t>
      </w:r>
      <w:hyperlink r:id="rId19" w:history="1">
        <w:r w:rsidRPr="00170971">
          <w:rPr>
            <w:sz w:val="28"/>
            <w:szCs w:val="28"/>
          </w:rPr>
          <w:t>пункт</w:t>
        </w:r>
      </w:hyperlink>
      <w:r w:rsidRPr="00170971">
        <w:rPr>
          <w:sz w:val="28"/>
          <w:szCs w:val="28"/>
        </w:rPr>
        <w:t>е 2.13 настоящих Правил;</w:t>
      </w:r>
    </w:p>
    <w:p w:rsidR="00170971" w:rsidRPr="00170971" w:rsidRDefault="00170971" w:rsidP="00170971">
      <w:pPr>
        <w:ind w:firstLine="709"/>
        <w:jc w:val="both"/>
        <w:rPr>
          <w:sz w:val="28"/>
          <w:szCs w:val="28"/>
        </w:rPr>
      </w:pPr>
      <w:r w:rsidRPr="00170971">
        <w:rPr>
          <w:sz w:val="28"/>
          <w:szCs w:val="28"/>
        </w:rPr>
        <w:lastRenderedPageBreak/>
        <w:t xml:space="preserve">б) </w:t>
      </w:r>
      <w:proofErr w:type="spellStart"/>
      <w:r w:rsidRPr="00170971">
        <w:rPr>
          <w:sz w:val="28"/>
          <w:szCs w:val="28"/>
        </w:rPr>
        <w:t>непредоставление</w:t>
      </w:r>
      <w:proofErr w:type="spellEnd"/>
      <w:r w:rsidRPr="00170971">
        <w:rPr>
          <w:sz w:val="28"/>
          <w:szCs w:val="28"/>
        </w:rPr>
        <w:t xml:space="preserve"> (предоставление не в полном объеме) документов, указанных в объявлении о проведении отбора и приложении к настоящим Правилам;</w:t>
      </w:r>
    </w:p>
    <w:p w:rsidR="00170971" w:rsidRPr="00170971" w:rsidRDefault="00170971" w:rsidP="00170971">
      <w:pPr>
        <w:ind w:firstLine="709"/>
        <w:jc w:val="both"/>
        <w:rPr>
          <w:sz w:val="28"/>
          <w:szCs w:val="28"/>
        </w:rPr>
      </w:pPr>
      <w:r w:rsidRPr="00170971">
        <w:rPr>
          <w:sz w:val="28"/>
          <w:szCs w:val="28"/>
        </w:rPr>
        <w:t>в) несоответствие предоставленных участником отбора заявок и (или) документов требованиям, установленным в объявлении о проведении отбора;</w:t>
      </w:r>
    </w:p>
    <w:p w:rsidR="00170971" w:rsidRPr="00170971" w:rsidRDefault="00170971" w:rsidP="00170971">
      <w:pPr>
        <w:ind w:firstLine="709"/>
        <w:jc w:val="both"/>
        <w:rPr>
          <w:sz w:val="28"/>
          <w:szCs w:val="28"/>
        </w:rPr>
      </w:pPr>
      <w:r w:rsidRPr="00170971">
        <w:rPr>
          <w:sz w:val="28"/>
          <w:szCs w:val="28"/>
        </w:rPr>
        <w:t>г) недостоверность информации, содержащейся в документах, предоставленных участником отбора в целях подтверждения соответствия требованиям, установленным настоящими Правилами;</w:t>
      </w:r>
    </w:p>
    <w:p w:rsidR="00170971" w:rsidRPr="00170971" w:rsidRDefault="00170971" w:rsidP="00170971">
      <w:pPr>
        <w:ind w:firstLine="709"/>
        <w:jc w:val="both"/>
        <w:rPr>
          <w:sz w:val="28"/>
          <w:szCs w:val="28"/>
        </w:rPr>
      </w:pPr>
      <w:r w:rsidRPr="00170971">
        <w:rPr>
          <w:sz w:val="28"/>
          <w:szCs w:val="28"/>
        </w:rPr>
        <w:t>д) подача участником отбора заявки после даты и (или) времени, определенных для подачи заявок;</w:t>
      </w:r>
    </w:p>
    <w:p w:rsidR="00170971" w:rsidRPr="00170971" w:rsidRDefault="00170971" w:rsidP="00170971">
      <w:pPr>
        <w:ind w:firstLine="709"/>
        <w:jc w:val="both"/>
        <w:rPr>
          <w:sz w:val="28"/>
          <w:szCs w:val="28"/>
        </w:rPr>
      </w:pPr>
      <w:r w:rsidRPr="00170971">
        <w:rPr>
          <w:sz w:val="28"/>
          <w:szCs w:val="28"/>
        </w:rPr>
        <w:t>е) отсутствие (недостаточность) лимитов бюджетных обязательств на текущий финансовый год на цели, указанные в пункте 1.1 настоящих Правил.</w:t>
      </w:r>
    </w:p>
    <w:p w:rsidR="00170971" w:rsidRPr="00170971" w:rsidRDefault="00170971" w:rsidP="00170971">
      <w:pPr>
        <w:numPr>
          <w:ilvl w:val="1"/>
          <w:numId w:val="2"/>
        </w:numPr>
        <w:spacing w:line="276" w:lineRule="auto"/>
        <w:ind w:firstLine="709"/>
        <w:contextualSpacing/>
        <w:jc w:val="both"/>
        <w:rPr>
          <w:sz w:val="28"/>
          <w:szCs w:val="28"/>
        </w:rPr>
      </w:pPr>
      <w:proofErr w:type="gramStart"/>
      <w:r w:rsidRPr="00170971">
        <w:rPr>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170971" w:rsidRPr="00170971" w:rsidRDefault="00170971" w:rsidP="00170971">
      <w:pPr>
        <w:ind w:firstLine="709"/>
        <w:jc w:val="both"/>
        <w:rPr>
          <w:sz w:val="28"/>
          <w:szCs w:val="28"/>
        </w:rPr>
      </w:pPr>
      <w:r w:rsidRPr="00170971">
        <w:rPr>
          <w:sz w:val="28"/>
          <w:szCs w:val="28"/>
        </w:rPr>
        <w:t>Участник отбора в срок, установленный в запросе, но не менее 2 рабочих дней со дня, следующего за днем размещения Министерством соответствующего запроса, формирует и представляет в систему «Электронный бюджет» запрашиваемые информацию и документы.</w:t>
      </w:r>
    </w:p>
    <w:p w:rsidR="00170971" w:rsidRPr="00170971" w:rsidRDefault="00170971" w:rsidP="00170971">
      <w:pPr>
        <w:ind w:firstLine="709"/>
        <w:jc w:val="both"/>
        <w:rPr>
          <w:sz w:val="28"/>
          <w:szCs w:val="28"/>
        </w:rPr>
      </w:pPr>
      <w:r w:rsidRPr="00170971">
        <w:rPr>
          <w:sz w:val="28"/>
          <w:szCs w:val="28"/>
        </w:rPr>
        <w:t xml:space="preserve">В случае если участник отбора не представил запрашиваемые документы и информацию в срок, установленный соответствующим запросом, информация об этом включается в протокол </w:t>
      </w:r>
      <w:proofErr w:type="gramStart"/>
      <w:r w:rsidRPr="00170971">
        <w:rPr>
          <w:sz w:val="28"/>
          <w:szCs w:val="28"/>
        </w:rPr>
        <w:t>подведения итогов отбора получателей субсидий</w:t>
      </w:r>
      <w:proofErr w:type="gramEnd"/>
      <w:r w:rsidRPr="00170971">
        <w:rPr>
          <w:sz w:val="28"/>
          <w:szCs w:val="28"/>
        </w:rPr>
        <w:t>.</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Отбор получателей субсидии признается несостоявшимся в следующих случаях:</w:t>
      </w:r>
    </w:p>
    <w:p w:rsidR="00170971" w:rsidRPr="00170971" w:rsidRDefault="00170971" w:rsidP="00170971">
      <w:pPr>
        <w:ind w:firstLine="709"/>
        <w:jc w:val="both"/>
        <w:rPr>
          <w:sz w:val="28"/>
          <w:szCs w:val="28"/>
        </w:rPr>
      </w:pPr>
      <w:r w:rsidRPr="00170971">
        <w:rPr>
          <w:sz w:val="28"/>
          <w:szCs w:val="28"/>
        </w:rPr>
        <w:t>а) по окончании срока подачи заявок подана только одна заявка;</w:t>
      </w:r>
    </w:p>
    <w:p w:rsidR="00170971" w:rsidRPr="00170971" w:rsidRDefault="00170971" w:rsidP="00170971">
      <w:pPr>
        <w:ind w:firstLine="709"/>
        <w:jc w:val="both"/>
        <w:rPr>
          <w:sz w:val="28"/>
          <w:szCs w:val="28"/>
        </w:rPr>
      </w:pPr>
      <w:r w:rsidRPr="00170971">
        <w:rPr>
          <w:sz w:val="28"/>
          <w:szCs w:val="28"/>
        </w:rPr>
        <w:t>б) по результатам рассмотрения заявок только одна заявка соответствует требованиям, установленным в объявлении о проведении отбора;</w:t>
      </w:r>
    </w:p>
    <w:p w:rsidR="00170971" w:rsidRPr="00170971" w:rsidRDefault="00170971" w:rsidP="00170971">
      <w:pPr>
        <w:ind w:firstLine="709"/>
        <w:jc w:val="both"/>
        <w:rPr>
          <w:sz w:val="28"/>
          <w:szCs w:val="28"/>
        </w:rPr>
      </w:pPr>
      <w:r w:rsidRPr="00170971">
        <w:rPr>
          <w:sz w:val="28"/>
          <w:szCs w:val="28"/>
        </w:rPr>
        <w:t>в) по окончании срока подачи заявок не подано ни одной заявки;</w:t>
      </w:r>
    </w:p>
    <w:p w:rsidR="00170971" w:rsidRPr="00170971" w:rsidRDefault="00170971" w:rsidP="00170971">
      <w:pPr>
        <w:ind w:firstLine="709"/>
        <w:jc w:val="both"/>
        <w:rPr>
          <w:sz w:val="28"/>
          <w:szCs w:val="28"/>
        </w:rPr>
      </w:pPr>
      <w:r w:rsidRPr="00170971">
        <w:rPr>
          <w:sz w:val="28"/>
          <w:szCs w:val="28"/>
        </w:rPr>
        <w:t>г) по результатам рассмотрения заявок отклонены все заявки.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Соглашение о предоставлении субсидии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lastRenderedPageBreak/>
        <w:t>Ранжирование поступивших заявок осуществляется исходя из соответствия участников отбора категориям отбора и очередности их поступления.</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Категориями отбора являются:</w:t>
      </w:r>
    </w:p>
    <w:p w:rsidR="00170971" w:rsidRPr="00170971" w:rsidRDefault="00170971" w:rsidP="00170971">
      <w:pPr>
        <w:autoSpaceDE w:val="0"/>
        <w:autoSpaceDN w:val="0"/>
        <w:adjustRightInd w:val="0"/>
        <w:ind w:firstLine="709"/>
        <w:jc w:val="both"/>
        <w:outlineLvl w:val="1"/>
        <w:rPr>
          <w:sz w:val="28"/>
          <w:szCs w:val="28"/>
        </w:rPr>
      </w:pPr>
      <w:r w:rsidRPr="00170971">
        <w:rPr>
          <w:sz w:val="28"/>
          <w:szCs w:val="28"/>
        </w:rPr>
        <w:t>участники отбора – крестьянские (фермерские) хозяйства или индивидуальные предприниматели, являющиеся главой крестьянского фермерского хозяйства;</w:t>
      </w:r>
    </w:p>
    <w:p w:rsidR="00170971" w:rsidRPr="00170971" w:rsidRDefault="00170971" w:rsidP="00170971">
      <w:pPr>
        <w:autoSpaceDE w:val="0"/>
        <w:autoSpaceDN w:val="0"/>
        <w:adjustRightInd w:val="0"/>
        <w:ind w:firstLine="709"/>
        <w:jc w:val="both"/>
        <w:outlineLvl w:val="1"/>
        <w:rPr>
          <w:sz w:val="28"/>
          <w:szCs w:val="28"/>
        </w:rPr>
      </w:pPr>
      <w:r w:rsidRPr="00170971">
        <w:rPr>
          <w:sz w:val="28"/>
          <w:szCs w:val="28"/>
        </w:rPr>
        <w:t>соответствие участника отбора требованиям, указанным в пункте 2.13 настоящих Правил.</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В целях завершения отбора получателей субсидии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170971" w:rsidRPr="00170971" w:rsidRDefault="00170971" w:rsidP="00170971">
      <w:pPr>
        <w:ind w:firstLine="709"/>
        <w:jc w:val="both"/>
        <w:rPr>
          <w:sz w:val="28"/>
          <w:szCs w:val="28"/>
        </w:rPr>
      </w:pPr>
      <w:r w:rsidRPr="00170971">
        <w:rPr>
          <w:sz w:val="28"/>
          <w:szCs w:val="28"/>
        </w:rPr>
        <w:t>В случае если объем субсидии, распределяемый в рамках отбора, больше размера субсидии, указанного в заявке участника отбора, которому присвоен первый порядковый номер, оставшийся объем субсидии распределяется между остальными участниками отбора, включенными в рейтинг.</w:t>
      </w:r>
    </w:p>
    <w:p w:rsidR="00170971" w:rsidRPr="00170971" w:rsidRDefault="00170971" w:rsidP="00170971">
      <w:pPr>
        <w:ind w:firstLine="709"/>
        <w:jc w:val="both"/>
        <w:rPr>
          <w:sz w:val="28"/>
          <w:szCs w:val="28"/>
        </w:rPr>
      </w:pPr>
      <w:r w:rsidRPr="00170971">
        <w:rPr>
          <w:sz w:val="28"/>
          <w:szCs w:val="28"/>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объема субсидии либо равен ему.</w:t>
      </w:r>
    </w:p>
    <w:p w:rsidR="00170971" w:rsidRPr="00170971" w:rsidRDefault="00170971" w:rsidP="00170971">
      <w:pPr>
        <w:ind w:firstLine="709"/>
        <w:jc w:val="both"/>
        <w:rPr>
          <w:sz w:val="28"/>
          <w:szCs w:val="28"/>
        </w:rPr>
      </w:pPr>
      <w:r w:rsidRPr="00170971">
        <w:rPr>
          <w:sz w:val="28"/>
          <w:szCs w:val="28"/>
        </w:rPr>
        <w:t xml:space="preserve">В случае если размер субсидии, указанный участником отбора в заявке, больше нераспределенного объема субсидии, такому участнику отбора при его согласии распределяется весь оставшийся нераспределенный объем субсидии, без изменения указанного участником отбора в заявке значения результата предоставления субсидии. Остаток нераспределенного объема субсидии предлагается участнику отбора до подведения итогов отбора путем направления Министерством запроса в порядке, предусмотренном пунктом 2.20 настоящих Правил. В случае отказа участника отбора от предлагаемого остатка нераспределенного </w:t>
      </w:r>
      <w:r w:rsidRPr="00170971">
        <w:rPr>
          <w:sz w:val="28"/>
          <w:szCs w:val="28"/>
        </w:rPr>
        <w:lastRenderedPageBreak/>
        <w:t xml:space="preserve">объема субсидии, данный остаток предлагается следующему по рейтингу участнику отбора. </w:t>
      </w:r>
    </w:p>
    <w:p w:rsidR="00170971" w:rsidRPr="00170971" w:rsidRDefault="00170971" w:rsidP="00170971">
      <w:pPr>
        <w:ind w:firstLine="709"/>
        <w:jc w:val="both"/>
        <w:rPr>
          <w:sz w:val="28"/>
          <w:szCs w:val="28"/>
        </w:rPr>
      </w:pPr>
      <w:proofErr w:type="gramStart"/>
      <w:r w:rsidRPr="00170971">
        <w:rPr>
          <w:sz w:val="28"/>
          <w:szCs w:val="28"/>
        </w:rPr>
        <w:t>При указании в протоколе подведения итогов отбора размера субсидии, предусмотренной для предоставления участнику отбора в соответствии с пунктом 2.26 настоящих Правил,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roofErr w:type="gramEnd"/>
    </w:p>
    <w:p w:rsidR="00170971" w:rsidRPr="00170971" w:rsidRDefault="00170971" w:rsidP="00170971">
      <w:pPr>
        <w:numPr>
          <w:ilvl w:val="1"/>
          <w:numId w:val="2"/>
        </w:numPr>
        <w:spacing w:line="276" w:lineRule="auto"/>
        <w:ind w:firstLine="709"/>
        <w:contextualSpacing/>
        <w:jc w:val="both"/>
        <w:rPr>
          <w:sz w:val="28"/>
          <w:szCs w:val="28"/>
        </w:rPr>
      </w:pPr>
      <w:proofErr w:type="gramStart"/>
      <w:r w:rsidRPr="00170971">
        <w:rPr>
          <w:sz w:val="28"/>
          <w:szCs w:val="28"/>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настоящих Правил, предусмотренными для проведения отбора получателей субсидии.</w:t>
      </w:r>
      <w:proofErr w:type="gramEnd"/>
    </w:p>
    <w:p w:rsidR="00170971" w:rsidRPr="00170971" w:rsidRDefault="00170971" w:rsidP="00170971">
      <w:pPr>
        <w:ind w:firstLine="709"/>
        <w:jc w:val="both"/>
        <w:rPr>
          <w:sz w:val="28"/>
          <w:szCs w:val="28"/>
        </w:rPr>
      </w:pPr>
      <w:proofErr w:type="gramStart"/>
      <w:r w:rsidRPr="00170971">
        <w:rPr>
          <w:sz w:val="28"/>
          <w:szCs w:val="28"/>
        </w:rPr>
        <w:t>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отсутствия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w:t>
      </w:r>
      <w:proofErr w:type="gramEnd"/>
      <w:r w:rsidRPr="00170971">
        <w:rPr>
          <w:sz w:val="28"/>
          <w:szCs w:val="28"/>
        </w:rPr>
        <w:t xml:space="preserve"> удовлетворены в полном объеме, субсидия может распределяться без повторного проведения </w:t>
      </w:r>
      <w:proofErr w:type="gramStart"/>
      <w:r w:rsidRPr="00170971">
        <w:rPr>
          <w:sz w:val="28"/>
          <w:szCs w:val="28"/>
        </w:rPr>
        <w:t>отбора</w:t>
      </w:r>
      <w:proofErr w:type="gramEnd"/>
      <w:r w:rsidRPr="00170971">
        <w:rPr>
          <w:sz w:val="28"/>
          <w:szCs w:val="28"/>
        </w:rPr>
        <w:t xml:space="preserve"> с учетом присвоенного ранее номера в рейтинге или по решению Министерства может направляться победителям отбора предложение об увеличении размера субсидии и значения результата предоставления субсидии.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Министерство в течение 10 рабочих дней со дня подписания протокола вскрытия заявок осуществляет подведение итогов отбора получателей субсидии.</w:t>
      </w:r>
    </w:p>
    <w:p w:rsidR="00170971" w:rsidRPr="00170971" w:rsidRDefault="00170971" w:rsidP="00170971">
      <w:pPr>
        <w:ind w:firstLine="709"/>
        <w:jc w:val="both"/>
        <w:rPr>
          <w:sz w:val="28"/>
          <w:szCs w:val="28"/>
        </w:rPr>
      </w:pPr>
      <w:proofErr w:type="gramStart"/>
      <w:r w:rsidRPr="00170971">
        <w:rPr>
          <w:sz w:val="28"/>
          <w:szCs w:val="28"/>
        </w:rPr>
        <w:t>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и на официальном сайте Министерства в информационно-телекоммуникационной сети «Интернет» в разделе «Документы» не позднее 1-го рабочего дня, следующего за днем его подписания, и включает</w:t>
      </w:r>
      <w:proofErr w:type="gramEnd"/>
      <w:r w:rsidRPr="00170971">
        <w:rPr>
          <w:sz w:val="28"/>
          <w:szCs w:val="28"/>
        </w:rPr>
        <w:t xml:space="preserve"> следующие сведения:</w:t>
      </w:r>
    </w:p>
    <w:p w:rsidR="00170971" w:rsidRPr="00170971" w:rsidRDefault="00170971" w:rsidP="00170971">
      <w:pPr>
        <w:ind w:firstLine="709"/>
        <w:jc w:val="both"/>
        <w:rPr>
          <w:sz w:val="28"/>
          <w:szCs w:val="28"/>
        </w:rPr>
      </w:pPr>
      <w:r w:rsidRPr="00170971">
        <w:rPr>
          <w:sz w:val="28"/>
          <w:szCs w:val="28"/>
        </w:rPr>
        <w:lastRenderedPageBreak/>
        <w:t>дата, время и место проведения рассмотрения заявок;</w:t>
      </w:r>
    </w:p>
    <w:p w:rsidR="00170971" w:rsidRPr="00170971" w:rsidRDefault="00170971" w:rsidP="00170971">
      <w:pPr>
        <w:ind w:firstLine="709"/>
        <w:jc w:val="both"/>
        <w:rPr>
          <w:sz w:val="28"/>
          <w:szCs w:val="28"/>
        </w:rPr>
      </w:pPr>
      <w:r w:rsidRPr="00170971">
        <w:rPr>
          <w:sz w:val="28"/>
          <w:szCs w:val="28"/>
        </w:rPr>
        <w:t>информация об участниках отбора, заявки которых были рассмотрены;</w:t>
      </w:r>
    </w:p>
    <w:p w:rsidR="00170971" w:rsidRPr="00170971" w:rsidRDefault="00170971" w:rsidP="00170971">
      <w:pPr>
        <w:ind w:firstLine="709"/>
        <w:jc w:val="both"/>
        <w:rPr>
          <w:sz w:val="28"/>
          <w:szCs w:val="28"/>
        </w:rPr>
      </w:pPr>
      <w:r w:rsidRPr="00170971">
        <w:rPr>
          <w:sz w:val="28"/>
          <w:szCs w:val="28"/>
        </w:rPr>
        <w:t>информация об участниках отбора, заявки которых были отклонены, с указанием причин их отклонения;</w:t>
      </w:r>
    </w:p>
    <w:p w:rsidR="00170971" w:rsidRPr="00170971" w:rsidRDefault="00170971" w:rsidP="00170971">
      <w:pPr>
        <w:ind w:firstLine="709"/>
        <w:jc w:val="both"/>
        <w:rPr>
          <w:sz w:val="28"/>
          <w:szCs w:val="28"/>
        </w:rPr>
      </w:pPr>
      <w:r w:rsidRPr="00170971">
        <w:rPr>
          <w:sz w:val="28"/>
          <w:szCs w:val="28"/>
        </w:rPr>
        <w:t>наименование получателя (получателей) субсидии, с которым заключается соглашение и размер предоставляемой ему субсидии</w:t>
      </w:r>
    </w:p>
    <w:p w:rsidR="00170971" w:rsidRPr="00170971" w:rsidRDefault="00170971" w:rsidP="00170971">
      <w:pPr>
        <w:numPr>
          <w:ilvl w:val="1"/>
          <w:numId w:val="2"/>
        </w:numPr>
        <w:spacing w:line="276" w:lineRule="auto"/>
        <w:ind w:firstLine="709"/>
        <w:contextualSpacing/>
        <w:jc w:val="both"/>
        <w:rPr>
          <w:sz w:val="28"/>
          <w:szCs w:val="28"/>
        </w:rPr>
      </w:pPr>
      <w:r w:rsidRPr="00170971">
        <w:rPr>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sidRPr="00170971">
        <w:rPr>
          <w:sz w:val="28"/>
          <w:szCs w:val="28"/>
        </w:rPr>
        <w:t>подписания первой версии протокола подведения итогов отбора</w:t>
      </w:r>
      <w:proofErr w:type="gramEnd"/>
      <w:r w:rsidRPr="00170971">
        <w:rPr>
          <w:sz w:val="28"/>
          <w:szCs w:val="28"/>
        </w:rPr>
        <w:t xml:space="preserve"> путем формирования новой версии указанного протокола с указанием причин внесения изменений.</w:t>
      </w:r>
    </w:p>
    <w:p w:rsidR="00170971" w:rsidRPr="00170971" w:rsidRDefault="00170971" w:rsidP="00170971">
      <w:pPr>
        <w:ind w:firstLine="708"/>
        <w:jc w:val="both"/>
        <w:rPr>
          <w:sz w:val="28"/>
          <w:szCs w:val="28"/>
        </w:rPr>
      </w:pPr>
      <w:bookmarkStart w:id="3" w:name="p4"/>
      <w:bookmarkEnd w:id="3"/>
    </w:p>
    <w:p w:rsidR="00170971" w:rsidRPr="00170971" w:rsidRDefault="00170971" w:rsidP="00170971">
      <w:pPr>
        <w:ind w:firstLine="709"/>
        <w:jc w:val="center"/>
        <w:rPr>
          <w:sz w:val="28"/>
          <w:szCs w:val="28"/>
        </w:rPr>
      </w:pPr>
      <w:r w:rsidRPr="00170971">
        <w:rPr>
          <w:b/>
          <w:bCs/>
          <w:sz w:val="28"/>
          <w:szCs w:val="28"/>
        </w:rPr>
        <w:t>I</w:t>
      </w:r>
      <w:r w:rsidRPr="00170971">
        <w:rPr>
          <w:b/>
          <w:bCs/>
          <w:sz w:val="28"/>
          <w:szCs w:val="28"/>
          <w:lang w:val="en-US"/>
        </w:rPr>
        <w:t>I</w:t>
      </w:r>
      <w:r w:rsidRPr="00170971">
        <w:rPr>
          <w:b/>
          <w:bCs/>
          <w:sz w:val="28"/>
          <w:szCs w:val="28"/>
        </w:rPr>
        <w:t xml:space="preserve">I. Условия и порядок предоставления субсидий </w:t>
      </w:r>
    </w:p>
    <w:p w:rsidR="00170971" w:rsidRPr="00170971" w:rsidRDefault="00170971" w:rsidP="00170971">
      <w:pPr>
        <w:ind w:firstLine="709"/>
        <w:jc w:val="center"/>
        <w:rPr>
          <w:sz w:val="28"/>
          <w:szCs w:val="28"/>
        </w:rPr>
      </w:pPr>
      <w:r w:rsidRPr="00170971">
        <w:rPr>
          <w:sz w:val="28"/>
          <w:szCs w:val="28"/>
        </w:rPr>
        <w:t xml:space="preserve">  </w:t>
      </w:r>
    </w:p>
    <w:p w:rsidR="00170971" w:rsidRPr="00170971" w:rsidRDefault="00170971" w:rsidP="00170971">
      <w:pPr>
        <w:widowControl w:val="0"/>
        <w:autoSpaceDE w:val="0"/>
        <w:autoSpaceDN w:val="0"/>
        <w:adjustRightInd w:val="0"/>
        <w:ind w:firstLine="539"/>
        <w:jc w:val="both"/>
        <w:rPr>
          <w:rFonts w:eastAsiaTheme="minorEastAsia"/>
          <w:sz w:val="28"/>
          <w:szCs w:val="28"/>
        </w:rPr>
      </w:pPr>
      <w:r w:rsidRPr="00170971">
        <w:rPr>
          <w:rFonts w:eastAsiaTheme="minorEastAsia"/>
          <w:sz w:val="28"/>
          <w:szCs w:val="28"/>
        </w:rPr>
        <w:t xml:space="preserve">3.1. Субсидии предоставляются победителям отбора на возмещение части затрат (без учета налога на добавленную стоимость), понесенных в текущем финансовом году и (или) предшествующем финансовом году, на развитие семейной фермы, </w:t>
      </w:r>
      <w:r w:rsidRPr="00170971">
        <w:rPr>
          <w:rFonts w:eastAsiaTheme="minorHAnsi" w:cstheme="minorBidi"/>
          <w:sz w:val="28"/>
          <w:szCs w:val="22"/>
          <w:lang w:eastAsia="en-US"/>
        </w:rPr>
        <w:t xml:space="preserve"> </w:t>
      </w:r>
      <w:r w:rsidRPr="00170971">
        <w:rPr>
          <w:rFonts w:eastAsiaTheme="minorEastAsia"/>
          <w:sz w:val="28"/>
          <w:szCs w:val="28"/>
        </w:rPr>
        <w:t>связанных с приобретением:</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а)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Перечень указанных оборудования,</w:t>
      </w:r>
      <w:r w:rsidRPr="00170971">
        <w:rPr>
          <w:rFonts w:eastAsiaTheme="minorHAnsi" w:cstheme="minorBidi"/>
          <w:sz w:val="28"/>
          <w:szCs w:val="22"/>
          <w:lang w:eastAsia="en-US"/>
        </w:rPr>
        <w:t xml:space="preserve"> </w:t>
      </w:r>
      <w:r w:rsidRPr="00170971">
        <w:rPr>
          <w:rFonts w:eastAsiaTheme="minorEastAsia"/>
          <w:sz w:val="28"/>
          <w:szCs w:val="28"/>
        </w:rPr>
        <w:t>техники и специализированного транспорта утверждается Министерством;</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б) сельскохозяйственных животных (за исключением свиней) и птицы, рыбопосадочного материала;</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 xml:space="preserve">в) </w:t>
      </w:r>
      <w:proofErr w:type="spellStart"/>
      <w:r w:rsidRPr="00170971">
        <w:rPr>
          <w:rFonts w:eastAsiaTheme="minorEastAsia"/>
          <w:sz w:val="28"/>
          <w:szCs w:val="28"/>
        </w:rPr>
        <w:t>газопоршневых</w:t>
      </w:r>
      <w:proofErr w:type="spellEnd"/>
      <w:r w:rsidRPr="00170971">
        <w:rPr>
          <w:rFonts w:eastAsiaTheme="minorEastAsia"/>
          <w:sz w:val="28"/>
          <w:szCs w:val="28"/>
        </w:rPr>
        <w:t xml:space="preserve"> установок, включая их монтаж.</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Размер субсидии, предоставляемой победителю отбора, определяется по формуле:</w:t>
      </w:r>
    </w:p>
    <w:p w:rsidR="00170971" w:rsidRPr="00170971" w:rsidRDefault="00170971" w:rsidP="00170971">
      <w:pPr>
        <w:widowControl w:val="0"/>
        <w:autoSpaceDE w:val="0"/>
        <w:autoSpaceDN w:val="0"/>
        <w:adjustRightInd w:val="0"/>
        <w:ind w:firstLine="709"/>
        <w:jc w:val="both"/>
        <w:rPr>
          <w:rFonts w:eastAsiaTheme="minorEastAsia"/>
          <w:sz w:val="28"/>
          <w:szCs w:val="28"/>
        </w:rPr>
      </w:pPr>
      <w:proofErr w:type="spellStart"/>
      <w:r w:rsidRPr="00170971">
        <w:rPr>
          <w:rFonts w:eastAsiaTheme="minorEastAsia"/>
          <w:sz w:val="28"/>
          <w:szCs w:val="28"/>
        </w:rPr>
        <w:t>Рс</w:t>
      </w:r>
      <w:proofErr w:type="spellEnd"/>
      <w:r w:rsidRPr="00170971">
        <w:rPr>
          <w:rFonts w:eastAsiaTheme="minorEastAsia"/>
          <w:sz w:val="28"/>
          <w:szCs w:val="28"/>
        </w:rPr>
        <w:t>=∑(С</w:t>
      </w:r>
      <w:proofErr w:type="spellStart"/>
      <w:proofErr w:type="gramStart"/>
      <w:r w:rsidRPr="00170971">
        <w:rPr>
          <w:rFonts w:eastAsiaTheme="minorEastAsia"/>
          <w:sz w:val="28"/>
          <w:szCs w:val="28"/>
          <w:lang w:val="en-US"/>
        </w:rPr>
        <w:t>i</w:t>
      </w:r>
      <w:proofErr w:type="spellEnd"/>
      <w:proofErr w:type="gramEnd"/>
      <w:r w:rsidRPr="00170971">
        <w:rPr>
          <w:rFonts w:eastAsiaTheme="minorEastAsia"/>
          <w:sz w:val="28"/>
          <w:szCs w:val="28"/>
        </w:rPr>
        <w:t xml:space="preserve"> х 60%/100)</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где:</w:t>
      </w:r>
    </w:p>
    <w:p w:rsidR="00170971" w:rsidRPr="00170971" w:rsidRDefault="00170971" w:rsidP="00170971">
      <w:pPr>
        <w:widowControl w:val="0"/>
        <w:autoSpaceDE w:val="0"/>
        <w:autoSpaceDN w:val="0"/>
        <w:adjustRightInd w:val="0"/>
        <w:ind w:firstLine="709"/>
        <w:jc w:val="both"/>
        <w:rPr>
          <w:rFonts w:eastAsiaTheme="minorEastAsia"/>
          <w:sz w:val="28"/>
          <w:szCs w:val="28"/>
        </w:rPr>
      </w:pPr>
      <w:proofErr w:type="spellStart"/>
      <w:r w:rsidRPr="00170971">
        <w:rPr>
          <w:rFonts w:eastAsiaTheme="minorEastAsia"/>
          <w:sz w:val="28"/>
          <w:szCs w:val="28"/>
        </w:rPr>
        <w:t>Рс</w:t>
      </w:r>
      <w:proofErr w:type="spellEnd"/>
      <w:r w:rsidRPr="00170971">
        <w:rPr>
          <w:rFonts w:eastAsiaTheme="minorEastAsia"/>
          <w:sz w:val="28"/>
          <w:szCs w:val="28"/>
        </w:rPr>
        <w:t xml:space="preserve"> - размер субсидии;</w:t>
      </w:r>
    </w:p>
    <w:p w:rsidR="00170971" w:rsidRPr="00170971" w:rsidRDefault="00170971" w:rsidP="00170971">
      <w:pPr>
        <w:widowControl w:val="0"/>
        <w:autoSpaceDE w:val="0"/>
        <w:autoSpaceDN w:val="0"/>
        <w:adjustRightInd w:val="0"/>
        <w:ind w:firstLine="709"/>
        <w:jc w:val="both"/>
        <w:rPr>
          <w:rFonts w:eastAsiaTheme="minorEastAsia"/>
          <w:sz w:val="28"/>
          <w:szCs w:val="28"/>
        </w:rPr>
      </w:pPr>
      <w:proofErr w:type="spellStart"/>
      <w:r w:rsidRPr="00170971">
        <w:rPr>
          <w:rFonts w:eastAsiaTheme="minorEastAsia"/>
          <w:sz w:val="28"/>
          <w:szCs w:val="28"/>
        </w:rPr>
        <w:t>Ci</w:t>
      </w:r>
      <w:proofErr w:type="spellEnd"/>
      <w:r w:rsidRPr="00170971">
        <w:rPr>
          <w:rFonts w:eastAsiaTheme="minorEastAsia"/>
          <w:sz w:val="28"/>
          <w:szCs w:val="28"/>
        </w:rPr>
        <w:t xml:space="preserve"> – фактически понесенные  в текущем финансовом году и (или) предшествующем финансовом году затраты;</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Размер субсидии не должен превышать 20 млн. рублей на одну семейную ферму.</w:t>
      </w:r>
    </w:p>
    <w:p w:rsidR="00170971" w:rsidRPr="00170971" w:rsidRDefault="00170971" w:rsidP="00170971">
      <w:pPr>
        <w:spacing w:line="288" w:lineRule="atLeast"/>
        <w:ind w:firstLine="709"/>
        <w:jc w:val="both"/>
        <w:rPr>
          <w:sz w:val="28"/>
          <w:szCs w:val="28"/>
        </w:rPr>
      </w:pPr>
      <w:r w:rsidRPr="00170971">
        <w:rPr>
          <w:sz w:val="28"/>
          <w:szCs w:val="28"/>
        </w:rPr>
        <w:t>Для победителей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70971" w:rsidRPr="00170971" w:rsidRDefault="00170971" w:rsidP="00170971">
      <w:pPr>
        <w:spacing w:line="288" w:lineRule="atLeast"/>
        <w:ind w:firstLine="709"/>
        <w:jc w:val="both"/>
        <w:rPr>
          <w:sz w:val="28"/>
          <w:szCs w:val="28"/>
        </w:rPr>
      </w:pPr>
      <w:r w:rsidRPr="00170971">
        <w:rPr>
          <w:sz w:val="28"/>
          <w:szCs w:val="28"/>
        </w:rPr>
        <w:lastRenderedPageBreak/>
        <w:t xml:space="preserve">Информацию об исполнении обязанности налогоплательщика, связанной с исчислением и уплатой налога на добавленную стоимость, участник отбора предоставляет по форме, установленной Министерством, одновременно с подачей заявки на участие в отборе. </w:t>
      </w:r>
    </w:p>
    <w:p w:rsidR="00170971" w:rsidRPr="00170971" w:rsidRDefault="00170971" w:rsidP="00170971">
      <w:pPr>
        <w:spacing w:line="288" w:lineRule="atLeast"/>
        <w:ind w:firstLine="709"/>
        <w:jc w:val="both"/>
        <w:rPr>
          <w:sz w:val="28"/>
          <w:szCs w:val="28"/>
        </w:rPr>
      </w:pPr>
      <w:r w:rsidRPr="00170971">
        <w:rPr>
          <w:rFonts w:eastAsiaTheme="minorEastAsia"/>
          <w:sz w:val="28"/>
          <w:szCs w:val="28"/>
        </w:rPr>
        <w:t>Окончательный размер субсидии определяется с учетом положений</w:t>
      </w:r>
      <w:r w:rsidRPr="00170971">
        <w:rPr>
          <w:rFonts w:eastAsiaTheme="minorEastAsia"/>
          <w:szCs w:val="28"/>
        </w:rPr>
        <w:t xml:space="preserve"> </w:t>
      </w:r>
      <w:r w:rsidRPr="00170971">
        <w:rPr>
          <w:sz w:val="28"/>
          <w:szCs w:val="28"/>
        </w:rPr>
        <w:t>пункта 2.27 настоящих Правил.</w:t>
      </w:r>
    </w:p>
    <w:p w:rsidR="00170971" w:rsidRPr="00170971" w:rsidRDefault="00170971" w:rsidP="00170971">
      <w:pPr>
        <w:spacing w:line="288" w:lineRule="atLeast"/>
        <w:ind w:firstLine="709"/>
        <w:jc w:val="both"/>
        <w:rPr>
          <w:sz w:val="28"/>
          <w:szCs w:val="28"/>
        </w:rPr>
      </w:pPr>
      <w:r w:rsidRPr="00170971">
        <w:rPr>
          <w:sz w:val="28"/>
          <w:szCs w:val="28"/>
        </w:rPr>
        <w:t>3.2. Не допускается приобретение имущества, ранее приобретенного с использованием средств государственной поддержки, за счет сре</w:t>
      </w:r>
      <w:proofErr w:type="gramStart"/>
      <w:r w:rsidRPr="00170971">
        <w:rPr>
          <w:sz w:val="28"/>
          <w:szCs w:val="28"/>
        </w:rPr>
        <w:t>дств гр</w:t>
      </w:r>
      <w:proofErr w:type="gramEnd"/>
      <w:r w:rsidRPr="00170971">
        <w:rPr>
          <w:sz w:val="28"/>
          <w:szCs w:val="28"/>
        </w:rPr>
        <w:t>анта «</w:t>
      </w:r>
      <w:proofErr w:type="spellStart"/>
      <w:r w:rsidRPr="00170971">
        <w:rPr>
          <w:sz w:val="28"/>
          <w:szCs w:val="28"/>
        </w:rPr>
        <w:t>Агропрогресс</w:t>
      </w:r>
      <w:proofErr w:type="spellEnd"/>
      <w:r w:rsidRPr="00170971">
        <w:rPr>
          <w:sz w:val="28"/>
          <w:szCs w:val="28"/>
        </w:rPr>
        <w:t>», гранта на развитие материально-технической базы и гранта на развитие семейной фермы, указанного в пункте 3.1 настоящих Правил.</w:t>
      </w:r>
    </w:p>
    <w:p w:rsidR="00170971" w:rsidRPr="00170971" w:rsidRDefault="00170971" w:rsidP="00170971">
      <w:pPr>
        <w:spacing w:line="288" w:lineRule="atLeast"/>
        <w:ind w:firstLine="709"/>
        <w:jc w:val="both"/>
        <w:rPr>
          <w:rFonts w:eastAsia="Calibri"/>
          <w:sz w:val="28"/>
          <w:szCs w:val="28"/>
        </w:rPr>
      </w:pPr>
      <w:r w:rsidRPr="00170971">
        <w:rPr>
          <w:sz w:val="28"/>
          <w:szCs w:val="28"/>
        </w:rPr>
        <w:t>3.3. Субсидии предоставляются</w:t>
      </w:r>
      <w:r w:rsidRPr="00170971">
        <w:rPr>
          <w:rFonts w:eastAsia="Calibri"/>
          <w:sz w:val="28"/>
          <w:szCs w:val="28"/>
        </w:rPr>
        <w:t xml:space="preserve"> при соблюдении следующих условий:</w:t>
      </w:r>
    </w:p>
    <w:p w:rsidR="00170971" w:rsidRPr="00170971" w:rsidRDefault="00170971" w:rsidP="00170971">
      <w:pPr>
        <w:ind w:firstLine="709"/>
        <w:jc w:val="both"/>
        <w:rPr>
          <w:sz w:val="28"/>
          <w:szCs w:val="28"/>
        </w:rPr>
      </w:pPr>
      <w:r w:rsidRPr="00170971">
        <w:rPr>
          <w:sz w:val="28"/>
          <w:szCs w:val="28"/>
        </w:rPr>
        <w:t>а) признание участника отбора победителем отбора;</w:t>
      </w:r>
    </w:p>
    <w:p w:rsidR="00170971" w:rsidRPr="00170971" w:rsidRDefault="00170971" w:rsidP="00170971">
      <w:pPr>
        <w:ind w:firstLine="709"/>
        <w:jc w:val="both"/>
        <w:rPr>
          <w:sz w:val="28"/>
          <w:szCs w:val="28"/>
        </w:rPr>
      </w:pPr>
      <w:r w:rsidRPr="00170971">
        <w:rPr>
          <w:sz w:val="28"/>
          <w:szCs w:val="28"/>
        </w:rPr>
        <w:t xml:space="preserve">б) соответствие победителя отбора требованиям, определенным </w:t>
      </w:r>
      <w:hyperlink r:id="rId20" w:history="1">
        <w:r w:rsidRPr="00170971">
          <w:rPr>
            <w:sz w:val="28"/>
            <w:szCs w:val="28"/>
          </w:rPr>
          <w:t>пунктом 2.1</w:t>
        </w:r>
      </w:hyperlink>
      <w:r w:rsidRPr="00170971">
        <w:rPr>
          <w:sz w:val="28"/>
          <w:szCs w:val="28"/>
        </w:rPr>
        <w:t>3</w:t>
      </w:r>
      <w:r w:rsidRPr="00170971">
        <w:rPr>
          <w:color w:val="FF0000"/>
          <w:sz w:val="28"/>
          <w:szCs w:val="28"/>
        </w:rPr>
        <w:t xml:space="preserve"> </w:t>
      </w:r>
      <w:r w:rsidRPr="00170971">
        <w:rPr>
          <w:sz w:val="28"/>
          <w:szCs w:val="28"/>
        </w:rPr>
        <w:t>настоящих Правил;</w:t>
      </w:r>
    </w:p>
    <w:p w:rsidR="00170971" w:rsidRPr="00170971" w:rsidRDefault="00170971" w:rsidP="00170971">
      <w:pPr>
        <w:ind w:firstLine="709"/>
        <w:jc w:val="both"/>
        <w:rPr>
          <w:sz w:val="28"/>
          <w:szCs w:val="28"/>
        </w:rPr>
      </w:pPr>
      <w:r w:rsidRPr="00170971">
        <w:rPr>
          <w:sz w:val="28"/>
          <w:szCs w:val="28"/>
        </w:rPr>
        <w:t>в) предоставление документов согласно приложению к настоящим Правилам;</w:t>
      </w:r>
    </w:p>
    <w:p w:rsidR="00170971" w:rsidRPr="00170971" w:rsidRDefault="00170971" w:rsidP="00170971">
      <w:pPr>
        <w:ind w:firstLine="709"/>
        <w:jc w:val="both"/>
        <w:rPr>
          <w:sz w:val="28"/>
          <w:szCs w:val="28"/>
        </w:rPr>
      </w:pPr>
      <w:r w:rsidRPr="00170971">
        <w:rPr>
          <w:sz w:val="28"/>
          <w:szCs w:val="28"/>
        </w:rPr>
        <w:t>г) достоверность представленной информации;</w:t>
      </w:r>
    </w:p>
    <w:p w:rsidR="00170971" w:rsidRPr="00170971" w:rsidRDefault="00170971" w:rsidP="00170971">
      <w:pPr>
        <w:ind w:firstLine="709"/>
        <w:jc w:val="both"/>
        <w:rPr>
          <w:sz w:val="28"/>
          <w:szCs w:val="28"/>
        </w:rPr>
      </w:pPr>
      <w:r w:rsidRPr="00170971">
        <w:rPr>
          <w:sz w:val="28"/>
          <w:szCs w:val="28"/>
        </w:rPr>
        <w:t>д) наличие у лица, уполномоченного на подписание соглашения в государственной интегрированной информационной системе управления общественными финансами «Электронный бюджет», усиленной квалифицированной электронно-цифровой подписи;</w:t>
      </w:r>
    </w:p>
    <w:p w:rsidR="00170971" w:rsidRPr="00170971" w:rsidRDefault="00170971" w:rsidP="00170971">
      <w:pPr>
        <w:ind w:firstLine="709"/>
        <w:jc w:val="both"/>
        <w:rPr>
          <w:sz w:val="28"/>
          <w:szCs w:val="28"/>
        </w:rPr>
      </w:pPr>
      <w:r w:rsidRPr="00170971">
        <w:rPr>
          <w:sz w:val="28"/>
          <w:szCs w:val="28"/>
        </w:rPr>
        <w:t>е) заключение с Министерством соглашения о предоставлении субсидии, дополнительного соглашения к соглашению о предоставлении субсидии в государственной интегрированной информационной системе управления общественными финансами «Электронный бюджет»;</w:t>
      </w:r>
    </w:p>
    <w:p w:rsidR="00170971" w:rsidRPr="00170971" w:rsidRDefault="00170971" w:rsidP="00170971">
      <w:pPr>
        <w:ind w:firstLine="709"/>
        <w:jc w:val="both"/>
        <w:rPr>
          <w:sz w:val="28"/>
          <w:szCs w:val="28"/>
        </w:rPr>
      </w:pPr>
      <w:r w:rsidRPr="00170971">
        <w:rPr>
          <w:sz w:val="28"/>
          <w:szCs w:val="28"/>
        </w:rPr>
        <w:t xml:space="preserve">ж) достижение в году </w:t>
      </w:r>
      <w:proofErr w:type="gramStart"/>
      <w:r w:rsidRPr="00170971">
        <w:rPr>
          <w:sz w:val="28"/>
          <w:szCs w:val="28"/>
        </w:rPr>
        <w:t>получения субсидии значения результата предоставления субсидии</w:t>
      </w:r>
      <w:proofErr w:type="gramEnd"/>
      <w:r w:rsidRPr="00170971">
        <w:rPr>
          <w:sz w:val="28"/>
          <w:szCs w:val="28"/>
        </w:rPr>
        <w:t xml:space="preserve"> в соответствии с заключенным соглашением о предоставлении субсидии;</w:t>
      </w:r>
    </w:p>
    <w:p w:rsidR="00170971" w:rsidRPr="00170971" w:rsidRDefault="00170971" w:rsidP="00170971">
      <w:pPr>
        <w:ind w:firstLine="709"/>
        <w:jc w:val="both"/>
        <w:rPr>
          <w:sz w:val="28"/>
          <w:szCs w:val="28"/>
        </w:rPr>
      </w:pPr>
      <w:proofErr w:type="gramStart"/>
      <w:r w:rsidRPr="00170971">
        <w:rPr>
          <w:sz w:val="28"/>
          <w:szCs w:val="28"/>
        </w:rPr>
        <w:t>з) обеспечение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Курской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roofErr w:type="gramEnd"/>
    </w:p>
    <w:p w:rsidR="00170971" w:rsidRPr="00170971" w:rsidRDefault="00170971" w:rsidP="00170971">
      <w:pPr>
        <w:ind w:firstLine="709"/>
        <w:jc w:val="both"/>
        <w:rPr>
          <w:sz w:val="28"/>
          <w:szCs w:val="28"/>
        </w:rPr>
      </w:pPr>
      <w:proofErr w:type="gramStart"/>
      <w:r w:rsidRPr="00170971">
        <w:rPr>
          <w:sz w:val="28"/>
          <w:szCs w:val="28"/>
        </w:rPr>
        <w:t xml:space="preserve">и) согласие победителя отбора на осуществление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1" w:history="1">
        <w:r w:rsidRPr="00170971">
          <w:rPr>
            <w:sz w:val="28"/>
            <w:szCs w:val="28"/>
          </w:rPr>
          <w:t>статьями 268</w:t>
        </w:r>
        <w:r w:rsidRPr="00170971">
          <w:rPr>
            <w:sz w:val="28"/>
            <w:szCs w:val="28"/>
            <w:vertAlign w:val="superscript"/>
          </w:rPr>
          <w:t>1</w:t>
        </w:r>
      </w:hyperlink>
      <w:r w:rsidRPr="00170971">
        <w:rPr>
          <w:sz w:val="28"/>
          <w:szCs w:val="28"/>
        </w:rPr>
        <w:t xml:space="preserve"> и </w:t>
      </w:r>
      <w:hyperlink r:id="rId22" w:history="1">
        <w:r w:rsidRPr="00170971">
          <w:rPr>
            <w:sz w:val="28"/>
            <w:szCs w:val="28"/>
          </w:rPr>
          <w:t>269</w:t>
        </w:r>
        <w:r w:rsidRPr="00170971">
          <w:rPr>
            <w:sz w:val="28"/>
            <w:szCs w:val="28"/>
            <w:vertAlign w:val="superscript"/>
          </w:rPr>
          <w:t>2</w:t>
        </w:r>
      </w:hyperlink>
      <w:r w:rsidRPr="00170971">
        <w:rPr>
          <w:sz w:val="28"/>
          <w:szCs w:val="28"/>
        </w:rPr>
        <w:t xml:space="preserve"> Бюджетного кодекса Российской Федерации, и на включение таких положений в соглашение о предоставлении субсидии.</w:t>
      </w:r>
      <w:proofErr w:type="gramEnd"/>
    </w:p>
    <w:p w:rsidR="00170971" w:rsidRPr="00170971" w:rsidRDefault="00170971" w:rsidP="00170971">
      <w:pPr>
        <w:spacing w:line="288" w:lineRule="atLeast"/>
        <w:ind w:firstLine="708"/>
        <w:jc w:val="both"/>
        <w:rPr>
          <w:sz w:val="28"/>
          <w:szCs w:val="28"/>
        </w:rPr>
      </w:pPr>
      <w:r w:rsidRPr="00170971">
        <w:rPr>
          <w:sz w:val="28"/>
          <w:szCs w:val="28"/>
        </w:rPr>
        <w:t>3.4. Результатом предоставления субсидии является:</w:t>
      </w:r>
    </w:p>
    <w:p w:rsidR="00170971" w:rsidRPr="00170971" w:rsidRDefault="00170971" w:rsidP="00170971">
      <w:pPr>
        <w:spacing w:line="288" w:lineRule="atLeast"/>
        <w:ind w:firstLine="708"/>
        <w:jc w:val="both"/>
        <w:rPr>
          <w:sz w:val="28"/>
          <w:szCs w:val="28"/>
        </w:rPr>
      </w:pPr>
      <w:r w:rsidRPr="00170971">
        <w:rPr>
          <w:sz w:val="28"/>
          <w:szCs w:val="28"/>
        </w:rPr>
        <w:lastRenderedPageBreak/>
        <w:t>обеспечено развитие семейных ферм в целях увеличения объема производства сельскохозяйственной продукции (единиц).</w:t>
      </w:r>
    </w:p>
    <w:p w:rsidR="00170971" w:rsidRPr="00170971" w:rsidRDefault="00170971" w:rsidP="00170971">
      <w:pPr>
        <w:spacing w:line="288" w:lineRule="atLeast"/>
        <w:ind w:firstLine="708"/>
        <w:jc w:val="both"/>
        <w:rPr>
          <w:sz w:val="28"/>
          <w:szCs w:val="28"/>
        </w:rPr>
      </w:pPr>
      <w:proofErr w:type="gramStart"/>
      <w:r w:rsidRPr="00170971">
        <w:rPr>
          <w:sz w:val="28"/>
          <w:szCs w:val="28"/>
        </w:rPr>
        <w:t>Характеристикой результата предоставления субсидии является прирост объема производства сельскохозяйственной продукции в течение 2 лет с даты получения средств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Курской области в соответствии с данными Федеральной службы государственной статистики за последние 3 года, предшествующие году получения субсидии, но не ниже 5 процентов.</w:t>
      </w:r>
      <w:proofErr w:type="gramEnd"/>
      <w:r w:rsidRPr="00170971">
        <w:rPr>
          <w:sz w:val="28"/>
          <w:szCs w:val="28"/>
        </w:rPr>
        <w:t xml:space="preserve"> Процент прироста объема сельскохозяйственной продукции, а также Методика его расчета утверждаются Министерством.</w:t>
      </w:r>
    </w:p>
    <w:p w:rsidR="00170971" w:rsidRPr="00170971" w:rsidRDefault="00170971" w:rsidP="00170971">
      <w:pPr>
        <w:spacing w:line="288" w:lineRule="atLeast"/>
        <w:ind w:firstLine="708"/>
        <w:jc w:val="both"/>
        <w:rPr>
          <w:sz w:val="28"/>
          <w:szCs w:val="28"/>
        </w:rPr>
      </w:pPr>
      <w:r w:rsidRPr="00170971">
        <w:rPr>
          <w:sz w:val="28"/>
          <w:szCs w:val="28"/>
        </w:rPr>
        <w:t>Дата завершения значения результата предоставления субсидии, а также характеристики результата предоставления субсидии устанавливаются Министерством в Соглашении о предоставлении субсидии.</w:t>
      </w:r>
    </w:p>
    <w:p w:rsidR="00170971" w:rsidRPr="00170971" w:rsidRDefault="00170971" w:rsidP="00170971">
      <w:pPr>
        <w:ind w:firstLine="709"/>
        <w:jc w:val="both"/>
        <w:rPr>
          <w:sz w:val="28"/>
          <w:szCs w:val="28"/>
        </w:rPr>
      </w:pPr>
      <w:r w:rsidRPr="00170971">
        <w:rPr>
          <w:rFonts w:eastAsia="Calibri"/>
          <w:sz w:val="28"/>
          <w:szCs w:val="28"/>
          <w:lang w:eastAsia="en-US"/>
        </w:rPr>
        <w:t xml:space="preserve">3.5. </w:t>
      </w:r>
      <w:proofErr w:type="gramStart"/>
      <w:r w:rsidRPr="00170971">
        <w:rPr>
          <w:sz w:val="28"/>
          <w:szCs w:val="28"/>
        </w:rPr>
        <w:t>Субсидия предоставляется на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Министерством финансов Российской Федерации, с применением системы «Электронный бюджет» (при наличии технической возможности) в течение 20 рабочих дней со дня подписания протокола подведения итогов отбора.</w:t>
      </w:r>
      <w:proofErr w:type="gramEnd"/>
    </w:p>
    <w:p w:rsidR="00170971" w:rsidRPr="00170971" w:rsidRDefault="00170971" w:rsidP="00170971">
      <w:pPr>
        <w:ind w:firstLine="709"/>
        <w:jc w:val="both"/>
        <w:rPr>
          <w:sz w:val="28"/>
          <w:szCs w:val="28"/>
        </w:rPr>
      </w:pPr>
      <w:r w:rsidRPr="00170971">
        <w:rPr>
          <w:sz w:val="28"/>
          <w:szCs w:val="28"/>
        </w:rPr>
        <w:t>Соглашения в системе «Электронный бюджет» подписываются лицами усиленной квалифицированной электронно-цифровой подписью.</w:t>
      </w:r>
    </w:p>
    <w:p w:rsidR="00170971" w:rsidRPr="00170971" w:rsidRDefault="00170971" w:rsidP="00170971">
      <w:pPr>
        <w:ind w:firstLine="709"/>
        <w:jc w:val="both"/>
        <w:rPr>
          <w:sz w:val="28"/>
          <w:szCs w:val="28"/>
        </w:rPr>
      </w:pPr>
      <w:r w:rsidRPr="00170971">
        <w:rPr>
          <w:sz w:val="28"/>
          <w:szCs w:val="28"/>
        </w:rPr>
        <w:t>3.6. В соглашение о предоставлении субсидии включаются:</w:t>
      </w:r>
    </w:p>
    <w:p w:rsidR="00170971" w:rsidRPr="00170971" w:rsidRDefault="00170971" w:rsidP="00170971">
      <w:pPr>
        <w:ind w:firstLine="709"/>
        <w:jc w:val="both"/>
        <w:rPr>
          <w:sz w:val="28"/>
          <w:szCs w:val="28"/>
        </w:rPr>
      </w:pPr>
      <w:r w:rsidRPr="00170971">
        <w:rPr>
          <w:sz w:val="28"/>
          <w:szCs w:val="28"/>
        </w:rPr>
        <w:t xml:space="preserve">значение результата предоставления субсидии, значение характеристики результата предоставления субсидии, предусмотренные </w:t>
      </w:r>
      <w:hyperlink w:anchor="p44" w:history="1">
        <w:r w:rsidRPr="00170971">
          <w:rPr>
            <w:sz w:val="28"/>
            <w:szCs w:val="28"/>
          </w:rPr>
          <w:t>пунктом 3.</w:t>
        </w:r>
      </w:hyperlink>
      <w:r w:rsidRPr="00170971">
        <w:rPr>
          <w:sz w:val="28"/>
          <w:szCs w:val="28"/>
        </w:rPr>
        <w:t>4 настоящих Правил;</w:t>
      </w:r>
    </w:p>
    <w:p w:rsidR="00170971" w:rsidRPr="00170971" w:rsidRDefault="00170971" w:rsidP="00170971">
      <w:pPr>
        <w:ind w:firstLine="709"/>
        <w:jc w:val="both"/>
        <w:rPr>
          <w:sz w:val="28"/>
          <w:szCs w:val="28"/>
        </w:rPr>
      </w:pPr>
      <w:r w:rsidRPr="00170971">
        <w:rPr>
          <w:sz w:val="28"/>
          <w:szCs w:val="28"/>
        </w:rPr>
        <w:t>порядок, сроки и формы предоставления отчета о достижении значения результата предоставления субсидии;</w:t>
      </w:r>
    </w:p>
    <w:p w:rsidR="00170971" w:rsidRPr="00170971" w:rsidRDefault="00170971" w:rsidP="00170971">
      <w:pPr>
        <w:ind w:firstLine="709"/>
        <w:jc w:val="both"/>
        <w:rPr>
          <w:sz w:val="28"/>
          <w:szCs w:val="28"/>
        </w:rPr>
      </w:pPr>
      <w:r w:rsidRPr="00170971">
        <w:rPr>
          <w:sz w:val="28"/>
          <w:szCs w:val="28"/>
        </w:rPr>
        <w:t>меры ответственности за нарушение условий и порядка предоставления субсидии;</w:t>
      </w:r>
    </w:p>
    <w:p w:rsidR="00170971" w:rsidRPr="00170971" w:rsidRDefault="00170971" w:rsidP="00170971">
      <w:pPr>
        <w:ind w:firstLine="709"/>
        <w:jc w:val="both"/>
        <w:rPr>
          <w:sz w:val="28"/>
          <w:szCs w:val="28"/>
        </w:rPr>
      </w:pPr>
      <w:r w:rsidRPr="00170971">
        <w:rPr>
          <w:sz w:val="28"/>
          <w:szCs w:val="28"/>
        </w:rPr>
        <w:t xml:space="preserve">требование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170971">
        <w:rPr>
          <w:sz w:val="28"/>
          <w:szCs w:val="28"/>
        </w:rPr>
        <w:t>недостижении</w:t>
      </w:r>
      <w:proofErr w:type="spellEnd"/>
      <w:r w:rsidRPr="00170971">
        <w:rPr>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170971" w:rsidRPr="00170971" w:rsidRDefault="00170971" w:rsidP="00170971">
      <w:pPr>
        <w:ind w:firstLine="709"/>
        <w:jc w:val="both"/>
        <w:rPr>
          <w:sz w:val="28"/>
          <w:szCs w:val="28"/>
        </w:rPr>
      </w:pPr>
      <w:r w:rsidRPr="00170971">
        <w:rPr>
          <w:sz w:val="28"/>
          <w:szCs w:val="28"/>
        </w:rPr>
        <w:t>обязательство о достижении результата предоставления субсидии, характеристики результата предоставления субсидии;</w:t>
      </w:r>
    </w:p>
    <w:p w:rsidR="00170971" w:rsidRPr="00170971" w:rsidRDefault="00170971" w:rsidP="00170971">
      <w:pPr>
        <w:ind w:firstLine="709"/>
        <w:jc w:val="both"/>
        <w:rPr>
          <w:sz w:val="28"/>
          <w:szCs w:val="28"/>
        </w:rPr>
      </w:pPr>
      <w:r w:rsidRPr="00170971">
        <w:rPr>
          <w:sz w:val="28"/>
          <w:szCs w:val="28"/>
        </w:rPr>
        <w:t xml:space="preserve">согласие победителя отбора на осуществление в отношении него проверки Министерством соблюдения порядка и условий предоставления </w:t>
      </w:r>
      <w:r w:rsidRPr="00170971">
        <w:rPr>
          <w:sz w:val="28"/>
          <w:szCs w:val="28"/>
        </w:rPr>
        <w:lastRenderedPageBreak/>
        <w:t xml:space="preserve">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23" w:history="1">
        <w:r w:rsidRPr="00170971">
          <w:rPr>
            <w:sz w:val="28"/>
            <w:szCs w:val="28"/>
          </w:rPr>
          <w:t>статьями 268</w:t>
        </w:r>
        <w:r w:rsidRPr="00170971">
          <w:rPr>
            <w:sz w:val="28"/>
            <w:szCs w:val="28"/>
            <w:vertAlign w:val="superscript"/>
          </w:rPr>
          <w:t>1</w:t>
        </w:r>
      </w:hyperlink>
      <w:r w:rsidRPr="00170971">
        <w:rPr>
          <w:sz w:val="28"/>
          <w:szCs w:val="28"/>
        </w:rPr>
        <w:t xml:space="preserve"> и </w:t>
      </w:r>
      <w:hyperlink r:id="rId24" w:history="1">
        <w:r w:rsidRPr="00170971">
          <w:rPr>
            <w:sz w:val="28"/>
            <w:szCs w:val="28"/>
          </w:rPr>
          <w:t>269</w:t>
        </w:r>
        <w:r w:rsidRPr="00170971">
          <w:rPr>
            <w:sz w:val="28"/>
            <w:szCs w:val="28"/>
            <w:vertAlign w:val="superscript"/>
          </w:rPr>
          <w:t>2</w:t>
        </w:r>
      </w:hyperlink>
      <w:r w:rsidRPr="00170971">
        <w:rPr>
          <w:sz w:val="28"/>
          <w:szCs w:val="28"/>
        </w:rPr>
        <w:t xml:space="preserve"> Бюджетного кодекса Российской Федерации.</w:t>
      </w:r>
    </w:p>
    <w:p w:rsidR="00170971" w:rsidRPr="00170971" w:rsidRDefault="00170971" w:rsidP="00170971">
      <w:pPr>
        <w:ind w:firstLine="709"/>
        <w:jc w:val="both"/>
        <w:rPr>
          <w:sz w:val="28"/>
          <w:szCs w:val="28"/>
        </w:rPr>
      </w:pPr>
      <w:proofErr w:type="gramStart"/>
      <w:r w:rsidRPr="00170971">
        <w:rPr>
          <w:sz w:val="28"/>
          <w:szCs w:val="28"/>
        </w:rPr>
        <w:t>При первом обращении в текущем финансовом году в Министерство за предоставлением субсидии с победителем</w:t>
      </w:r>
      <w:proofErr w:type="gramEnd"/>
      <w:r w:rsidRPr="00170971">
        <w:rPr>
          <w:sz w:val="28"/>
          <w:szCs w:val="28"/>
        </w:rPr>
        <w:t xml:space="preserve"> отбора заключается соглашение о предоставлении субсидии. При последующих обращениях в текущем финансовом году с победителем отбора заключаются дополнительные соглашения к соглашению о предоставлении субсидии.</w:t>
      </w:r>
    </w:p>
    <w:p w:rsidR="00170971" w:rsidRPr="00170971" w:rsidRDefault="00170971" w:rsidP="00170971">
      <w:pPr>
        <w:ind w:firstLine="709"/>
        <w:jc w:val="both"/>
        <w:rPr>
          <w:sz w:val="28"/>
          <w:szCs w:val="28"/>
        </w:rPr>
      </w:pPr>
      <w:r w:rsidRPr="00170971">
        <w:rPr>
          <w:sz w:val="28"/>
          <w:szCs w:val="28"/>
        </w:rPr>
        <w:t xml:space="preserve">3.7. Министерство отказывается от заключения соглашения с победителем отбора в случае </w:t>
      </w:r>
      <w:proofErr w:type="gramStart"/>
      <w:r w:rsidRPr="00170971">
        <w:rPr>
          <w:sz w:val="28"/>
          <w:szCs w:val="28"/>
        </w:rPr>
        <w:t>обнаружения факта несоответствия победителя отбора</w:t>
      </w:r>
      <w:proofErr w:type="gramEnd"/>
      <w:r w:rsidRPr="00170971">
        <w:rPr>
          <w:sz w:val="28"/>
          <w:szCs w:val="28"/>
        </w:rPr>
        <w:t xml:space="preserve"> требованиям, указанным в объявлении о проведении отбора получателей субсидий, или представления победителем отбора недостоверной информации.</w:t>
      </w:r>
    </w:p>
    <w:p w:rsidR="00170971" w:rsidRPr="00170971" w:rsidRDefault="00170971" w:rsidP="00170971">
      <w:pPr>
        <w:ind w:firstLine="709"/>
        <w:jc w:val="both"/>
        <w:rPr>
          <w:sz w:val="28"/>
          <w:szCs w:val="28"/>
        </w:rPr>
      </w:pPr>
      <w:proofErr w:type="gramStart"/>
      <w:r w:rsidRPr="00170971">
        <w:rPr>
          <w:sz w:val="28"/>
          <w:szCs w:val="28"/>
        </w:rPr>
        <w:t xml:space="preserve">В случае отказа Министерства от заключения соглашения с победителем отбора по основаниям, предусмотренным абзацем первым настоящего пункта, отказа победителя отбора от заключения соглашения, </w:t>
      </w:r>
      <w:proofErr w:type="spellStart"/>
      <w:r w:rsidRPr="00170971">
        <w:rPr>
          <w:sz w:val="28"/>
          <w:szCs w:val="28"/>
        </w:rPr>
        <w:t>неподписания</w:t>
      </w:r>
      <w:proofErr w:type="spellEnd"/>
      <w:r w:rsidRPr="00170971">
        <w:rPr>
          <w:sz w:val="28"/>
          <w:szCs w:val="28"/>
        </w:rP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170971">
        <w:rPr>
          <w:sz w:val="28"/>
          <w:szCs w:val="28"/>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170971" w:rsidRPr="00170971" w:rsidRDefault="00170971" w:rsidP="00170971">
      <w:pPr>
        <w:ind w:firstLine="709"/>
        <w:jc w:val="both"/>
        <w:rPr>
          <w:sz w:val="28"/>
          <w:szCs w:val="28"/>
        </w:rPr>
      </w:pPr>
      <w:r w:rsidRPr="00170971">
        <w:rPr>
          <w:sz w:val="28"/>
          <w:szCs w:val="28"/>
        </w:rPr>
        <w:t>3.8. Для перечисления субсидии победителю отбора Министерство направляет в Управление Федерального казначейства по Курской области платежный документ, соглашение о предоставлении субсидии (дополнительное соглашение).</w:t>
      </w:r>
    </w:p>
    <w:p w:rsidR="00170971" w:rsidRPr="00170971" w:rsidRDefault="00170971" w:rsidP="00170971">
      <w:pPr>
        <w:ind w:firstLine="709"/>
        <w:jc w:val="both"/>
        <w:rPr>
          <w:sz w:val="28"/>
          <w:szCs w:val="28"/>
        </w:rPr>
      </w:pPr>
      <w:r w:rsidRPr="00170971">
        <w:rPr>
          <w:sz w:val="28"/>
          <w:szCs w:val="28"/>
        </w:rPr>
        <w:t>Средства субсидии перечисляются Министерством на расчетный счет победителя отбора (далее – получатель субсидии), открытый в российской кредитной организации, не позднее десятого рабочего дня, следующего за днем принятия Министерством решения о предоставлении субсидии. Днем принятия Министерством решения о предоставлении субсидии является дата заключения соглашения о предоставлении субсидии (дополнительного соглашения).</w:t>
      </w:r>
    </w:p>
    <w:p w:rsidR="00170971" w:rsidRPr="00170971" w:rsidRDefault="00170971" w:rsidP="00170971">
      <w:pPr>
        <w:ind w:firstLine="709"/>
        <w:jc w:val="both"/>
        <w:rPr>
          <w:sz w:val="28"/>
          <w:szCs w:val="28"/>
        </w:rPr>
      </w:pPr>
      <w:r w:rsidRPr="00170971">
        <w:rPr>
          <w:sz w:val="28"/>
          <w:szCs w:val="28"/>
        </w:rPr>
        <w:t>3.9. Победитель отбора признается уклонившимся от заключения соглашения о предоставлении субсидии в следующих случаях:</w:t>
      </w:r>
    </w:p>
    <w:p w:rsidR="00170971" w:rsidRPr="00170971" w:rsidRDefault="00170971" w:rsidP="00170971">
      <w:pPr>
        <w:ind w:firstLine="709"/>
        <w:jc w:val="both"/>
        <w:rPr>
          <w:sz w:val="28"/>
          <w:szCs w:val="28"/>
        </w:rPr>
      </w:pPr>
      <w:r w:rsidRPr="00170971">
        <w:rPr>
          <w:sz w:val="28"/>
          <w:szCs w:val="28"/>
        </w:rPr>
        <w:t>поступление в Министерство заявления об отказе от подписания соглашения о предоставлении субсидии;</w:t>
      </w:r>
    </w:p>
    <w:p w:rsidR="00170971" w:rsidRPr="00170971" w:rsidRDefault="00170971" w:rsidP="00170971">
      <w:pPr>
        <w:ind w:firstLine="709"/>
        <w:jc w:val="both"/>
        <w:rPr>
          <w:sz w:val="28"/>
          <w:szCs w:val="28"/>
        </w:rPr>
      </w:pPr>
      <w:proofErr w:type="spellStart"/>
      <w:r w:rsidRPr="00170971">
        <w:rPr>
          <w:sz w:val="28"/>
          <w:szCs w:val="28"/>
        </w:rPr>
        <w:t>неподписание</w:t>
      </w:r>
      <w:proofErr w:type="spellEnd"/>
      <w:r w:rsidRPr="00170971">
        <w:rPr>
          <w:sz w:val="28"/>
          <w:szCs w:val="28"/>
        </w:rPr>
        <w:t xml:space="preserve"> соглашения о предоставлении субсидии в системе «Электронный бюджет» в течение 20 рабочих дней со дня определения победителей отбора.</w:t>
      </w:r>
    </w:p>
    <w:p w:rsidR="00170971" w:rsidRPr="00170971" w:rsidRDefault="00170971" w:rsidP="00170971">
      <w:pPr>
        <w:ind w:firstLine="709"/>
        <w:jc w:val="both"/>
        <w:rPr>
          <w:sz w:val="28"/>
          <w:szCs w:val="28"/>
        </w:rPr>
      </w:pPr>
      <w:r w:rsidRPr="00170971">
        <w:rPr>
          <w:sz w:val="28"/>
          <w:szCs w:val="28"/>
        </w:rPr>
        <w:t>3.10. При реорганизации получателя субсидии,</w:t>
      </w:r>
      <w:r w:rsidRPr="00170971">
        <w:rPr>
          <w:rFonts w:eastAsiaTheme="minorHAnsi" w:cstheme="minorBidi"/>
          <w:sz w:val="28"/>
          <w:szCs w:val="22"/>
          <w:lang w:eastAsia="en-US"/>
        </w:rPr>
        <w:t xml:space="preserve"> </w:t>
      </w:r>
      <w:r w:rsidRPr="00170971">
        <w:rPr>
          <w:sz w:val="28"/>
          <w:szCs w:val="28"/>
        </w:rPr>
        <w:t xml:space="preserve">являющегося юридическим лицом, в форме слияния, присоединения или преобразования </w:t>
      </w:r>
      <w:r w:rsidRPr="00170971">
        <w:rPr>
          <w:sz w:val="28"/>
          <w:szCs w:val="28"/>
        </w:rPr>
        <w:lastRenderedPageBreak/>
        <w:t>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170971" w:rsidRPr="00170971" w:rsidRDefault="00170971" w:rsidP="00170971">
      <w:pPr>
        <w:ind w:firstLine="709"/>
        <w:jc w:val="both"/>
        <w:rPr>
          <w:sz w:val="28"/>
          <w:szCs w:val="28"/>
        </w:rPr>
      </w:pPr>
      <w:proofErr w:type="gramStart"/>
      <w:r w:rsidRPr="00170971">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w:t>
      </w:r>
      <w:proofErr w:type="gramEnd"/>
      <w:r w:rsidRPr="00170971">
        <w:rPr>
          <w:sz w:val="28"/>
          <w:szCs w:val="28"/>
        </w:rPr>
        <w:t xml:space="preserve"> субсидия, и </w:t>
      </w:r>
      <w:proofErr w:type="gramStart"/>
      <w:r w:rsidRPr="00170971">
        <w:rPr>
          <w:sz w:val="28"/>
          <w:szCs w:val="28"/>
        </w:rPr>
        <w:t>возврате</w:t>
      </w:r>
      <w:proofErr w:type="gramEnd"/>
      <w:r w:rsidRPr="00170971">
        <w:rPr>
          <w:sz w:val="28"/>
          <w:szCs w:val="28"/>
        </w:rPr>
        <w:t xml:space="preserve"> средств субсидии в части неисполненных получателем субсидии обязательств в соответствующий бюджет бюджетной системы Российской Федерации.</w:t>
      </w:r>
    </w:p>
    <w:p w:rsidR="00170971" w:rsidRPr="00170971" w:rsidRDefault="00170971" w:rsidP="00170971">
      <w:pPr>
        <w:ind w:firstLine="709"/>
        <w:jc w:val="both"/>
        <w:rPr>
          <w:sz w:val="28"/>
          <w:szCs w:val="28"/>
        </w:rPr>
      </w:pPr>
      <w:proofErr w:type="gramStart"/>
      <w:r w:rsidRPr="00170971">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о предоставлении субсидии вносятся изменения путем заключения</w:t>
      </w:r>
      <w:proofErr w:type="gramEnd"/>
      <w:r w:rsidRPr="00170971">
        <w:rPr>
          <w:sz w:val="28"/>
          <w:szCs w:val="28"/>
        </w:rPr>
        <w:t xml:space="preserve"> дополнительного соглашения </w:t>
      </w:r>
      <w:proofErr w:type="gramStart"/>
      <w:r w:rsidRPr="00170971">
        <w:rPr>
          <w:sz w:val="28"/>
          <w:szCs w:val="28"/>
        </w:rPr>
        <w:t>к соглашению о предоставлении субсидии в части перемены лица в обязательстве с указанием</w:t>
      </w:r>
      <w:proofErr w:type="gramEnd"/>
      <w:r w:rsidRPr="00170971">
        <w:rPr>
          <w:sz w:val="28"/>
          <w:szCs w:val="28"/>
        </w:rPr>
        <w:t xml:space="preserve"> стороны в соглашении о предоставлении субсидии иного лица, являющегося правопреемником.</w:t>
      </w:r>
    </w:p>
    <w:p w:rsidR="00170971" w:rsidRPr="00170971" w:rsidRDefault="00170971" w:rsidP="00170971">
      <w:pPr>
        <w:ind w:firstLine="709"/>
        <w:jc w:val="center"/>
        <w:rPr>
          <w:b/>
          <w:bCs/>
          <w:sz w:val="28"/>
          <w:szCs w:val="28"/>
        </w:rPr>
      </w:pPr>
    </w:p>
    <w:p w:rsidR="00170971" w:rsidRPr="00170971" w:rsidRDefault="00170971" w:rsidP="00170971">
      <w:pPr>
        <w:ind w:firstLine="709"/>
        <w:jc w:val="center"/>
        <w:rPr>
          <w:b/>
          <w:bCs/>
          <w:sz w:val="28"/>
          <w:szCs w:val="28"/>
        </w:rPr>
      </w:pPr>
      <w:r w:rsidRPr="00170971">
        <w:rPr>
          <w:b/>
          <w:bCs/>
          <w:sz w:val="28"/>
          <w:szCs w:val="28"/>
        </w:rPr>
        <w:t>I</w:t>
      </w:r>
      <w:r w:rsidRPr="00170971">
        <w:rPr>
          <w:b/>
          <w:bCs/>
          <w:sz w:val="28"/>
          <w:szCs w:val="28"/>
          <w:lang w:val="en-US"/>
        </w:rPr>
        <w:t>V</w:t>
      </w:r>
      <w:r w:rsidRPr="00170971">
        <w:rPr>
          <w:b/>
          <w:bCs/>
          <w:sz w:val="28"/>
          <w:szCs w:val="28"/>
        </w:rPr>
        <w:t xml:space="preserve">. Порядок предоставления отчетности, </w:t>
      </w:r>
    </w:p>
    <w:p w:rsidR="00170971" w:rsidRPr="00170971" w:rsidRDefault="00170971" w:rsidP="00170971">
      <w:pPr>
        <w:ind w:firstLine="709"/>
        <w:jc w:val="center"/>
        <w:rPr>
          <w:b/>
          <w:bCs/>
          <w:sz w:val="28"/>
          <w:szCs w:val="28"/>
        </w:rPr>
      </w:pPr>
      <w:r w:rsidRPr="00170971">
        <w:rPr>
          <w:b/>
          <w:bCs/>
          <w:sz w:val="28"/>
          <w:szCs w:val="28"/>
        </w:rPr>
        <w:t xml:space="preserve">мониторинг достижения результата предоставления субсидии </w:t>
      </w:r>
    </w:p>
    <w:p w:rsidR="00170971" w:rsidRPr="00170971" w:rsidRDefault="00170971" w:rsidP="00170971">
      <w:pPr>
        <w:ind w:firstLine="709"/>
        <w:jc w:val="center"/>
        <w:rPr>
          <w:sz w:val="28"/>
          <w:szCs w:val="28"/>
        </w:rPr>
      </w:pPr>
      <w:r w:rsidRPr="00170971">
        <w:rPr>
          <w:sz w:val="28"/>
          <w:szCs w:val="28"/>
        </w:rPr>
        <w:t xml:space="preserve">  </w:t>
      </w:r>
    </w:p>
    <w:p w:rsidR="00170971" w:rsidRPr="00170971" w:rsidRDefault="00170971" w:rsidP="00170971">
      <w:pPr>
        <w:widowControl w:val="0"/>
        <w:autoSpaceDE w:val="0"/>
        <w:autoSpaceDN w:val="0"/>
        <w:adjustRightInd w:val="0"/>
        <w:ind w:firstLine="709"/>
        <w:jc w:val="both"/>
        <w:rPr>
          <w:sz w:val="28"/>
          <w:szCs w:val="28"/>
        </w:rPr>
      </w:pPr>
      <w:r w:rsidRPr="00170971">
        <w:rPr>
          <w:sz w:val="28"/>
          <w:szCs w:val="28"/>
        </w:rPr>
        <w:t xml:space="preserve">4.1. </w:t>
      </w:r>
      <w:proofErr w:type="gramStart"/>
      <w:r w:rsidRPr="00170971">
        <w:rPr>
          <w:sz w:val="28"/>
          <w:szCs w:val="28"/>
        </w:rPr>
        <w:t>Отчет о достижении значения результата предоставления субсидии (далее – отчет), содержащий значения характеристики результата предоставления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предоставляется получателем субсидии один раз в полугодие в течение двух лет с даты получения субсидии, не позднее 5 рабочего дня, следующего за полугодием.</w:t>
      </w:r>
      <w:proofErr w:type="gramEnd"/>
    </w:p>
    <w:p w:rsidR="00170971" w:rsidRPr="00170971" w:rsidRDefault="00170971" w:rsidP="00170971">
      <w:pPr>
        <w:widowControl w:val="0"/>
        <w:autoSpaceDE w:val="0"/>
        <w:autoSpaceDN w:val="0"/>
        <w:adjustRightInd w:val="0"/>
        <w:ind w:firstLine="709"/>
        <w:jc w:val="both"/>
        <w:rPr>
          <w:sz w:val="28"/>
          <w:szCs w:val="28"/>
        </w:rPr>
      </w:pPr>
      <w:r w:rsidRPr="00170971">
        <w:rPr>
          <w:sz w:val="28"/>
          <w:szCs w:val="28"/>
        </w:rPr>
        <w:t xml:space="preserve">Одновременно с отчетом, указанным в настоящем пункте, получатели субсидии в течение двух лет </w:t>
      </w:r>
      <w:proofErr w:type="gramStart"/>
      <w:r w:rsidRPr="00170971">
        <w:rPr>
          <w:sz w:val="28"/>
          <w:szCs w:val="28"/>
        </w:rPr>
        <w:t>с даты получения</w:t>
      </w:r>
      <w:proofErr w:type="gramEnd"/>
      <w:r w:rsidRPr="00170971">
        <w:rPr>
          <w:sz w:val="28"/>
          <w:szCs w:val="28"/>
        </w:rPr>
        <w:t xml:space="preserve"> субсидии по итогам года предоставляют в Министерство:</w:t>
      </w:r>
    </w:p>
    <w:p w:rsidR="00170971" w:rsidRPr="00170971" w:rsidRDefault="00170971" w:rsidP="00170971">
      <w:pPr>
        <w:widowControl w:val="0"/>
        <w:autoSpaceDE w:val="0"/>
        <w:autoSpaceDN w:val="0"/>
        <w:adjustRightInd w:val="0"/>
        <w:ind w:firstLine="709"/>
        <w:jc w:val="both"/>
        <w:rPr>
          <w:sz w:val="28"/>
          <w:szCs w:val="28"/>
        </w:rPr>
      </w:pPr>
      <w:r w:rsidRPr="00170971">
        <w:rPr>
          <w:sz w:val="28"/>
          <w:szCs w:val="28"/>
        </w:rPr>
        <w:t xml:space="preserve">отчет по </w:t>
      </w:r>
      <w:hyperlink r:id="rId25" w:history="1">
        <w:r w:rsidRPr="00170971">
          <w:rPr>
            <w:sz w:val="28"/>
            <w:szCs w:val="28"/>
          </w:rPr>
          <w:t>форме № 1-КФХ</w:t>
        </w:r>
      </w:hyperlink>
      <w:r w:rsidRPr="00170971">
        <w:rPr>
          <w:sz w:val="28"/>
          <w:szCs w:val="28"/>
        </w:rPr>
        <w:t xml:space="preserve"> «Информация о производственной деятельности глав крестьянских (фермерских) хозяйств – индивидуальных предпринимателей», утвержденной приказом Министерства сельского </w:t>
      </w:r>
      <w:r w:rsidRPr="00170971">
        <w:rPr>
          <w:sz w:val="28"/>
          <w:szCs w:val="28"/>
        </w:rPr>
        <w:lastRenderedPageBreak/>
        <w:t xml:space="preserve">хозяйства Российской Федерации, за отчетный финансовый год или отчет по форме федерального государственного статистического наблюдения </w:t>
      </w:r>
      <w:r w:rsidRPr="00170971">
        <w:rPr>
          <w:sz w:val="28"/>
          <w:szCs w:val="28"/>
        </w:rPr>
        <w:br/>
        <w:t>№ 1-ИП «Сведения о деятельности индивидуального предпринимателя» за отчетный финансовый год;</w:t>
      </w:r>
    </w:p>
    <w:p w:rsidR="00170971" w:rsidRPr="00170971" w:rsidRDefault="00170971" w:rsidP="00170971">
      <w:pPr>
        <w:widowControl w:val="0"/>
        <w:autoSpaceDE w:val="0"/>
        <w:autoSpaceDN w:val="0"/>
        <w:adjustRightInd w:val="0"/>
        <w:ind w:firstLine="709"/>
        <w:jc w:val="both"/>
        <w:rPr>
          <w:sz w:val="28"/>
          <w:szCs w:val="28"/>
        </w:rPr>
      </w:pPr>
      <w:r w:rsidRPr="00170971">
        <w:rPr>
          <w:sz w:val="28"/>
          <w:szCs w:val="28"/>
        </w:rPr>
        <w:t>форму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растениеводством);</w:t>
      </w:r>
    </w:p>
    <w:p w:rsidR="00170971" w:rsidRPr="00170971" w:rsidRDefault="00170971" w:rsidP="00170971">
      <w:pPr>
        <w:widowControl w:val="0"/>
        <w:autoSpaceDE w:val="0"/>
        <w:autoSpaceDN w:val="0"/>
        <w:adjustRightInd w:val="0"/>
        <w:ind w:firstLine="709"/>
        <w:jc w:val="both"/>
        <w:rPr>
          <w:sz w:val="28"/>
          <w:szCs w:val="28"/>
        </w:rPr>
      </w:pPr>
      <w:r w:rsidRPr="00170971">
        <w:rPr>
          <w:sz w:val="28"/>
          <w:szCs w:val="28"/>
        </w:rPr>
        <w:t>форму федерального статистического наблюдения № 3-фермер «Сведения о производстве продукции животноводства и поголовье скота»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животноводством).</w:t>
      </w:r>
    </w:p>
    <w:p w:rsidR="00170971" w:rsidRPr="00170971" w:rsidRDefault="00170971" w:rsidP="00170971">
      <w:pPr>
        <w:widowControl w:val="0"/>
        <w:autoSpaceDE w:val="0"/>
        <w:autoSpaceDN w:val="0"/>
        <w:adjustRightInd w:val="0"/>
        <w:ind w:firstLine="709"/>
        <w:jc w:val="both"/>
        <w:rPr>
          <w:sz w:val="28"/>
          <w:szCs w:val="28"/>
        </w:rPr>
      </w:pPr>
      <w:r w:rsidRPr="00170971">
        <w:rPr>
          <w:sz w:val="28"/>
          <w:szCs w:val="28"/>
        </w:rPr>
        <w:t xml:space="preserve">4.2. Министерство осуществляет проверку и принятие отчетов, представленных получателем субсидии, в срок, не превышающей 20 рабочих дней со дня представления таких отчетов. </w:t>
      </w:r>
    </w:p>
    <w:p w:rsidR="00170971" w:rsidRPr="00170971" w:rsidRDefault="00170971" w:rsidP="00170971">
      <w:pPr>
        <w:widowControl w:val="0"/>
        <w:autoSpaceDE w:val="0"/>
        <w:autoSpaceDN w:val="0"/>
        <w:adjustRightInd w:val="0"/>
        <w:jc w:val="both"/>
        <w:rPr>
          <w:rFonts w:eastAsiaTheme="minorEastAsia"/>
          <w:sz w:val="28"/>
          <w:szCs w:val="28"/>
        </w:rPr>
      </w:pPr>
    </w:p>
    <w:p w:rsidR="00170971" w:rsidRPr="00170971" w:rsidRDefault="00170971" w:rsidP="00170971">
      <w:pPr>
        <w:jc w:val="center"/>
        <w:rPr>
          <w:sz w:val="28"/>
          <w:szCs w:val="28"/>
        </w:rPr>
      </w:pPr>
      <w:r w:rsidRPr="00170971">
        <w:rPr>
          <w:b/>
          <w:bCs/>
          <w:sz w:val="28"/>
          <w:szCs w:val="28"/>
        </w:rPr>
        <w:t xml:space="preserve">V. Порядок осуществления </w:t>
      </w:r>
      <w:proofErr w:type="gramStart"/>
      <w:r w:rsidRPr="00170971">
        <w:rPr>
          <w:b/>
          <w:bCs/>
          <w:sz w:val="28"/>
          <w:szCs w:val="28"/>
        </w:rPr>
        <w:t>контроля за</w:t>
      </w:r>
      <w:proofErr w:type="gramEnd"/>
      <w:r w:rsidRPr="00170971">
        <w:rPr>
          <w:b/>
          <w:bCs/>
          <w:sz w:val="28"/>
          <w:szCs w:val="28"/>
        </w:rPr>
        <w:t xml:space="preserve"> соблюдением условий</w:t>
      </w:r>
      <w:r w:rsidRPr="00170971">
        <w:rPr>
          <w:sz w:val="28"/>
          <w:szCs w:val="28"/>
        </w:rPr>
        <w:t xml:space="preserve"> </w:t>
      </w:r>
    </w:p>
    <w:p w:rsidR="00170971" w:rsidRPr="00170971" w:rsidRDefault="00170971" w:rsidP="00170971">
      <w:pPr>
        <w:jc w:val="center"/>
        <w:rPr>
          <w:sz w:val="28"/>
          <w:szCs w:val="28"/>
        </w:rPr>
      </w:pPr>
      <w:r w:rsidRPr="00170971">
        <w:rPr>
          <w:b/>
          <w:bCs/>
          <w:sz w:val="28"/>
          <w:szCs w:val="28"/>
        </w:rPr>
        <w:t>и порядка предоставления субсидии и ответственность</w:t>
      </w:r>
      <w:r w:rsidRPr="00170971">
        <w:rPr>
          <w:sz w:val="28"/>
          <w:szCs w:val="28"/>
        </w:rPr>
        <w:t xml:space="preserve"> </w:t>
      </w:r>
    </w:p>
    <w:p w:rsidR="00170971" w:rsidRPr="00170971" w:rsidRDefault="00170971" w:rsidP="00170971">
      <w:pPr>
        <w:jc w:val="center"/>
        <w:rPr>
          <w:sz w:val="28"/>
          <w:szCs w:val="28"/>
        </w:rPr>
      </w:pPr>
      <w:r w:rsidRPr="00170971">
        <w:rPr>
          <w:b/>
          <w:bCs/>
          <w:sz w:val="28"/>
          <w:szCs w:val="28"/>
        </w:rPr>
        <w:t>за их нарушение</w:t>
      </w:r>
      <w:r w:rsidRPr="00170971">
        <w:rPr>
          <w:sz w:val="28"/>
          <w:szCs w:val="28"/>
        </w:rPr>
        <w:t xml:space="preserve"> </w:t>
      </w:r>
    </w:p>
    <w:p w:rsidR="00170971" w:rsidRPr="00170971" w:rsidRDefault="00170971" w:rsidP="00170971">
      <w:pPr>
        <w:jc w:val="center"/>
      </w:pPr>
      <w:r w:rsidRPr="00170971">
        <w:t xml:space="preserve">  </w:t>
      </w:r>
    </w:p>
    <w:p w:rsidR="00170971" w:rsidRPr="00170971" w:rsidRDefault="00170971" w:rsidP="00170971">
      <w:pPr>
        <w:ind w:firstLine="708"/>
        <w:jc w:val="both"/>
        <w:rPr>
          <w:sz w:val="28"/>
          <w:szCs w:val="28"/>
        </w:rPr>
      </w:pPr>
      <w:r w:rsidRPr="00170971">
        <w:rPr>
          <w:sz w:val="28"/>
          <w:szCs w:val="28"/>
        </w:rPr>
        <w:t xml:space="preserve">5.1. Проверка соблюдения получателями субсидии условий и порядка предоставления субсидии, в том числе в части достижения результата предоставления субсидии, осуществляется Министерством, а также органами государственного финансового контроля в соответствии со </w:t>
      </w:r>
      <w:hyperlink r:id="rId26" w:history="1">
        <w:r w:rsidRPr="00170971">
          <w:rPr>
            <w:sz w:val="28"/>
            <w:szCs w:val="28"/>
          </w:rPr>
          <w:t>статьями 268</w:t>
        </w:r>
        <w:r w:rsidRPr="00170971">
          <w:rPr>
            <w:sz w:val="28"/>
            <w:szCs w:val="28"/>
            <w:vertAlign w:val="superscript"/>
          </w:rPr>
          <w:t>1</w:t>
        </w:r>
      </w:hyperlink>
      <w:r w:rsidRPr="00170971">
        <w:rPr>
          <w:sz w:val="28"/>
          <w:szCs w:val="28"/>
        </w:rPr>
        <w:t xml:space="preserve"> и </w:t>
      </w:r>
      <w:hyperlink r:id="rId27" w:history="1">
        <w:r w:rsidRPr="00170971">
          <w:rPr>
            <w:sz w:val="28"/>
            <w:szCs w:val="28"/>
          </w:rPr>
          <w:t>269</w:t>
        </w:r>
        <w:r w:rsidRPr="00170971">
          <w:rPr>
            <w:sz w:val="28"/>
            <w:szCs w:val="28"/>
            <w:vertAlign w:val="superscript"/>
          </w:rPr>
          <w:t>2</w:t>
        </w:r>
      </w:hyperlink>
      <w:r w:rsidRPr="00170971">
        <w:rPr>
          <w:sz w:val="28"/>
          <w:szCs w:val="28"/>
        </w:rPr>
        <w:t xml:space="preserve"> Бюджетного кодекса Российской Федерации. </w:t>
      </w:r>
    </w:p>
    <w:p w:rsidR="00170971" w:rsidRPr="00170971" w:rsidRDefault="00170971" w:rsidP="00170971">
      <w:pPr>
        <w:ind w:firstLine="708"/>
        <w:jc w:val="both"/>
        <w:rPr>
          <w:sz w:val="28"/>
          <w:szCs w:val="28"/>
        </w:rPr>
      </w:pPr>
      <w:bookmarkStart w:id="4" w:name="p6"/>
      <w:bookmarkEnd w:id="4"/>
      <w:r w:rsidRPr="00170971">
        <w:rPr>
          <w:sz w:val="28"/>
          <w:szCs w:val="28"/>
        </w:rPr>
        <w:t xml:space="preserve">5.2. 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w:t>
      </w:r>
      <w:proofErr w:type="spellStart"/>
      <w:r w:rsidRPr="00170971">
        <w:rPr>
          <w:sz w:val="28"/>
          <w:szCs w:val="28"/>
        </w:rPr>
        <w:t>недостижения</w:t>
      </w:r>
      <w:proofErr w:type="spellEnd"/>
      <w:r w:rsidRPr="00170971">
        <w:rPr>
          <w:sz w:val="28"/>
          <w:szCs w:val="28"/>
        </w:rPr>
        <w:t xml:space="preserve"> результата предоставления субсидии, направляет получателю субсидии требование: </w:t>
      </w:r>
    </w:p>
    <w:p w:rsidR="00170971" w:rsidRPr="00170971" w:rsidRDefault="00170971" w:rsidP="00170971">
      <w:pPr>
        <w:ind w:firstLine="708"/>
        <w:jc w:val="both"/>
        <w:rPr>
          <w:sz w:val="28"/>
          <w:szCs w:val="28"/>
        </w:rPr>
      </w:pPr>
      <w:r w:rsidRPr="00170971">
        <w:rPr>
          <w:sz w:val="28"/>
          <w:szCs w:val="28"/>
        </w:rPr>
        <w:t xml:space="preserve">о возврате средств субсидии в полном размере на лицевой счет Министерства в течение 10 рабочих дней со дня получения указанного требования в случае нарушения условий предоставления субсидии (за исключением условий, предусмотренных подпунктами «ж» и «з» пункта 3.3. настоящих Правил; </w:t>
      </w:r>
    </w:p>
    <w:p w:rsidR="00170971" w:rsidRPr="00170971" w:rsidRDefault="00170971" w:rsidP="00170971">
      <w:pPr>
        <w:ind w:firstLine="708"/>
        <w:jc w:val="both"/>
        <w:rPr>
          <w:sz w:val="28"/>
          <w:szCs w:val="28"/>
        </w:rPr>
      </w:pPr>
      <w:proofErr w:type="gramStart"/>
      <w:r w:rsidRPr="00170971">
        <w:rPr>
          <w:sz w:val="28"/>
          <w:szCs w:val="28"/>
        </w:rPr>
        <w:t xml:space="preserve">о возврате средств субсидии на лицевой счет Министерства в течение 10 рабочих дней со дня получения указанного требования в случае </w:t>
      </w:r>
      <w:proofErr w:type="spellStart"/>
      <w:r w:rsidRPr="00170971">
        <w:rPr>
          <w:sz w:val="28"/>
          <w:szCs w:val="28"/>
        </w:rPr>
        <w:t>недостижения</w:t>
      </w:r>
      <w:proofErr w:type="spellEnd"/>
      <w:r w:rsidRPr="00170971">
        <w:rPr>
          <w:sz w:val="28"/>
          <w:szCs w:val="28"/>
        </w:rPr>
        <w:t xml:space="preserve"> значений результата предоставления субсидии, определяемого на основании уровня </w:t>
      </w:r>
      <w:proofErr w:type="spellStart"/>
      <w:r w:rsidRPr="00170971">
        <w:rPr>
          <w:sz w:val="28"/>
          <w:szCs w:val="28"/>
        </w:rPr>
        <w:t>недостижения</w:t>
      </w:r>
      <w:proofErr w:type="spellEnd"/>
      <w:r w:rsidRPr="00170971">
        <w:rPr>
          <w:sz w:val="28"/>
          <w:szCs w:val="28"/>
        </w:rPr>
        <w:t xml:space="preserve"> характеристики результата предоставления субсидии, установленного, в том числе, при предоставлении отчета о достижении результата предоставления субсидии за отчетный год, исходя из расчета: </w:t>
      </w:r>
      <w:proofErr w:type="gramEnd"/>
    </w:p>
    <w:p w:rsidR="00170971" w:rsidRPr="00170971" w:rsidRDefault="00170971" w:rsidP="00170971">
      <w:pPr>
        <w:jc w:val="center"/>
        <w:rPr>
          <w:sz w:val="28"/>
          <w:szCs w:val="28"/>
        </w:rPr>
      </w:pPr>
    </w:p>
    <w:p w:rsidR="00170971" w:rsidRPr="00170971" w:rsidRDefault="00170971" w:rsidP="00170971">
      <w:pPr>
        <w:jc w:val="center"/>
        <w:rPr>
          <w:sz w:val="28"/>
          <w:szCs w:val="28"/>
        </w:rPr>
      </w:pPr>
      <w:r w:rsidRPr="00170971">
        <w:rPr>
          <w:sz w:val="28"/>
          <w:szCs w:val="28"/>
        </w:rPr>
        <w:lastRenderedPageBreak/>
        <w:t>В</w:t>
      </w:r>
      <w:r w:rsidRPr="00170971">
        <w:rPr>
          <w:sz w:val="28"/>
          <w:szCs w:val="28"/>
          <w:vertAlign w:val="subscript"/>
        </w:rPr>
        <w:t xml:space="preserve"> субсидии</w:t>
      </w:r>
      <w:r w:rsidRPr="00170971">
        <w:rPr>
          <w:sz w:val="28"/>
          <w:szCs w:val="28"/>
        </w:rPr>
        <w:t xml:space="preserve"> = </w:t>
      </w:r>
      <w:proofErr w:type="gramStart"/>
      <w:r w:rsidRPr="00170971">
        <w:rPr>
          <w:sz w:val="28"/>
          <w:szCs w:val="28"/>
        </w:rPr>
        <w:t>Р</w:t>
      </w:r>
      <w:proofErr w:type="gramEnd"/>
      <w:r w:rsidRPr="00170971">
        <w:rPr>
          <w:sz w:val="28"/>
          <w:szCs w:val="28"/>
        </w:rPr>
        <w:t xml:space="preserve"> </w:t>
      </w:r>
      <w:r w:rsidRPr="00170971">
        <w:rPr>
          <w:sz w:val="28"/>
          <w:szCs w:val="28"/>
          <w:vertAlign w:val="subscript"/>
        </w:rPr>
        <w:t>субсидии</w:t>
      </w:r>
      <w:r w:rsidRPr="00170971">
        <w:rPr>
          <w:sz w:val="28"/>
          <w:szCs w:val="28"/>
        </w:rPr>
        <w:t xml:space="preserve"> x </w:t>
      </w:r>
      <w:r w:rsidRPr="00170971">
        <w:rPr>
          <w:sz w:val="28"/>
          <w:szCs w:val="28"/>
          <w:lang w:val="en-US"/>
        </w:rPr>
        <w:t>k</w:t>
      </w:r>
      <w:r w:rsidRPr="00170971">
        <w:rPr>
          <w:sz w:val="28"/>
          <w:szCs w:val="28"/>
        </w:rPr>
        <w:t xml:space="preserve"> х 0,04, </w:t>
      </w:r>
    </w:p>
    <w:p w:rsidR="00170971" w:rsidRPr="00170971" w:rsidRDefault="00170971" w:rsidP="00170971">
      <w:pPr>
        <w:jc w:val="center"/>
        <w:rPr>
          <w:sz w:val="28"/>
          <w:szCs w:val="28"/>
        </w:rPr>
      </w:pPr>
    </w:p>
    <w:p w:rsidR="00170971" w:rsidRPr="00170971" w:rsidRDefault="00170971" w:rsidP="00170971">
      <w:pPr>
        <w:ind w:firstLine="708"/>
        <w:jc w:val="both"/>
        <w:rPr>
          <w:sz w:val="28"/>
          <w:szCs w:val="28"/>
        </w:rPr>
      </w:pPr>
      <w:r w:rsidRPr="00170971">
        <w:rPr>
          <w:sz w:val="28"/>
          <w:szCs w:val="28"/>
        </w:rPr>
        <w:t xml:space="preserve">где: </w:t>
      </w:r>
    </w:p>
    <w:p w:rsidR="00170971" w:rsidRPr="00170971" w:rsidRDefault="00170971" w:rsidP="00170971">
      <w:pPr>
        <w:ind w:firstLine="708"/>
        <w:jc w:val="both"/>
        <w:rPr>
          <w:sz w:val="28"/>
          <w:szCs w:val="28"/>
        </w:rPr>
      </w:pPr>
      <w:proofErr w:type="spellStart"/>
      <w:r w:rsidRPr="00170971">
        <w:rPr>
          <w:sz w:val="28"/>
          <w:szCs w:val="28"/>
        </w:rPr>
        <w:t>В</w:t>
      </w:r>
      <w:r w:rsidRPr="00170971">
        <w:rPr>
          <w:sz w:val="28"/>
          <w:szCs w:val="28"/>
          <w:vertAlign w:val="subscript"/>
        </w:rPr>
        <w:t>субсидии</w:t>
      </w:r>
      <w:proofErr w:type="spellEnd"/>
      <w:r w:rsidRPr="00170971">
        <w:rPr>
          <w:sz w:val="28"/>
          <w:szCs w:val="28"/>
        </w:rPr>
        <w:t xml:space="preserve"> – размер возврата субсидии, рублей; </w:t>
      </w:r>
    </w:p>
    <w:p w:rsidR="00170971" w:rsidRPr="00170971" w:rsidRDefault="00170971" w:rsidP="00170971">
      <w:pPr>
        <w:ind w:firstLine="708"/>
        <w:jc w:val="both"/>
        <w:rPr>
          <w:sz w:val="28"/>
          <w:szCs w:val="28"/>
        </w:rPr>
      </w:pPr>
      <w:proofErr w:type="spellStart"/>
      <w:r w:rsidRPr="00170971">
        <w:rPr>
          <w:sz w:val="28"/>
          <w:szCs w:val="28"/>
        </w:rPr>
        <w:t>Р</w:t>
      </w:r>
      <w:r w:rsidRPr="00170971">
        <w:rPr>
          <w:sz w:val="28"/>
          <w:szCs w:val="28"/>
          <w:vertAlign w:val="subscript"/>
        </w:rPr>
        <w:t>субсидии</w:t>
      </w:r>
      <w:proofErr w:type="spellEnd"/>
      <w:r w:rsidRPr="00170971">
        <w:rPr>
          <w:sz w:val="28"/>
          <w:szCs w:val="28"/>
        </w:rPr>
        <w:t xml:space="preserve"> – размер полученной субсидии, рублей;</w:t>
      </w:r>
    </w:p>
    <w:p w:rsidR="00170971" w:rsidRPr="00170971" w:rsidRDefault="00170971" w:rsidP="00170971">
      <w:pPr>
        <w:spacing w:line="288" w:lineRule="atLeast"/>
        <w:ind w:firstLine="708"/>
        <w:jc w:val="both"/>
        <w:rPr>
          <w:sz w:val="28"/>
          <w:szCs w:val="28"/>
        </w:rPr>
      </w:pPr>
      <w:r w:rsidRPr="00170971">
        <w:rPr>
          <w:sz w:val="28"/>
          <w:szCs w:val="28"/>
        </w:rPr>
        <w:t xml:space="preserve">k – коэффициент возврата Субсидии, определяемый по формуле: </w:t>
      </w:r>
    </w:p>
    <w:p w:rsidR="00170971" w:rsidRPr="00170971" w:rsidRDefault="00170971" w:rsidP="00170971">
      <w:pPr>
        <w:spacing w:line="288" w:lineRule="atLeast"/>
        <w:ind w:firstLine="708"/>
        <w:jc w:val="both"/>
        <w:rPr>
          <w:sz w:val="28"/>
          <w:szCs w:val="28"/>
        </w:rPr>
      </w:pPr>
    </w:p>
    <w:p w:rsidR="00170971" w:rsidRPr="00170971" w:rsidRDefault="00170971" w:rsidP="00170971">
      <w:pPr>
        <w:ind w:firstLine="708"/>
        <w:jc w:val="center"/>
        <w:rPr>
          <w:sz w:val="28"/>
          <w:szCs w:val="28"/>
        </w:rPr>
      </w:pPr>
      <w:r w:rsidRPr="00170971">
        <w:rPr>
          <w:sz w:val="28"/>
          <w:szCs w:val="28"/>
        </w:rPr>
        <w:t xml:space="preserve">k = 1 - </w:t>
      </w:r>
      <w:proofErr w:type="spellStart"/>
      <w:r w:rsidRPr="00170971">
        <w:rPr>
          <w:sz w:val="28"/>
          <w:szCs w:val="28"/>
        </w:rPr>
        <w:t>Ti</w:t>
      </w:r>
      <w:proofErr w:type="spellEnd"/>
      <w:r w:rsidRPr="00170971">
        <w:rPr>
          <w:sz w:val="28"/>
          <w:szCs w:val="28"/>
        </w:rPr>
        <w:t xml:space="preserve"> / </w:t>
      </w:r>
      <w:proofErr w:type="spellStart"/>
      <w:r w:rsidRPr="00170971">
        <w:rPr>
          <w:sz w:val="28"/>
          <w:szCs w:val="28"/>
        </w:rPr>
        <w:t>Si</w:t>
      </w:r>
      <w:proofErr w:type="spellEnd"/>
      <w:r w:rsidRPr="00170971">
        <w:rPr>
          <w:sz w:val="28"/>
          <w:szCs w:val="28"/>
        </w:rPr>
        <w:t xml:space="preserve">, </w:t>
      </w:r>
    </w:p>
    <w:p w:rsidR="00170971" w:rsidRPr="00170971" w:rsidRDefault="00170971" w:rsidP="00170971">
      <w:pPr>
        <w:spacing w:line="288" w:lineRule="atLeast"/>
        <w:ind w:firstLine="708"/>
        <w:jc w:val="both"/>
        <w:rPr>
          <w:sz w:val="28"/>
          <w:szCs w:val="28"/>
        </w:rPr>
      </w:pPr>
    </w:p>
    <w:p w:rsidR="00170971" w:rsidRPr="00170971" w:rsidRDefault="00170971" w:rsidP="00170971">
      <w:pPr>
        <w:spacing w:line="288" w:lineRule="atLeast"/>
        <w:ind w:firstLine="708"/>
        <w:jc w:val="both"/>
        <w:rPr>
          <w:sz w:val="28"/>
          <w:szCs w:val="28"/>
        </w:rPr>
      </w:pPr>
      <w:r w:rsidRPr="00170971">
        <w:rPr>
          <w:sz w:val="28"/>
          <w:szCs w:val="28"/>
        </w:rPr>
        <w:t xml:space="preserve">где: </w:t>
      </w:r>
    </w:p>
    <w:p w:rsidR="00170971" w:rsidRPr="00170971" w:rsidRDefault="00170971" w:rsidP="00170971">
      <w:pPr>
        <w:spacing w:line="288" w:lineRule="atLeast"/>
        <w:ind w:firstLine="540"/>
        <w:jc w:val="both"/>
        <w:rPr>
          <w:sz w:val="28"/>
          <w:szCs w:val="28"/>
        </w:rPr>
      </w:pPr>
      <w:proofErr w:type="spellStart"/>
      <w:r w:rsidRPr="00170971">
        <w:rPr>
          <w:sz w:val="28"/>
          <w:szCs w:val="28"/>
        </w:rPr>
        <w:t>Ti</w:t>
      </w:r>
      <w:proofErr w:type="spellEnd"/>
      <w:r w:rsidRPr="00170971">
        <w:rPr>
          <w:sz w:val="28"/>
          <w:szCs w:val="28"/>
        </w:rPr>
        <w:t xml:space="preserve"> – фактически достигнутое значение характеристики результата предоставления субсидии за отчетный год; </w:t>
      </w:r>
    </w:p>
    <w:p w:rsidR="00170971" w:rsidRPr="00170971" w:rsidRDefault="00170971" w:rsidP="00170971">
      <w:pPr>
        <w:spacing w:line="288" w:lineRule="atLeast"/>
        <w:ind w:firstLine="540"/>
        <w:jc w:val="both"/>
        <w:rPr>
          <w:sz w:val="28"/>
          <w:szCs w:val="28"/>
        </w:rPr>
      </w:pPr>
      <w:proofErr w:type="spellStart"/>
      <w:r w:rsidRPr="00170971">
        <w:rPr>
          <w:sz w:val="28"/>
          <w:szCs w:val="28"/>
        </w:rPr>
        <w:t>Si</w:t>
      </w:r>
      <w:proofErr w:type="spellEnd"/>
      <w:r w:rsidRPr="00170971">
        <w:rPr>
          <w:sz w:val="28"/>
          <w:szCs w:val="28"/>
        </w:rPr>
        <w:t xml:space="preserve"> - плановое значение характеристики результата предоставления субсидии, установленное Соглашением. </w:t>
      </w:r>
    </w:p>
    <w:p w:rsidR="00170971" w:rsidRPr="00170971" w:rsidRDefault="00170971" w:rsidP="00170971">
      <w:pPr>
        <w:spacing w:line="288" w:lineRule="atLeast"/>
        <w:ind w:firstLine="540"/>
        <w:jc w:val="both"/>
        <w:rPr>
          <w:sz w:val="28"/>
          <w:szCs w:val="28"/>
        </w:rPr>
      </w:pPr>
      <w:r w:rsidRPr="00170971">
        <w:rPr>
          <w:sz w:val="28"/>
          <w:szCs w:val="28"/>
        </w:rPr>
        <w:t>В случае</w:t>
      </w:r>
      <w:proofErr w:type="gramStart"/>
      <w:r w:rsidRPr="00170971">
        <w:rPr>
          <w:sz w:val="28"/>
          <w:szCs w:val="28"/>
        </w:rPr>
        <w:t>,</w:t>
      </w:r>
      <w:proofErr w:type="gramEnd"/>
      <w:r w:rsidRPr="00170971">
        <w:rPr>
          <w:sz w:val="28"/>
          <w:szCs w:val="28"/>
        </w:rPr>
        <w:t xml:space="preserve"> если в течение двух лет со дня получения субсидии достижение значений характеристики результата предоставления субсидии составило 0 (ноль), субсидия подлежит возврату в полном объеме.</w:t>
      </w:r>
    </w:p>
    <w:p w:rsidR="00170971" w:rsidRPr="00170971" w:rsidRDefault="00170971" w:rsidP="00170971">
      <w:pPr>
        <w:ind w:firstLine="708"/>
        <w:jc w:val="both"/>
        <w:rPr>
          <w:sz w:val="28"/>
          <w:szCs w:val="28"/>
        </w:rPr>
      </w:pPr>
      <w:r w:rsidRPr="00170971">
        <w:rPr>
          <w:sz w:val="28"/>
          <w:szCs w:val="28"/>
        </w:rPr>
        <w:t xml:space="preserve">5.3. Требование о возврате средств субсидии за </w:t>
      </w:r>
      <w:proofErr w:type="spellStart"/>
      <w:r w:rsidRPr="00170971">
        <w:rPr>
          <w:sz w:val="28"/>
          <w:szCs w:val="28"/>
        </w:rPr>
        <w:t>недостижение</w:t>
      </w:r>
      <w:proofErr w:type="spellEnd"/>
      <w:r w:rsidRPr="00170971">
        <w:rPr>
          <w:sz w:val="28"/>
          <w:szCs w:val="28"/>
        </w:rPr>
        <w:t xml:space="preserve"> результата предоставления субсидии не применяется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170971" w:rsidRPr="00170971" w:rsidRDefault="00170971" w:rsidP="00170971">
      <w:pPr>
        <w:ind w:firstLine="708"/>
        <w:jc w:val="both"/>
        <w:rPr>
          <w:sz w:val="28"/>
          <w:szCs w:val="28"/>
        </w:rPr>
      </w:pPr>
      <w:proofErr w:type="gramStart"/>
      <w:r w:rsidRPr="00170971">
        <w:rPr>
          <w:sz w:val="28"/>
          <w:szCs w:val="28"/>
        </w:rPr>
        <w:t>К обстоятельствам непреодолимой силы относятся: стихийные бедствия (землетрясение, наводнение, ураган и т.п.), пожар, массовые заболевания (эпидемии), забастовки, военные действия, террористические акты, диверсии, ограничения перевозок, запретительные меры органов государственной власти или местного самоуправления и другие, не зависящие от воли получателя субсидии обстоятельства.</w:t>
      </w:r>
      <w:proofErr w:type="gramEnd"/>
    </w:p>
    <w:p w:rsidR="00170971" w:rsidRPr="00170971" w:rsidRDefault="00170971" w:rsidP="00170971">
      <w:pPr>
        <w:ind w:firstLine="708"/>
        <w:jc w:val="both"/>
        <w:rPr>
          <w:sz w:val="28"/>
          <w:szCs w:val="28"/>
        </w:rPr>
      </w:pPr>
      <w:r w:rsidRPr="00170971">
        <w:rPr>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 xml:space="preserve">5.4. В случае </w:t>
      </w:r>
      <w:proofErr w:type="spellStart"/>
      <w:r w:rsidRPr="00170971">
        <w:rPr>
          <w:rFonts w:eastAsiaTheme="minorEastAsia"/>
          <w:sz w:val="28"/>
          <w:szCs w:val="28"/>
        </w:rPr>
        <w:t>неперечисления</w:t>
      </w:r>
      <w:proofErr w:type="spellEnd"/>
      <w:r w:rsidRPr="00170971">
        <w:rPr>
          <w:rFonts w:eastAsiaTheme="minorEastAsia"/>
          <w:sz w:val="28"/>
          <w:szCs w:val="28"/>
        </w:rPr>
        <w:t xml:space="preserve"> средств субсидии в сроки, установленные в пункте 5.2 настоящих Правил, они подлежат взысканию в судебном порядке.</w:t>
      </w:r>
    </w:p>
    <w:p w:rsidR="00170971" w:rsidRPr="00170971" w:rsidRDefault="00170971" w:rsidP="00170971">
      <w:pPr>
        <w:spacing w:line="276" w:lineRule="auto"/>
        <w:rPr>
          <w:sz w:val="28"/>
          <w:szCs w:val="28"/>
        </w:rPr>
      </w:pPr>
      <w:bookmarkStart w:id="5" w:name="Par856"/>
      <w:bookmarkEnd w:id="5"/>
      <w:r w:rsidRPr="00170971">
        <w:rPr>
          <w:sz w:val="28"/>
          <w:szCs w:val="28"/>
        </w:rPr>
        <w:br w:type="page"/>
      </w:r>
    </w:p>
    <w:p w:rsidR="00170971" w:rsidRPr="00170971" w:rsidRDefault="00170971" w:rsidP="00170971">
      <w:pPr>
        <w:ind w:left="4956"/>
        <w:jc w:val="center"/>
        <w:rPr>
          <w:sz w:val="28"/>
          <w:szCs w:val="28"/>
        </w:rPr>
      </w:pPr>
      <w:r w:rsidRPr="00170971">
        <w:rPr>
          <w:sz w:val="28"/>
          <w:szCs w:val="28"/>
        </w:rPr>
        <w:lastRenderedPageBreak/>
        <w:t>ПРИЛОЖЕНИЕ</w:t>
      </w:r>
    </w:p>
    <w:p w:rsidR="00170971" w:rsidRPr="00170971" w:rsidRDefault="00170971" w:rsidP="00170971">
      <w:pPr>
        <w:ind w:left="4956"/>
        <w:jc w:val="center"/>
        <w:rPr>
          <w:sz w:val="28"/>
          <w:szCs w:val="28"/>
        </w:rPr>
      </w:pPr>
      <w:r w:rsidRPr="00170971">
        <w:rPr>
          <w:sz w:val="28"/>
          <w:szCs w:val="28"/>
        </w:rPr>
        <w:t xml:space="preserve">к Правилам </w:t>
      </w:r>
      <w:r w:rsidRPr="00170971">
        <w:rPr>
          <w:rFonts w:eastAsia="Calibri"/>
          <w:sz w:val="28"/>
          <w:szCs w:val="28"/>
          <w:lang w:eastAsia="en-US"/>
        </w:rPr>
        <w:t>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p w:rsidR="00170971" w:rsidRPr="00170971" w:rsidRDefault="00170971" w:rsidP="00170971">
      <w:pPr>
        <w:ind w:firstLine="540"/>
        <w:jc w:val="both"/>
        <w:rPr>
          <w:sz w:val="28"/>
          <w:szCs w:val="28"/>
        </w:rPr>
      </w:pPr>
    </w:p>
    <w:p w:rsidR="00170971" w:rsidRPr="00170971" w:rsidRDefault="00170971" w:rsidP="00170971">
      <w:pPr>
        <w:ind w:firstLine="540"/>
        <w:jc w:val="both"/>
        <w:rPr>
          <w:sz w:val="28"/>
          <w:szCs w:val="28"/>
        </w:rPr>
      </w:pPr>
    </w:p>
    <w:p w:rsidR="00170971" w:rsidRPr="00170971" w:rsidRDefault="00170971" w:rsidP="00170971">
      <w:pPr>
        <w:jc w:val="center"/>
        <w:rPr>
          <w:b/>
          <w:bCs/>
          <w:sz w:val="28"/>
          <w:szCs w:val="28"/>
        </w:rPr>
      </w:pPr>
      <w:r w:rsidRPr="00170971">
        <w:rPr>
          <w:b/>
          <w:bCs/>
          <w:sz w:val="28"/>
          <w:szCs w:val="28"/>
        </w:rPr>
        <w:t xml:space="preserve">ПЕРЕЧЕНЬ </w:t>
      </w:r>
    </w:p>
    <w:p w:rsidR="00170971" w:rsidRPr="00170971" w:rsidRDefault="00170971" w:rsidP="00170971">
      <w:pPr>
        <w:jc w:val="center"/>
        <w:rPr>
          <w:b/>
          <w:sz w:val="28"/>
          <w:szCs w:val="28"/>
        </w:rPr>
      </w:pPr>
      <w:r w:rsidRPr="00170971">
        <w:rPr>
          <w:b/>
          <w:bCs/>
          <w:sz w:val="28"/>
          <w:szCs w:val="28"/>
        </w:rPr>
        <w:t>документов, предоставляемых крестьянскими (фермерскими) хозяйствами и индивидуальными предпринимателями для предоставления из областного бюджета субсидии</w:t>
      </w:r>
      <w:r w:rsidRPr="00170971">
        <w:rPr>
          <w:b/>
          <w:sz w:val="28"/>
          <w:szCs w:val="28"/>
        </w:rPr>
        <w:t xml:space="preserve"> на </w:t>
      </w:r>
      <w:r w:rsidRPr="00170971">
        <w:rPr>
          <w:rFonts w:eastAsia="Calibri"/>
          <w:b/>
          <w:sz w:val="28"/>
          <w:szCs w:val="28"/>
          <w:lang w:eastAsia="en-US"/>
        </w:rPr>
        <w:t>возмещение части затрат на развитие семейной фермы</w:t>
      </w:r>
    </w:p>
    <w:p w:rsidR="00170971" w:rsidRPr="00170971" w:rsidRDefault="00170971" w:rsidP="00170971">
      <w:pPr>
        <w:jc w:val="center"/>
        <w:rPr>
          <w:b/>
          <w:sz w:val="28"/>
          <w:szCs w:val="28"/>
        </w:rPr>
      </w:pPr>
    </w:p>
    <w:p w:rsidR="00170971" w:rsidRPr="00170971" w:rsidRDefault="00170971" w:rsidP="00170971">
      <w:pPr>
        <w:ind w:firstLine="708"/>
        <w:jc w:val="both"/>
        <w:rPr>
          <w:sz w:val="28"/>
          <w:szCs w:val="28"/>
        </w:rPr>
      </w:pPr>
      <w:r w:rsidRPr="00170971">
        <w:rPr>
          <w:sz w:val="28"/>
          <w:szCs w:val="28"/>
        </w:rPr>
        <w:t xml:space="preserve">Заявка, формируемая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 </w:t>
      </w:r>
    </w:p>
    <w:p w:rsidR="00170971" w:rsidRPr="00170971" w:rsidRDefault="00170971" w:rsidP="00170971">
      <w:pPr>
        <w:ind w:firstLine="708"/>
        <w:jc w:val="both"/>
        <w:rPr>
          <w:sz w:val="28"/>
          <w:szCs w:val="28"/>
        </w:rPr>
      </w:pPr>
      <w:r w:rsidRPr="00170971">
        <w:rPr>
          <w:sz w:val="28"/>
          <w:szCs w:val="28"/>
        </w:rPr>
        <w:t>1. Заявление о предоставлении субсидии по форме, установленной Министерством сельского хозяйства Курской области (далее – Министерство).</w:t>
      </w:r>
    </w:p>
    <w:p w:rsidR="00170971" w:rsidRPr="00170971" w:rsidRDefault="00170971" w:rsidP="00170971">
      <w:pPr>
        <w:ind w:firstLine="708"/>
        <w:jc w:val="both"/>
        <w:rPr>
          <w:sz w:val="28"/>
          <w:szCs w:val="28"/>
        </w:rPr>
      </w:pPr>
      <w:r w:rsidRPr="00170971">
        <w:rPr>
          <w:sz w:val="28"/>
          <w:szCs w:val="28"/>
        </w:rPr>
        <w:t>2. Расчет размера субсидии по форме, установленной Министерством.</w:t>
      </w:r>
    </w:p>
    <w:p w:rsidR="00170971" w:rsidRPr="00170971" w:rsidRDefault="00170971" w:rsidP="00170971">
      <w:pPr>
        <w:ind w:firstLine="708"/>
        <w:jc w:val="both"/>
        <w:rPr>
          <w:spacing w:val="-1"/>
          <w:sz w:val="28"/>
          <w:szCs w:val="28"/>
        </w:rPr>
      </w:pPr>
      <w:r w:rsidRPr="00170971">
        <w:rPr>
          <w:spacing w:val="-1"/>
          <w:sz w:val="28"/>
          <w:szCs w:val="28"/>
        </w:rPr>
        <w:t>3.</w:t>
      </w:r>
      <w:r w:rsidRPr="00170971">
        <w:rPr>
          <w:rFonts w:eastAsiaTheme="minorHAnsi" w:cstheme="minorBidi"/>
          <w:sz w:val="28"/>
          <w:szCs w:val="22"/>
          <w:lang w:eastAsia="en-US"/>
        </w:rPr>
        <w:t xml:space="preserve"> </w:t>
      </w:r>
      <w:r w:rsidRPr="00170971">
        <w:rPr>
          <w:spacing w:val="-1"/>
          <w:sz w:val="28"/>
          <w:szCs w:val="28"/>
        </w:rPr>
        <w:t>Копии документов, подтверждающих стоимость приобретенного имущества (договор купли-продажи, товарная накладная или универсальный передаточный документ), а также подписанное усиленной квалифицированной электронной подписью кредитной организации платежное поручение.</w:t>
      </w:r>
    </w:p>
    <w:p w:rsidR="00170971" w:rsidRPr="00170971" w:rsidRDefault="00170971" w:rsidP="00170971">
      <w:pPr>
        <w:ind w:firstLine="708"/>
        <w:jc w:val="both"/>
        <w:rPr>
          <w:sz w:val="28"/>
          <w:szCs w:val="28"/>
        </w:rPr>
      </w:pPr>
      <w:r w:rsidRPr="00170971">
        <w:rPr>
          <w:sz w:val="28"/>
          <w:szCs w:val="28"/>
        </w:rPr>
        <w:t>4. Форма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растениеводством).</w:t>
      </w:r>
    </w:p>
    <w:p w:rsidR="00170971" w:rsidRPr="00170971" w:rsidRDefault="00170971" w:rsidP="00170971">
      <w:pPr>
        <w:ind w:firstLine="708"/>
        <w:jc w:val="both"/>
        <w:rPr>
          <w:sz w:val="28"/>
          <w:szCs w:val="28"/>
        </w:rPr>
      </w:pPr>
      <w:r w:rsidRPr="00170971">
        <w:rPr>
          <w:sz w:val="28"/>
          <w:szCs w:val="28"/>
        </w:rPr>
        <w:t>5. Форма федерального статистического наблюдения № 3-фермер «Сведения о производстве продукции животноводства и поголовье скота»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животноводством).</w:t>
      </w:r>
    </w:p>
    <w:p w:rsidR="00170971" w:rsidRPr="00170971" w:rsidRDefault="00170971" w:rsidP="00170971">
      <w:pPr>
        <w:ind w:firstLine="708"/>
        <w:jc w:val="both"/>
        <w:rPr>
          <w:sz w:val="28"/>
          <w:szCs w:val="28"/>
        </w:rPr>
      </w:pPr>
      <w:r w:rsidRPr="00170971">
        <w:rPr>
          <w:sz w:val="28"/>
          <w:szCs w:val="28"/>
        </w:rPr>
        <w:t>6.</w:t>
      </w:r>
      <w:r w:rsidRPr="00170971">
        <w:rPr>
          <w:rFonts w:eastAsiaTheme="minorHAnsi" w:cstheme="minorBidi"/>
          <w:sz w:val="28"/>
          <w:szCs w:val="22"/>
          <w:lang w:eastAsia="en-US"/>
        </w:rPr>
        <w:t xml:space="preserve"> </w:t>
      </w:r>
      <w:r w:rsidRPr="00170971">
        <w:rPr>
          <w:sz w:val="28"/>
          <w:szCs w:val="28"/>
        </w:rPr>
        <w:t>Копия соглашения о создании крестьянского (фермерского) хозяйства или решения индивидуального предпринимателя о ведении крестьянского (фермерского) хозяйства в качестве главы крестьянского (фермерского) хозяйства.</w:t>
      </w:r>
    </w:p>
    <w:p w:rsidR="00170971" w:rsidRPr="00170971" w:rsidRDefault="00170971" w:rsidP="00170971">
      <w:pPr>
        <w:widowControl w:val="0"/>
        <w:autoSpaceDE w:val="0"/>
        <w:autoSpaceDN w:val="0"/>
        <w:adjustRightInd w:val="0"/>
        <w:ind w:firstLine="708"/>
        <w:jc w:val="both"/>
        <w:rPr>
          <w:rFonts w:eastAsiaTheme="minorEastAsia"/>
          <w:sz w:val="28"/>
          <w:szCs w:val="28"/>
        </w:rPr>
      </w:pPr>
      <w:r w:rsidRPr="00170971">
        <w:rPr>
          <w:sz w:val="28"/>
          <w:szCs w:val="28"/>
        </w:rPr>
        <w:lastRenderedPageBreak/>
        <w:t>7. Копии документов, подтверждающих родство и (или) свойство между членами крестьянского (фермерского) хозяйства.</w:t>
      </w:r>
      <w:r w:rsidRPr="00170971">
        <w:rPr>
          <w:rFonts w:eastAsiaTheme="minorEastAsia"/>
          <w:sz w:val="28"/>
          <w:szCs w:val="28"/>
        </w:rPr>
        <w:t xml:space="preserve"> </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8. Копии сопроводительных документов, подтверждающих перемещение сельскохозяйственных животных (в случае приобретения сельскохозяйственных животных).</w:t>
      </w:r>
    </w:p>
    <w:p w:rsidR="00170971" w:rsidRPr="00170971" w:rsidRDefault="00170971" w:rsidP="00170971">
      <w:pPr>
        <w:widowControl w:val="0"/>
        <w:autoSpaceDE w:val="0"/>
        <w:autoSpaceDN w:val="0"/>
        <w:adjustRightInd w:val="0"/>
        <w:ind w:firstLine="709"/>
        <w:jc w:val="both"/>
        <w:rPr>
          <w:rFonts w:eastAsiaTheme="minorEastAsia"/>
          <w:sz w:val="28"/>
          <w:szCs w:val="28"/>
        </w:rPr>
      </w:pPr>
      <w:r w:rsidRPr="00170971">
        <w:rPr>
          <w:rFonts w:eastAsiaTheme="minorEastAsia"/>
          <w:sz w:val="28"/>
          <w:szCs w:val="28"/>
        </w:rPr>
        <w:t>9. Документы, подтверждающие дату производства приобретенного оборудования (в случае приобретения оборудования).</w:t>
      </w:r>
    </w:p>
    <w:p w:rsidR="00170971" w:rsidRPr="00170971" w:rsidRDefault="00170971" w:rsidP="00170971">
      <w:pPr>
        <w:ind w:firstLine="709"/>
        <w:jc w:val="both"/>
        <w:rPr>
          <w:rFonts w:eastAsiaTheme="minorEastAsia"/>
          <w:sz w:val="28"/>
          <w:szCs w:val="28"/>
        </w:rPr>
      </w:pPr>
      <w:r w:rsidRPr="00170971">
        <w:rPr>
          <w:rFonts w:eastAsiaTheme="minorEastAsia"/>
          <w:sz w:val="28"/>
          <w:szCs w:val="28"/>
        </w:rPr>
        <w:t>10. Информация об исполнении обязанности налогоплательщика, связанной с исчислением и уплатой налога на добавленную стоимость, по форме, установленной Министерством.</w:t>
      </w:r>
    </w:p>
    <w:p w:rsidR="00170971" w:rsidRPr="00170971" w:rsidRDefault="00170971" w:rsidP="00170971">
      <w:pPr>
        <w:ind w:firstLine="709"/>
        <w:jc w:val="both"/>
        <w:rPr>
          <w:sz w:val="28"/>
          <w:szCs w:val="28"/>
        </w:rPr>
      </w:pPr>
      <w:r w:rsidRPr="00170971">
        <w:rPr>
          <w:sz w:val="28"/>
          <w:szCs w:val="28"/>
        </w:rPr>
        <w:t xml:space="preserve">11. Согласие на обработку персональных данных по форме, установленной Министерством. </w:t>
      </w:r>
    </w:p>
    <w:p w:rsidR="00170971" w:rsidRPr="00170971" w:rsidRDefault="00170971" w:rsidP="00170971">
      <w:pPr>
        <w:ind w:firstLine="709"/>
        <w:jc w:val="both"/>
        <w:rPr>
          <w:sz w:val="28"/>
          <w:szCs w:val="28"/>
        </w:rPr>
      </w:pPr>
      <w:r w:rsidRPr="00170971">
        <w:rPr>
          <w:sz w:val="28"/>
          <w:szCs w:val="28"/>
        </w:rPr>
        <w:t>12. Выписка из Единого государственного реестра индивидуальных предпринимателей (ЕГРИП), подтверждающая, что ИП является главой КФХ, либо выписку из Единого государственного реестра юридических лиц,   если КФХ является юридическим лицом.</w:t>
      </w:r>
    </w:p>
    <w:p w:rsidR="00170971" w:rsidRPr="00170971" w:rsidRDefault="00170971" w:rsidP="00170971">
      <w:pPr>
        <w:ind w:firstLine="709"/>
        <w:jc w:val="both"/>
        <w:rPr>
          <w:sz w:val="28"/>
          <w:szCs w:val="28"/>
        </w:rPr>
      </w:pPr>
      <w:r w:rsidRPr="00170971">
        <w:rPr>
          <w:sz w:val="28"/>
          <w:szCs w:val="28"/>
        </w:rPr>
        <w:t>13. Заявка на подключение к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(в случае, если участник отбора не зарегистрирован в государственной интегрированной информационной системе управления общественными финансами «Электронный бюджет»).</w:t>
      </w:r>
    </w:p>
    <w:p w:rsidR="00170971" w:rsidRPr="00170971" w:rsidRDefault="00170971" w:rsidP="00170971">
      <w:pPr>
        <w:ind w:firstLine="709"/>
        <w:jc w:val="both"/>
        <w:rPr>
          <w:sz w:val="28"/>
          <w:szCs w:val="28"/>
        </w:rPr>
      </w:pPr>
      <w:r w:rsidRPr="00170971">
        <w:rPr>
          <w:sz w:val="28"/>
          <w:szCs w:val="28"/>
        </w:rPr>
        <w:t>14. Реестр земельных участков, на которых осуществляется сельскохозяйственное производство по форме, установленной Министерством, с приложением документов, подтверждающих наличие прав пользования земельными участками, на которых осуществляется сельскохозяйственное производство.</w:t>
      </w:r>
    </w:p>
    <w:p w:rsidR="00170971" w:rsidRPr="00170971" w:rsidRDefault="00170971" w:rsidP="00170971">
      <w:pPr>
        <w:ind w:firstLine="708"/>
        <w:jc w:val="both"/>
        <w:rPr>
          <w:sz w:val="28"/>
          <w:szCs w:val="28"/>
        </w:rPr>
      </w:pPr>
      <w:r w:rsidRPr="00170971">
        <w:rPr>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70971" w:rsidRPr="00170971" w:rsidRDefault="00170971" w:rsidP="00170971">
      <w:pPr>
        <w:spacing w:line="276" w:lineRule="auto"/>
        <w:rPr>
          <w:rFonts w:eastAsiaTheme="minorHAnsi" w:cstheme="minorBidi"/>
          <w:sz w:val="28"/>
          <w:szCs w:val="22"/>
          <w:lang w:eastAsia="en-US"/>
        </w:rPr>
      </w:pPr>
    </w:p>
    <w:p w:rsidR="00170971" w:rsidRDefault="00170971">
      <w:pPr>
        <w:spacing w:after="200" w:line="276" w:lineRule="auto"/>
        <w:rPr>
          <w:sz w:val="16"/>
          <w:szCs w:val="16"/>
        </w:rPr>
      </w:pPr>
      <w:r>
        <w:rPr>
          <w:sz w:val="16"/>
          <w:szCs w:val="16"/>
        </w:rPr>
        <w:br w:type="page"/>
      </w:r>
    </w:p>
    <w:p w:rsidR="00170971" w:rsidRPr="00170971" w:rsidRDefault="00C55351" w:rsidP="00170971">
      <w:pPr>
        <w:spacing w:line="228" w:lineRule="auto"/>
        <w:jc w:val="center"/>
        <w:rPr>
          <w:sz w:val="28"/>
          <w:szCs w:val="28"/>
        </w:rPr>
      </w:pPr>
      <w:r w:rsidRPr="007E745E">
        <w:rPr>
          <w:sz w:val="16"/>
          <w:szCs w:val="16"/>
        </w:rPr>
        <w:lastRenderedPageBreak/>
        <w:t xml:space="preserve"> </w:t>
      </w:r>
      <w:r w:rsidR="00170971" w:rsidRPr="00170971">
        <w:rPr>
          <w:sz w:val="28"/>
          <w:szCs w:val="28"/>
        </w:rPr>
        <w:t>Сводный отчет</w:t>
      </w:r>
    </w:p>
    <w:p w:rsidR="00170971" w:rsidRPr="00170971" w:rsidRDefault="00170971" w:rsidP="00170971">
      <w:pPr>
        <w:spacing w:line="228" w:lineRule="auto"/>
        <w:jc w:val="center"/>
        <w:rPr>
          <w:sz w:val="28"/>
          <w:szCs w:val="28"/>
        </w:rPr>
      </w:pPr>
      <w:r w:rsidRPr="00170971">
        <w:rPr>
          <w:sz w:val="28"/>
          <w:szCs w:val="28"/>
        </w:rPr>
        <w:t xml:space="preserve"> о проведении оценки регулирующего воздействия </w:t>
      </w:r>
    </w:p>
    <w:p w:rsidR="00170971" w:rsidRPr="00170971" w:rsidRDefault="00170971" w:rsidP="00170971">
      <w:pPr>
        <w:spacing w:line="228" w:lineRule="auto"/>
        <w:jc w:val="center"/>
        <w:rPr>
          <w:sz w:val="16"/>
          <w:szCs w:val="16"/>
        </w:rPr>
      </w:pPr>
    </w:p>
    <w:p w:rsidR="00170971" w:rsidRPr="00170971" w:rsidRDefault="00170971" w:rsidP="00170971">
      <w:pPr>
        <w:spacing w:line="228" w:lineRule="auto"/>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12"/>
      </w:tblGrid>
      <w:tr w:rsidR="00170971" w:rsidRPr="00170971" w:rsidTr="00205CD0">
        <w:tc>
          <w:tcPr>
            <w:tcW w:w="675" w:type="dxa"/>
          </w:tcPr>
          <w:p w:rsidR="00170971" w:rsidRPr="00170971" w:rsidRDefault="00170971" w:rsidP="00170971">
            <w:pPr>
              <w:spacing w:line="228" w:lineRule="auto"/>
              <w:jc w:val="center"/>
              <w:rPr>
                <w:sz w:val="27"/>
                <w:szCs w:val="27"/>
              </w:rPr>
            </w:pPr>
            <w:r w:rsidRPr="00170971">
              <w:rPr>
                <w:sz w:val="27"/>
                <w:szCs w:val="27"/>
              </w:rPr>
              <w:t xml:space="preserve">№ </w:t>
            </w:r>
          </w:p>
          <w:p w:rsidR="00170971" w:rsidRPr="00170971" w:rsidRDefault="00170971" w:rsidP="00170971">
            <w:pPr>
              <w:spacing w:line="228" w:lineRule="auto"/>
              <w:jc w:val="center"/>
              <w:rPr>
                <w:sz w:val="27"/>
                <w:szCs w:val="27"/>
              </w:rPr>
            </w:pPr>
            <w:proofErr w:type="gramStart"/>
            <w:r w:rsidRPr="00170971">
              <w:rPr>
                <w:sz w:val="27"/>
                <w:szCs w:val="27"/>
              </w:rPr>
              <w:t>п</w:t>
            </w:r>
            <w:proofErr w:type="gramEnd"/>
            <w:r w:rsidRPr="00170971">
              <w:rPr>
                <w:sz w:val="27"/>
                <w:szCs w:val="27"/>
              </w:rPr>
              <w:t>/п</w:t>
            </w:r>
          </w:p>
        </w:tc>
        <w:tc>
          <w:tcPr>
            <w:tcW w:w="8612" w:type="dxa"/>
          </w:tcPr>
          <w:p w:rsidR="00170971" w:rsidRPr="00170971" w:rsidRDefault="00170971" w:rsidP="00170971">
            <w:pPr>
              <w:spacing w:line="228" w:lineRule="auto"/>
              <w:jc w:val="both"/>
              <w:rPr>
                <w:sz w:val="27"/>
                <w:szCs w:val="27"/>
              </w:rPr>
            </w:pPr>
            <w:r w:rsidRPr="00170971">
              <w:rPr>
                <w:sz w:val="27"/>
                <w:szCs w:val="27"/>
              </w:rPr>
              <w:t>Сроки проведения публичного обсуждения проекта нормативного правового акта (далее – НПА): с 16.05.2025 по 22.05.2025.</w:t>
            </w:r>
          </w:p>
          <w:p w:rsidR="00170971" w:rsidRPr="00170971" w:rsidRDefault="00170971" w:rsidP="00170971">
            <w:pPr>
              <w:spacing w:line="228" w:lineRule="auto"/>
              <w:jc w:val="both"/>
              <w:rPr>
                <w:sz w:val="27"/>
                <w:szCs w:val="27"/>
              </w:rPr>
            </w:pPr>
          </w:p>
        </w:tc>
      </w:tr>
    </w:tbl>
    <w:p w:rsidR="00170971" w:rsidRPr="00170971" w:rsidRDefault="00170971" w:rsidP="00170971">
      <w:pPr>
        <w:spacing w:line="228" w:lineRule="auto"/>
        <w:jc w:val="center"/>
        <w:rPr>
          <w:sz w:val="16"/>
          <w:szCs w:val="16"/>
        </w:rPr>
      </w:pPr>
    </w:p>
    <w:p w:rsidR="00170971" w:rsidRPr="00170971" w:rsidRDefault="00170971" w:rsidP="00170971">
      <w:pPr>
        <w:spacing w:line="228" w:lineRule="auto"/>
        <w:jc w:val="center"/>
        <w:rPr>
          <w:sz w:val="16"/>
          <w:szCs w:val="16"/>
        </w:rPr>
      </w:pPr>
    </w:p>
    <w:p w:rsidR="00170971" w:rsidRPr="00170971" w:rsidRDefault="00170971" w:rsidP="00170971">
      <w:pPr>
        <w:numPr>
          <w:ilvl w:val="0"/>
          <w:numId w:val="3"/>
        </w:numPr>
        <w:spacing w:line="228" w:lineRule="auto"/>
        <w:jc w:val="center"/>
        <w:rPr>
          <w:b/>
          <w:bCs/>
          <w:sz w:val="28"/>
          <w:szCs w:val="28"/>
        </w:rPr>
      </w:pPr>
      <w:r w:rsidRPr="00170971">
        <w:rPr>
          <w:b/>
          <w:bCs/>
          <w:sz w:val="28"/>
          <w:szCs w:val="28"/>
        </w:rPr>
        <w:t>Общая информация</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12"/>
      </w:tblGrid>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1.1.</w:t>
            </w:r>
          </w:p>
        </w:tc>
        <w:tc>
          <w:tcPr>
            <w:tcW w:w="8612" w:type="dxa"/>
            <w:shd w:val="clear" w:color="auto" w:fill="auto"/>
          </w:tcPr>
          <w:p w:rsidR="00170971" w:rsidRPr="00170971" w:rsidRDefault="00170971" w:rsidP="00170971">
            <w:pPr>
              <w:spacing w:line="228" w:lineRule="auto"/>
              <w:ind w:left="34" w:hanging="34"/>
              <w:rPr>
                <w:sz w:val="26"/>
                <w:szCs w:val="26"/>
              </w:rPr>
            </w:pPr>
            <w:r w:rsidRPr="00170971">
              <w:rPr>
                <w:sz w:val="26"/>
                <w:szCs w:val="26"/>
              </w:rPr>
              <w:t>Исполнительный орган Курской области (далее – разработчик): Министерство сельского хозяйства Курской области</w:t>
            </w: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1.2.</w:t>
            </w:r>
          </w:p>
        </w:tc>
        <w:tc>
          <w:tcPr>
            <w:tcW w:w="8612" w:type="dxa"/>
            <w:shd w:val="clear" w:color="auto" w:fill="auto"/>
          </w:tcPr>
          <w:p w:rsidR="00170971" w:rsidRPr="00170971" w:rsidRDefault="00170971" w:rsidP="00170971">
            <w:pPr>
              <w:spacing w:line="228" w:lineRule="auto"/>
              <w:ind w:left="34" w:hanging="34"/>
              <w:rPr>
                <w:sz w:val="26"/>
                <w:szCs w:val="26"/>
              </w:rPr>
            </w:pPr>
            <w:r w:rsidRPr="00170971">
              <w:rPr>
                <w:sz w:val="26"/>
                <w:szCs w:val="26"/>
              </w:rPr>
              <w:t>Сведения об исполнительных органах Курской области соисполнителях: отсутствуют</w:t>
            </w: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1.3.</w:t>
            </w:r>
          </w:p>
        </w:tc>
        <w:tc>
          <w:tcPr>
            <w:tcW w:w="8612" w:type="dxa"/>
            <w:shd w:val="clear" w:color="auto" w:fill="auto"/>
          </w:tcPr>
          <w:p w:rsidR="00170971" w:rsidRPr="00170971" w:rsidRDefault="00170971" w:rsidP="00170971">
            <w:pPr>
              <w:autoSpaceDE w:val="0"/>
              <w:autoSpaceDN w:val="0"/>
              <w:adjustRightInd w:val="0"/>
              <w:jc w:val="both"/>
              <w:rPr>
                <w:rFonts w:eastAsiaTheme="minorHAnsi"/>
                <w:sz w:val="26"/>
                <w:szCs w:val="26"/>
                <w:lang w:eastAsia="en-US"/>
              </w:rPr>
            </w:pPr>
            <w:r w:rsidRPr="00170971">
              <w:rPr>
                <w:sz w:val="26"/>
                <w:szCs w:val="26"/>
              </w:rPr>
              <w:t>Вид и наименование проекта НПА: проект постановления Правительства «Об утверждении Правил 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1.4.</w:t>
            </w:r>
          </w:p>
        </w:tc>
        <w:tc>
          <w:tcPr>
            <w:tcW w:w="8612" w:type="dxa"/>
            <w:shd w:val="clear" w:color="auto" w:fill="auto"/>
          </w:tcPr>
          <w:p w:rsidR="00170971" w:rsidRPr="00170971" w:rsidRDefault="00170971" w:rsidP="00170971">
            <w:pPr>
              <w:ind w:firstLine="34"/>
              <w:jc w:val="both"/>
              <w:rPr>
                <w:sz w:val="26"/>
                <w:szCs w:val="26"/>
              </w:rPr>
            </w:pPr>
            <w:r w:rsidRPr="00170971">
              <w:rPr>
                <w:sz w:val="26"/>
                <w:szCs w:val="26"/>
              </w:rPr>
              <w:t>Краткое описание проблемы, на решение которой направлен предлагаемый способ регулирования:</w:t>
            </w:r>
          </w:p>
          <w:p w:rsidR="00170971" w:rsidRPr="00170971" w:rsidRDefault="00170971" w:rsidP="00170971">
            <w:pPr>
              <w:jc w:val="both"/>
              <w:rPr>
                <w:sz w:val="26"/>
                <w:szCs w:val="26"/>
              </w:rPr>
            </w:pPr>
            <w:r w:rsidRPr="00170971">
              <w:rPr>
                <w:sz w:val="26"/>
                <w:szCs w:val="26"/>
                <w:lang w:val="en-US"/>
              </w:rPr>
              <w:t>C</w:t>
            </w:r>
            <w:r w:rsidRPr="00170971">
              <w:rPr>
                <w:sz w:val="26"/>
                <w:szCs w:val="26"/>
              </w:rPr>
              <w:t xml:space="preserve"> 1 января 2025 года изменились условия и порядок предоставления из областного бюджета мер государственной поддержки крестьянским (фермерским) хозяйствам и индивидуальным предпринимателям на развитие семейной фермы, вместо </w:t>
            </w:r>
            <w:proofErr w:type="spellStart"/>
            <w:r w:rsidRPr="00170971">
              <w:rPr>
                <w:sz w:val="26"/>
                <w:szCs w:val="26"/>
              </w:rPr>
              <w:t>грантовой</w:t>
            </w:r>
            <w:proofErr w:type="spellEnd"/>
            <w:r w:rsidRPr="00170971">
              <w:rPr>
                <w:sz w:val="26"/>
                <w:szCs w:val="26"/>
              </w:rPr>
              <w:t xml:space="preserve"> поддержки предусматривается  возмещение части затрат на развитие семейных ферм.</w:t>
            </w:r>
          </w:p>
          <w:p w:rsidR="00170971" w:rsidRPr="00170971" w:rsidRDefault="00170971" w:rsidP="00170971">
            <w:pPr>
              <w:jc w:val="both"/>
              <w:rPr>
                <w:sz w:val="26"/>
                <w:szCs w:val="26"/>
              </w:rPr>
            </w:pPr>
            <w:proofErr w:type="gramStart"/>
            <w:r w:rsidRPr="00170971">
              <w:rPr>
                <w:sz w:val="26"/>
                <w:szCs w:val="26"/>
              </w:rPr>
              <w:t>Проектом постановления Правительства Курской области предлагается утвердить Правила 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 которые разработаны в соответствии с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(в</w:t>
            </w:r>
            <w:proofErr w:type="gramEnd"/>
            <w:r w:rsidRPr="00170971">
              <w:rPr>
                <w:sz w:val="26"/>
                <w:szCs w:val="26"/>
              </w:rPr>
              <w:t xml:space="preserve"> редакции с изменениями и дополнениями)</w:t>
            </w:r>
          </w:p>
          <w:p w:rsidR="00170971" w:rsidRPr="00170971" w:rsidRDefault="00170971" w:rsidP="00170971">
            <w:pPr>
              <w:jc w:val="both"/>
              <w:rPr>
                <w:sz w:val="26"/>
                <w:szCs w:val="26"/>
                <w:highlight w:val="yellow"/>
              </w:rPr>
            </w:pPr>
            <w:r w:rsidRPr="00170971">
              <w:rPr>
                <w:sz w:val="26"/>
                <w:szCs w:val="26"/>
              </w:rPr>
              <w:t>В связи с этим подготовлен проект постановления Правительства «Об утверждении Правил 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1.5.</w:t>
            </w:r>
          </w:p>
        </w:tc>
        <w:tc>
          <w:tcPr>
            <w:tcW w:w="8612" w:type="dxa"/>
            <w:shd w:val="clear" w:color="auto" w:fill="auto"/>
          </w:tcPr>
          <w:p w:rsidR="00170971" w:rsidRPr="00170971" w:rsidRDefault="00170971" w:rsidP="00170971">
            <w:pPr>
              <w:spacing w:line="228" w:lineRule="auto"/>
              <w:ind w:left="34" w:hanging="34"/>
              <w:jc w:val="both"/>
              <w:rPr>
                <w:sz w:val="28"/>
                <w:szCs w:val="28"/>
              </w:rPr>
            </w:pPr>
            <w:r w:rsidRPr="00170971">
              <w:rPr>
                <w:sz w:val="26"/>
                <w:szCs w:val="26"/>
              </w:rPr>
              <w:t>Основание для разработки проекта НПА:</w:t>
            </w:r>
            <w:r w:rsidRPr="00170971">
              <w:rPr>
                <w:sz w:val="28"/>
                <w:szCs w:val="28"/>
              </w:rPr>
              <w:t xml:space="preserve"> </w:t>
            </w:r>
          </w:p>
          <w:p w:rsidR="00170971" w:rsidRPr="00170971" w:rsidRDefault="00170971" w:rsidP="00170971">
            <w:pPr>
              <w:spacing w:line="228" w:lineRule="auto"/>
              <w:ind w:left="34" w:hanging="34"/>
              <w:jc w:val="both"/>
              <w:rPr>
                <w:sz w:val="26"/>
                <w:szCs w:val="26"/>
                <w:highlight w:val="yellow"/>
              </w:rPr>
            </w:pPr>
            <w:r w:rsidRPr="00170971">
              <w:rPr>
                <w:sz w:val="26"/>
                <w:szCs w:val="26"/>
              </w:rPr>
              <w:t>Проект подготовлен в соответствии с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государственной программой Курской области «Развитие сельского хозяйства и регулирование рынков сельскохозяйственной продукции, сырья и продовольствия в Курской области».</w:t>
            </w: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lastRenderedPageBreak/>
              <w:t>1.6.</w:t>
            </w:r>
          </w:p>
        </w:tc>
        <w:tc>
          <w:tcPr>
            <w:tcW w:w="8612" w:type="dxa"/>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Краткое описание целей предлагаемого регулирования:</w:t>
            </w:r>
          </w:p>
          <w:p w:rsidR="00170971" w:rsidRPr="00170971" w:rsidRDefault="00170971" w:rsidP="00170971">
            <w:pPr>
              <w:autoSpaceDE w:val="0"/>
              <w:autoSpaceDN w:val="0"/>
              <w:adjustRightInd w:val="0"/>
              <w:jc w:val="both"/>
              <w:rPr>
                <w:b/>
                <w:sz w:val="28"/>
                <w:szCs w:val="28"/>
              </w:rPr>
            </w:pPr>
            <w:proofErr w:type="gramStart"/>
            <w:r w:rsidRPr="00170971">
              <w:rPr>
                <w:sz w:val="26"/>
                <w:szCs w:val="26"/>
              </w:rPr>
              <w:t>Целями предлагаемого регулирования являются: оказание мер господдержки в виде предоставления</w:t>
            </w:r>
            <w:r w:rsidRPr="00170971">
              <w:rPr>
                <w:sz w:val="28"/>
                <w:szCs w:val="28"/>
              </w:rPr>
              <w:t xml:space="preserve"> </w:t>
            </w:r>
            <w:r w:rsidRPr="00170971">
              <w:rPr>
                <w:sz w:val="26"/>
                <w:szCs w:val="26"/>
              </w:rPr>
              <w:t>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 выполнение регионом результата предоставления субсидии, установленного соглашением о предоставлении субсидии из федерального бюджета бюджету Курской области, заключенным между Минсельхозом России и Правительством Курской области.</w:t>
            </w:r>
            <w:proofErr w:type="gramEnd"/>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1.7.</w:t>
            </w:r>
          </w:p>
        </w:tc>
        <w:tc>
          <w:tcPr>
            <w:tcW w:w="8612" w:type="dxa"/>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Краткое описание предлагаемого способа регулирования:</w:t>
            </w:r>
          </w:p>
          <w:p w:rsidR="00170971" w:rsidRPr="00170971" w:rsidRDefault="00170971" w:rsidP="00170971">
            <w:pPr>
              <w:widowControl w:val="0"/>
              <w:autoSpaceDE w:val="0"/>
              <w:autoSpaceDN w:val="0"/>
              <w:adjustRightInd w:val="0"/>
              <w:ind w:firstLine="34"/>
              <w:jc w:val="both"/>
              <w:rPr>
                <w:sz w:val="26"/>
                <w:szCs w:val="26"/>
              </w:rPr>
            </w:pPr>
            <w:r w:rsidRPr="00170971">
              <w:rPr>
                <w:sz w:val="26"/>
                <w:szCs w:val="26"/>
              </w:rPr>
              <w:t>Утверждение проекта постановления Правительства «Об утверждении Правил 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1.8.</w:t>
            </w:r>
          </w:p>
        </w:tc>
        <w:tc>
          <w:tcPr>
            <w:tcW w:w="8612" w:type="dxa"/>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Контактная информация исполнителя разработчика:</w:t>
            </w:r>
          </w:p>
          <w:p w:rsidR="00170971" w:rsidRPr="00170971" w:rsidRDefault="00170971" w:rsidP="00170971">
            <w:pPr>
              <w:spacing w:line="228" w:lineRule="auto"/>
              <w:ind w:left="34" w:hanging="34"/>
              <w:jc w:val="both"/>
              <w:rPr>
                <w:sz w:val="26"/>
                <w:szCs w:val="26"/>
              </w:rPr>
            </w:pPr>
            <w:r w:rsidRPr="00170971">
              <w:rPr>
                <w:sz w:val="26"/>
                <w:szCs w:val="26"/>
              </w:rPr>
              <w:t>Ф.И.О.: Шумакова Людмила Николаевна</w:t>
            </w:r>
          </w:p>
          <w:p w:rsidR="00170971" w:rsidRPr="00170971" w:rsidRDefault="00170971" w:rsidP="00170971">
            <w:pPr>
              <w:spacing w:line="228" w:lineRule="auto"/>
              <w:ind w:left="34" w:hanging="34"/>
              <w:jc w:val="both"/>
              <w:rPr>
                <w:sz w:val="26"/>
                <w:szCs w:val="26"/>
              </w:rPr>
            </w:pPr>
            <w:r w:rsidRPr="00170971">
              <w:rPr>
                <w:sz w:val="26"/>
                <w:szCs w:val="26"/>
              </w:rPr>
              <w:t>Должность: референт управления сельского развития, социальной политики и развития малых форм хозяйствования</w:t>
            </w:r>
          </w:p>
          <w:p w:rsidR="00170971" w:rsidRPr="00170971" w:rsidRDefault="00170971" w:rsidP="00170971">
            <w:pPr>
              <w:spacing w:line="228" w:lineRule="auto"/>
              <w:ind w:left="34" w:hanging="34"/>
              <w:jc w:val="both"/>
              <w:rPr>
                <w:sz w:val="26"/>
                <w:szCs w:val="26"/>
              </w:rPr>
            </w:pPr>
            <w:r w:rsidRPr="00170971">
              <w:rPr>
                <w:sz w:val="26"/>
                <w:szCs w:val="26"/>
              </w:rPr>
              <w:t>Тел.: 8(4712) 52-07-46</w:t>
            </w:r>
          </w:p>
          <w:p w:rsidR="00170971" w:rsidRPr="00170971" w:rsidRDefault="00170971" w:rsidP="00170971">
            <w:pPr>
              <w:spacing w:line="228" w:lineRule="auto"/>
              <w:ind w:left="34" w:hanging="34"/>
              <w:jc w:val="both"/>
              <w:rPr>
                <w:sz w:val="26"/>
                <w:szCs w:val="26"/>
              </w:rPr>
            </w:pPr>
            <w:r w:rsidRPr="00170971">
              <w:rPr>
                <w:sz w:val="26"/>
                <w:szCs w:val="26"/>
              </w:rPr>
              <w:t>Адрес электронной почты:</w:t>
            </w:r>
            <w:r w:rsidRPr="00170971">
              <w:rPr>
                <w:sz w:val="28"/>
                <w:szCs w:val="28"/>
              </w:rPr>
              <w:t xml:space="preserve"> </w:t>
            </w:r>
            <w:proofErr w:type="spellStart"/>
            <w:r w:rsidRPr="00170971">
              <w:rPr>
                <w:sz w:val="26"/>
                <w:szCs w:val="26"/>
              </w:rPr>
              <w:t>prioritetapk</w:t>
            </w:r>
            <w:proofErr w:type="spellEnd"/>
            <w:r w:rsidRPr="00170971">
              <w:rPr>
                <w:sz w:val="26"/>
                <w:szCs w:val="26"/>
              </w:rPr>
              <w:t xml:space="preserve"> @rkursk.ru</w:t>
            </w:r>
          </w:p>
        </w:tc>
      </w:tr>
    </w:tbl>
    <w:p w:rsidR="00170971" w:rsidRPr="00170971" w:rsidRDefault="00170971" w:rsidP="00170971">
      <w:pPr>
        <w:spacing w:line="228" w:lineRule="auto"/>
        <w:jc w:val="center"/>
        <w:rPr>
          <w:sz w:val="28"/>
          <w:szCs w:val="28"/>
        </w:rPr>
      </w:pPr>
    </w:p>
    <w:p w:rsidR="00170971" w:rsidRPr="00170971" w:rsidRDefault="00170971" w:rsidP="00170971">
      <w:pPr>
        <w:spacing w:line="228" w:lineRule="auto"/>
        <w:jc w:val="both"/>
        <w:rPr>
          <w:sz w:val="16"/>
          <w:szCs w:val="16"/>
        </w:rPr>
      </w:pPr>
      <w:r w:rsidRPr="00170971">
        <w:rPr>
          <w:sz w:val="28"/>
          <w:szCs w:val="28"/>
        </w:rPr>
        <w:t>1.9.</w:t>
      </w:r>
      <w:r w:rsidRPr="00170971">
        <w:rPr>
          <w:sz w:val="28"/>
          <w:szCs w:val="28"/>
          <w:lang w:val="en-US"/>
        </w:rPr>
        <w:t> </w:t>
      </w:r>
      <w:r w:rsidRPr="00170971">
        <w:rPr>
          <w:sz w:val="28"/>
          <w:szCs w:val="28"/>
        </w:rPr>
        <w:t>Анализ регулируемых проектом НПА отношений,</w:t>
      </w:r>
      <w:r w:rsidRPr="00170971">
        <w:rPr>
          <w:sz w:val="28"/>
          <w:szCs w:val="28"/>
        </w:rPr>
        <w:br/>
        <w:t>обуславливающих необходимость проведения оценки регулирующего</w:t>
      </w:r>
      <w:r w:rsidRPr="00170971">
        <w:rPr>
          <w:sz w:val="28"/>
          <w:szCs w:val="28"/>
        </w:rPr>
        <w:br/>
        <w:t>воздействия проекта НПА</w:t>
      </w:r>
    </w:p>
    <w:p w:rsidR="00170971" w:rsidRPr="00170971" w:rsidRDefault="00170971" w:rsidP="00170971">
      <w:pPr>
        <w:spacing w:line="228" w:lineRule="auto"/>
        <w:jc w:val="both"/>
        <w:rPr>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44"/>
      </w:tblGrid>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1.9.1. Содержание проекта НПА:</w:t>
            </w:r>
          </w:p>
        </w:tc>
        <w:tc>
          <w:tcPr>
            <w:tcW w:w="3544" w:type="dxa"/>
            <w:shd w:val="clear" w:color="auto" w:fill="auto"/>
          </w:tcPr>
          <w:p w:rsidR="00170971" w:rsidRPr="00170971" w:rsidRDefault="00170971" w:rsidP="00170971">
            <w:pPr>
              <w:spacing w:line="228" w:lineRule="auto"/>
              <w:jc w:val="both"/>
              <w:rPr>
                <w:sz w:val="26"/>
                <w:szCs w:val="26"/>
              </w:rPr>
            </w:pPr>
            <w:r w:rsidRPr="00170971">
              <w:rPr>
                <w:sz w:val="26"/>
                <w:szCs w:val="26"/>
              </w:rPr>
              <w:t>1.9.2. Оценка наличия в проекте НПА положений,</w:t>
            </w:r>
          </w:p>
          <w:p w:rsidR="00170971" w:rsidRPr="00170971" w:rsidRDefault="00170971" w:rsidP="00170971">
            <w:pPr>
              <w:spacing w:line="228" w:lineRule="auto"/>
              <w:jc w:val="both"/>
              <w:rPr>
                <w:sz w:val="26"/>
                <w:szCs w:val="26"/>
              </w:rPr>
            </w:pPr>
            <w:proofErr w:type="gramStart"/>
            <w:r w:rsidRPr="00170971">
              <w:rPr>
                <w:sz w:val="26"/>
                <w:szCs w:val="26"/>
              </w:rPr>
              <w:t>регулирующих</w:t>
            </w:r>
            <w:proofErr w:type="gramEnd"/>
            <w:r w:rsidRPr="00170971">
              <w:rPr>
                <w:sz w:val="26"/>
                <w:szCs w:val="26"/>
              </w:rPr>
              <w:t xml:space="preserve"> отношения</w:t>
            </w:r>
          </w:p>
          <w:p w:rsidR="00170971" w:rsidRPr="00170971" w:rsidRDefault="00170971" w:rsidP="00170971">
            <w:pPr>
              <w:spacing w:line="228" w:lineRule="auto"/>
              <w:jc w:val="both"/>
              <w:rPr>
                <w:sz w:val="26"/>
                <w:szCs w:val="26"/>
              </w:rPr>
            </w:pPr>
            <w:r w:rsidRPr="00170971">
              <w:rPr>
                <w:sz w:val="26"/>
                <w:szCs w:val="26"/>
              </w:rPr>
              <w:t>в указанной области (сфере) (да/нет)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Проект НПА в сфере предпринимательской и иной экономической деятельности, содержащий обязательные требования</w:t>
            </w:r>
            <w:r w:rsidRPr="00170971">
              <w:rPr>
                <w:sz w:val="26"/>
                <w:szCs w:val="26"/>
              </w:rPr>
              <w:tab/>
            </w:r>
          </w:p>
        </w:tc>
        <w:tc>
          <w:tcPr>
            <w:tcW w:w="3544" w:type="dxa"/>
            <w:shd w:val="clear" w:color="auto" w:fill="auto"/>
          </w:tcPr>
          <w:p w:rsidR="00170971" w:rsidRPr="00170971" w:rsidRDefault="00170971" w:rsidP="00170971">
            <w:pPr>
              <w:spacing w:line="228" w:lineRule="auto"/>
              <w:jc w:val="center"/>
              <w:rPr>
                <w:color w:val="70AD47"/>
                <w:sz w:val="26"/>
                <w:szCs w:val="26"/>
              </w:rPr>
            </w:pPr>
          </w:p>
          <w:p w:rsidR="00170971" w:rsidRPr="00170971" w:rsidRDefault="00170971" w:rsidP="00170971">
            <w:pPr>
              <w:spacing w:line="228" w:lineRule="auto"/>
              <w:jc w:val="center"/>
              <w:rPr>
                <w:sz w:val="26"/>
                <w:szCs w:val="26"/>
              </w:rPr>
            </w:pPr>
            <w:r w:rsidRPr="00170971">
              <w:rPr>
                <w:sz w:val="26"/>
                <w:szCs w:val="26"/>
              </w:rPr>
              <w:t>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Проект НПА, регулирующий отношения в области организации и осуществления государственного контроля (надзора)</w:t>
            </w:r>
          </w:p>
        </w:tc>
        <w:tc>
          <w:tcPr>
            <w:tcW w:w="3544" w:type="dxa"/>
            <w:shd w:val="clear" w:color="auto" w:fill="auto"/>
          </w:tcPr>
          <w:p w:rsidR="00170971" w:rsidRPr="00170971" w:rsidRDefault="00170971" w:rsidP="00170971">
            <w:pPr>
              <w:spacing w:line="228" w:lineRule="auto"/>
              <w:jc w:val="center"/>
              <w:rPr>
                <w:sz w:val="26"/>
                <w:szCs w:val="26"/>
              </w:rPr>
            </w:pPr>
            <w:r w:rsidRPr="00170971">
              <w:rPr>
                <w:sz w:val="26"/>
                <w:szCs w:val="26"/>
              </w:rPr>
              <w:t>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Проект НПА, регулирующий отношения в области привлечения к административной ответственности</w:t>
            </w:r>
          </w:p>
        </w:tc>
        <w:tc>
          <w:tcPr>
            <w:tcW w:w="3544" w:type="dxa"/>
            <w:shd w:val="clear" w:color="auto" w:fill="auto"/>
          </w:tcPr>
          <w:p w:rsidR="00170971" w:rsidRPr="00170971" w:rsidRDefault="00170971" w:rsidP="00170971">
            <w:pPr>
              <w:spacing w:line="228" w:lineRule="auto"/>
              <w:jc w:val="center"/>
              <w:rPr>
                <w:sz w:val="26"/>
                <w:szCs w:val="26"/>
              </w:rPr>
            </w:pPr>
          </w:p>
          <w:p w:rsidR="00170971" w:rsidRPr="00170971" w:rsidRDefault="00170971" w:rsidP="00170971">
            <w:pPr>
              <w:spacing w:line="228" w:lineRule="auto"/>
              <w:jc w:val="center"/>
              <w:rPr>
                <w:sz w:val="26"/>
                <w:szCs w:val="26"/>
              </w:rPr>
            </w:pPr>
            <w:r w:rsidRPr="00170971">
              <w:rPr>
                <w:sz w:val="26"/>
                <w:szCs w:val="26"/>
              </w:rPr>
              <w:t>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 xml:space="preserve">Проект НПА, регулирующий отношения в области предоставления лицензий и иных разрешений </w:t>
            </w:r>
          </w:p>
        </w:tc>
        <w:tc>
          <w:tcPr>
            <w:tcW w:w="3544" w:type="dxa"/>
            <w:shd w:val="clear" w:color="auto" w:fill="auto"/>
          </w:tcPr>
          <w:p w:rsidR="00170971" w:rsidRPr="00170971" w:rsidRDefault="00170971" w:rsidP="00170971">
            <w:pPr>
              <w:spacing w:line="228" w:lineRule="auto"/>
              <w:jc w:val="center"/>
              <w:rPr>
                <w:sz w:val="26"/>
                <w:szCs w:val="26"/>
              </w:rPr>
            </w:pPr>
          </w:p>
          <w:p w:rsidR="00170971" w:rsidRPr="00170971" w:rsidRDefault="00170971" w:rsidP="00170971">
            <w:pPr>
              <w:spacing w:line="228" w:lineRule="auto"/>
              <w:jc w:val="center"/>
              <w:rPr>
                <w:color w:val="70AD47"/>
                <w:sz w:val="26"/>
                <w:szCs w:val="26"/>
              </w:rPr>
            </w:pPr>
            <w:r w:rsidRPr="00170971">
              <w:rPr>
                <w:sz w:val="26"/>
                <w:szCs w:val="26"/>
              </w:rPr>
              <w:t>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Проект НПА, регулирующий отношения в области аккредитации, оценки соответствия продукции, иных форм оценки и экспертизы</w:t>
            </w:r>
          </w:p>
        </w:tc>
        <w:tc>
          <w:tcPr>
            <w:tcW w:w="3544" w:type="dxa"/>
            <w:shd w:val="clear" w:color="auto" w:fill="auto"/>
          </w:tcPr>
          <w:p w:rsidR="00170971" w:rsidRPr="00170971" w:rsidRDefault="00170971" w:rsidP="00170971">
            <w:pPr>
              <w:spacing w:line="228" w:lineRule="auto"/>
              <w:jc w:val="center"/>
              <w:rPr>
                <w:sz w:val="26"/>
                <w:szCs w:val="26"/>
              </w:rPr>
            </w:pPr>
          </w:p>
          <w:p w:rsidR="00170971" w:rsidRPr="00170971" w:rsidRDefault="00170971" w:rsidP="00170971">
            <w:pPr>
              <w:spacing w:line="228" w:lineRule="auto"/>
              <w:jc w:val="center"/>
              <w:rPr>
                <w:color w:val="70AD47"/>
                <w:sz w:val="26"/>
                <w:szCs w:val="26"/>
              </w:rPr>
            </w:pPr>
            <w:r w:rsidRPr="00170971">
              <w:rPr>
                <w:sz w:val="26"/>
                <w:szCs w:val="26"/>
              </w:rPr>
              <w:t>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Проект НПА, регулирующий отношения в области предоставления субъектам предпринимательской и инвестиционной деятельности субсидий из бюджета Курской области, иных мер поддержки</w:t>
            </w:r>
          </w:p>
        </w:tc>
        <w:tc>
          <w:tcPr>
            <w:tcW w:w="3544" w:type="dxa"/>
            <w:shd w:val="clear" w:color="auto" w:fill="auto"/>
          </w:tcPr>
          <w:p w:rsidR="00170971" w:rsidRPr="00170971" w:rsidRDefault="00170971" w:rsidP="00170971">
            <w:pPr>
              <w:spacing w:line="228" w:lineRule="auto"/>
              <w:jc w:val="center"/>
              <w:rPr>
                <w:color w:val="70AD47"/>
                <w:sz w:val="26"/>
                <w:szCs w:val="26"/>
              </w:rPr>
            </w:pPr>
          </w:p>
          <w:p w:rsidR="00170971" w:rsidRPr="00170971" w:rsidRDefault="00170971" w:rsidP="00170971">
            <w:pPr>
              <w:spacing w:line="228" w:lineRule="auto"/>
              <w:jc w:val="center"/>
              <w:rPr>
                <w:color w:val="70AD47"/>
                <w:sz w:val="26"/>
                <w:szCs w:val="26"/>
              </w:rPr>
            </w:pPr>
          </w:p>
          <w:p w:rsidR="00170971" w:rsidRPr="00170971" w:rsidRDefault="00170971" w:rsidP="00170971">
            <w:pPr>
              <w:spacing w:line="228" w:lineRule="auto"/>
              <w:jc w:val="center"/>
              <w:rPr>
                <w:sz w:val="26"/>
                <w:szCs w:val="26"/>
              </w:rPr>
            </w:pPr>
            <w:r w:rsidRPr="00170971">
              <w:rPr>
                <w:sz w:val="26"/>
                <w:szCs w:val="26"/>
              </w:rPr>
              <w:t>Да</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t xml:space="preserve">Проект НПА, устанавливающий новые или изменяющие ранее предусмотренные НПА обязанности и запреты для субъектов </w:t>
            </w:r>
            <w:r w:rsidRPr="00170971">
              <w:rPr>
                <w:sz w:val="26"/>
                <w:szCs w:val="26"/>
              </w:rPr>
              <w:lastRenderedPageBreak/>
              <w:t>предпринимательской и инвестиционной деятельности</w:t>
            </w:r>
          </w:p>
        </w:tc>
        <w:tc>
          <w:tcPr>
            <w:tcW w:w="3544" w:type="dxa"/>
            <w:shd w:val="clear" w:color="auto" w:fill="auto"/>
          </w:tcPr>
          <w:p w:rsidR="00170971" w:rsidRPr="00170971" w:rsidRDefault="00170971" w:rsidP="00170971">
            <w:pPr>
              <w:spacing w:line="228" w:lineRule="auto"/>
              <w:jc w:val="both"/>
              <w:rPr>
                <w:color w:val="70AD47"/>
                <w:sz w:val="26"/>
                <w:szCs w:val="26"/>
              </w:rPr>
            </w:pPr>
          </w:p>
          <w:p w:rsidR="00170971" w:rsidRPr="00170971" w:rsidRDefault="00170971" w:rsidP="00170971">
            <w:pPr>
              <w:spacing w:line="228" w:lineRule="auto"/>
              <w:jc w:val="both"/>
              <w:rPr>
                <w:color w:val="70AD47"/>
                <w:sz w:val="26"/>
                <w:szCs w:val="26"/>
              </w:rPr>
            </w:pPr>
          </w:p>
          <w:p w:rsidR="00170971" w:rsidRPr="00170971" w:rsidRDefault="00170971" w:rsidP="00170971">
            <w:pPr>
              <w:spacing w:line="228" w:lineRule="auto"/>
              <w:jc w:val="center"/>
              <w:rPr>
                <w:color w:val="70AD47"/>
                <w:sz w:val="26"/>
                <w:szCs w:val="26"/>
              </w:rPr>
            </w:pPr>
            <w:r w:rsidRPr="00170971">
              <w:rPr>
                <w:sz w:val="26"/>
                <w:szCs w:val="26"/>
              </w:rPr>
              <w:t>Нет</w:t>
            </w:r>
          </w:p>
        </w:tc>
      </w:tr>
      <w:tr w:rsidR="00170971" w:rsidRPr="00170971" w:rsidTr="00205CD0">
        <w:tc>
          <w:tcPr>
            <w:tcW w:w="6062" w:type="dxa"/>
            <w:shd w:val="clear" w:color="auto" w:fill="auto"/>
          </w:tcPr>
          <w:p w:rsidR="00170971" w:rsidRPr="00170971" w:rsidRDefault="00170971" w:rsidP="00170971">
            <w:pPr>
              <w:spacing w:line="228" w:lineRule="auto"/>
              <w:jc w:val="both"/>
              <w:rPr>
                <w:sz w:val="26"/>
                <w:szCs w:val="26"/>
              </w:rPr>
            </w:pPr>
            <w:r w:rsidRPr="00170971">
              <w:rPr>
                <w:sz w:val="26"/>
                <w:szCs w:val="26"/>
              </w:rPr>
              <w:lastRenderedPageBreak/>
              <w:t xml:space="preserve">Проект НПА, затрагивающий вопросы осуществления предпринимательской и инвестиционной деятельности и направленный на повышение устойчивого развития экономики Курской области с учетом внешних факторов, в том числе связанных с неблагоприятной эпидемиологической ситуацией в регионе и в Российской Федерации в целом, и (или) внешнего </w:t>
            </w:r>
            <w:proofErr w:type="spellStart"/>
            <w:r w:rsidRPr="00170971">
              <w:rPr>
                <w:sz w:val="26"/>
                <w:szCs w:val="26"/>
              </w:rPr>
              <w:t>санкционного</w:t>
            </w:r>
            <w:proofErr w:type="spellEnd"/>
            <w:r w:rsidRPr="00170971">
              <w:rPr>
                <w:sz w:val="26"/>
                <w:szCs w:val="26"/>
              </w:rPr>
              <w:t xml:space="preserve"> давления</w:t>
            </w:r>
          </w:p>
        </w:tc>
        <w:tc>
          <w:tcPr>
            <w:tcW w:w="3544" w:type="dxa"/>
            <w:shd w:val="clear" w:color="auto" w:fill="auto"/>
          </w:tcPr>
          <w:p w:rsidR="00170971" w:rsidRPr="00170971" w:rsidRDefault="00170971" w:rsidP="00170971">
            <w:pPr>
              <w:spacing w:line="228" w:lineRule="auto"/>
              <w:jc w:val="both"/>
              <w:rPr>
                <w:color w:val="70AD47"/>
                <w:sz w:val="26"/>
                <w:szCs w:val="26"/>
              </w:rPr>
            </w:pPr>
          </w:p>
          <w:p w:rsidR="00170971" w:rsidRPr="00170971" w:rsidRDefault="00170971" w:rsidP="00170971">
            <w:pPr>
              <w:spacing w:line="228" w:lineRule="auto"/>
              <w:jc w:val="both"/>
              <w:rPr>
                <w:color w:val="70AD47"/>
                <w:sz w:val="26"/>
                <w:szCs w:val="26"/>
              </w:rPr>
            </w:pPr>
          </w:p>
          <w:p w:rsidR="00170971" w:rsidRPr="00170971" w:rsidRDefault="00170971" w:rsidP="00170971">
            <w:pPr>
              <w:spacing w:line="228" w:lineRule="auto"/>
              <w:jc w:val="center"/>
              <w:rPr>
                <w:color w:val="70AD47"/>
                <w:sz w:val="26"/>
                <w:szCs w:val="26"/>
              </w:rPr>
            </w:pPr>
            <w:r w:rsidRPr="00170971">
              <w:rPr>
                <w:sz w:val="26"/>
                <w:szCs w:val="26"/>
              </w:rPr>
              <w:t>Нет</w:t>
            </w:r>
          </w:p>
        </w:tc>
      </w:tr>
      <w:tr w:rsidR="00170971" w:rsidRPr="00170971" w:rsidTr="00205CD0">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70971" w:rsidRPr="00170971" w:rsidRDefault="00170971" w:rsidP="00170971">
            <w:pPr>
              <w:spacing w:line="228" w:lineRule="auto"/>
              <w:jc w:val="both"/>
              <w:rPr>
                <w:sz w:val="26"/>
                <w:szCs w:val="26"/>
              </w:rPr>
            </w:pPr>
            <w:r w:rsidRPr="00170971">
              <w:rPr>
                <w:sz w:val="26"/>
                <w:szCs w:val="26"/>
              </w:rPr>
              <w:t>Проект НПА, регулирующий отношения в области применения мер ответственности за нарушения законодательства Курской области в указанных сферах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70971" w:rsidRPr="00170971" w:rsidRDefault="00170971" w:rsidP="00170971">
            <w:pPr>
              <w:spacing w:line="228" w:lineRule="auto"/>
              <w:jc w:val="center"/>
              <w:rPr>
                <w:sz w:val="26"/>
                <w:szCs w:val="26"/>
              </w:rPr>
            </w:pPr>
          </w:p>
          <w:p w:rsidR="00170971" w:rsidRPr="00170971" w:rsidRDefault="00170971" w:rsidP="00170971">
            <w:pPr>
              <w:spacing w:line="228" w:lineRule="auto"/>
              <w:jc w:val="center"/>
              <w:rPr>
                <w:color w:val="70AD47"/>
                <w:sz w:val="26"/>
                <w:szCs w:val="26"/>
              </w:rPr>
            </w:pPr>
            <w:r w:rsidRPr="00170971">
              <w:rPr>
                <w:sz w:val="26"/>
                <w:szCs w:val="26"/>
              </w:rPr>
              <w:t>Нет</w:t>
            </w:r>
          </w:p>
        </w:tc>
      </w:tr>
    </w:tbl>
    <w:p w:rsidR="00170971" w:rsidRPr="00170971" w:rsidRDefault="00170971" w:rsidP="00170971">
      <w:pPr>
        <w:numPr>
          <w:ilvl w:val="0"/>
          <w:numId w:val="3"/>
        </w:numPr>
        <w:spacing w:line="228" w:lineRule="auto"/>
        <w:jc w:val="center"/>
        <w:rPr>
          <w:b/>
          <w:bCs/>
          <w:sz w:val="26"/>
          <w:szCs w:val="26"/>
        </w:rPr>
      </w:pPr>
      <w:r w:rsidRPr="00170971">
        <w:rPr>
          <w:b/>
          <w:bCs/>
          <w:sz w:val="26"/>
          <w:szCs w:val="26"/>
        </w:rPr>
        <w:t>Степень регулирующего воздействия проекта НПА</w:t>
      </w:r>
    </w:p>
    <w:p w:rsidR="00170971" w:rsidRPr="00170971" w:rsidRDefault="00170971" w:rsidP="00170971">
      <w:pPr>
        <w:spacing w:line="228" w:lineRule="auto"/>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861"/>
        <w:gridCol w:w="4787"/>
      </w:tblGrid>
      <w:tr w:rsidR="00170971" w:rsidRPr="00170971" w:rsidTr="00205CD0">
        <w:tc>
          <w:tcPr>
            <w:tcW w:w="639" w:type="dxa"/>
          </w:tcPr>
          <w:p w:rsidR="00170971" w:rsidRPr="00170971" w:rsidRDefault="00170971" w:rsidP="00170971">
            <w:pPr>
              <w:spacing w:line="228" w:lineRule="auto"/>
              <w:jc w:val="both"/>
              <w:rPr>
                <w:sz w:val="26"/>
                <w:szCs w:val="26"/>
              </w:rPr>
            </w:pPr>
            <w:r w:rsidRPr="00170971">
              <w:rPr>
                <w:sz w:val="26"/>
                <w:szCs w:val="26"/>
              </w:rPr>
              <w:t>2.1.</w:t>
            </w:r>
          </w:p>
        </w:tc>
        <w:tc>
          <w:tcPr>
            <w:tcW w:w="3861" w:type="dxa"/>
          </w:tcPr>
          <w:p w:rsidR="00170971" w:rsidRPr="00170971" w:rsidRDefault="00170971" w:rsidP="00170971">
            <w:pPr>
              <w:spacing w:line="228" w:lineRule="auto"/>
              <w:ind w:left="34" w:hanging="34"/>
              <w:jc w:val="both"/>
              <w:rPr>
                <w:sz w:val="26"/>
                <w:szCs w:val="26"/>
              </w:rPr>
            </w:pPr>
            <w:r w:rsidRPr="00170971">
              <w:rPr>
                <w:sz w:val="26"/>
                <w:szCs w:val="26"/>
              </w:rPr>
              <w:t>Степень регулирующего воздействия проекта НПА:</w:t>
            </w:r>
          </w:p>
        </w:tc>
        <w:tc>
          <w:tcPr>
            <w:tcW w:w="4787" w:type="dxa"/>
          </w:tcPr>
          <w:p w:rsidR="00170971" w:rsidRPr="00170971" w:rsidRDefault="00170971" w:rsidP="00170971">
            <w:pPr>
              <w:spacing w:line="228" w:lineRule="auto"/>
              <w:ind w:left="34" w:hanging="34"/>
              <w:jc w:val="center"/>
              <w:rPr>
                <w:sz w:val="26"/>
                <w:szCs w:val="26"/>
              </w:rPr>
            </w:pPr>
            <w:r w:rsidRPr="00170971">
              <w:rPr>
                <w:sz w:val="26"/>
                <w:szCs w:val="26"/>
              </w:rPr>
              <w:t>низкая</w:t>
            </w:r>
          </w:p>
        </w:tc>
      </w:tr>
      <w:tr w:rsidR="00170971" w:rsidRPr="00170971" w:rsidTr="00205CD0">
        <w:tc>
          <w:tcPr>
            <w:tcW w:w="639" w:type="dxa"/>
          </w:tcPr>
          <w:p w:rsidR="00170971" w:rsidRPr="00170971" w:rsidRDefault="00170971" w:rsidP="00170971">
            <w:pPr>
              <w:spacing w:line="228" w:lineRule="auto"/>
              <w:jc w:val="both"/>
              <w:rPr>
                <w:sz w:val="26"/>
                <w:szCs w:val="26"/>
              </w:rPr>
            </w:pPr>
            <w:r w:rsidRPr="00170971">
              <w:rPr>
                <w:sz w:val="26"/>
                <w:szCs w:val="26"/>
              </w:rPr>
              <w:t>2.2.</w:t>
            </w:r>
          </w:p>
        </w:tc>
        <w:tc>
          <w:tcPr>
            <w:tcW w:w="8648" w:type="dxa"/>
            <w:gridSpan w:val="2"/>
          </w:tcPr>
          <w:p w:rsidR="00170971" w:rsidRPr="00170971" w:rsidRDefault="00170971" w:rsidP="00170971">
            <w:pPr>
              <w:spacing w:line="228" w:lineRule="auto"/>
              <w:ind w:left="34" w:hanging="34"/>
              <w:jc w:val="both"/>
              <w:rPr>
                <w:sz w:val="26"/>
                <w:szCs w:val="26"/>
              </w:rPr>
            </w:pPr>
            <w:proofErr w:type="gramStart"/>
            <w:r w:rsidRPr="00170971">
              <w:rPr>
                <w:sz w:val="26"/>
                <w:szCs w:val="26"/>
              </w:rPr>
              <w:t>Обоснование отнесения проекта НПА к определенной степени регулирующего воздействия:</w:t>
            </w:r>
            <w:r w:rsidRPr="00170971">
              <w:rPr>
                <w:sz w:val="26"/>
                <w:szCs w:val="26"/>
                <w:vertAlign w:val="superscript"/>
              </w:rPr>
              <w:endnoteReference w:id="1"/>
            </w:r>
            <w:r w:rsidRPr="00170971">
              <w:rPr>
                <w:sz w:val="26"/>
                <w:szCs w:val="26"/>
                <w:vertAlign w:val="superscript"/>
              </w:rPr>
              <w:t>)</w:t>
            </w:r>
            <w:proofErr w:type="gramEnd"/>
          </w:p>
          <w:p w:rsidR="00170971" w:rsidRPr="00170971" w:rsidRDefault="00170971" w:rsidP="00170971">
            <w:pPr>
              <w:spacing w:line="228" w:lineRule="auto"/>
              <w:ind w:left="34" w:hanging="34"/>
              <w:jc w:val="both"/>
              <w:rPr>
                <w:sz w:val="26"/>
                <w:szCs w:val="26"/>
              </w:rPr>
            </w:pPr>
            <w:r w:rsidRPr="00170971">
              <w:rPr>
                <w:sz w:val="26"/>
                <w:szCs w:val="26"/>
              </w:rPr>
              <w:t>Проект постановления Правительства Курской области «Об утверждении Правил предоставления из областного бюджета субсидий на возмещение части затрат на развитие семейной фермы»</w:t>
            </w:r>
            <w:r w:rsidRPr="00170971">
              <w:rPr>
                <w:sz w:val="28"/>
                <w:szCs w:val="28"/>
              </w:rPr>
              <w:t xml:space="preserve"> </w:t>
            </w:r>
            <w:r w:rsidRPr="00170971">
              <w:rPr>
                <w:sz w:val="26"/>
                <w:szCs w:val="26"/>
              </w:rPr>
              <w:t>не содержит положений, предусмотренных  пунктами «а» и «б» пункта 8 Правил проведения оценки регулирующего воздействия проектов нормативных правовых актов Курской области, утвержденных постановлением Администрации Курской области от 29.03.2013 №175-па.</w:t>
            </w:r>
          </w:p>
        </w:tc>
      </w:tr>
    </w:tbl>
    <w:p w:rsidR="00170971" w:rsidRPr="00170971" w:rsidRDefault="00170971" w:rsidP="00170971">
      <w:pPr>
        <w:spacing w:line="228" w:lineRule="auto"/>
        <w:jc w:val="both"/>
        <w:rPr>
          <w:sz w:val="26"/>
          <w:szCs w:val="26"/>
        </w:rPr>
      </w:pPr>
    </w:p>
    <w:p w:rsidR="00170971" w:rsidRPr="00170971" w:rsidRDefault="00170971" w:rsidP="00170971">
      <w:pPr>
        <w:numPr>
          <w:ilvl w:val="0"/>
          <w:numId w:val="3"/>
        </w:numPr>
        <w:spacing w:line="228" w:lineRule="auto"/>
        <w:jc w:val="center"/>
        <w:rPr>
          <w:b/>
          <w:bCs/>
          <w:sz w:val="26"/>
          <w:szCs w:val="26"/>
        </w:rPr>
      </w:pPr>
      <w:r w:rsidRPr="00170971">
        <w:rPr>
          <w:b/>
          <w:bCs/>
          <w:sz w:val="26"/>
          <w:szCs w:val="26"/>
        </w:rP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170971" w:rsidRPr="00170971" w:rsidRDefault="00170971" w:rsidP="00170971">
      <w:pPr>
        <w:spacing w:line="228" w:lineRule="auto"/>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8616"/>
      </w:tblGrid>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3.1.</w:t>
            </w:r>
          </w:p>
        </w:tc>
        <w:tc>
          <w:tcPr>
            <w:tcW w:w="8616" w:type="dxa"/>
          </w:tcPr>
          <w:p w:rsidR="00170971" w:rsidRPr="00170971" w:rsidRDefault="00170971" w:rsidP="00170971">
            <w:pPr>
              <w:spacing w:line="228" w:lineRule="auto"/>
              <w:ind w:left="34" w:hanging="34"/>
              <w:jc w:val="both"/>
              <w:rPr>
                <w:sz w:val="26"/>
                <w:szCs w:val="26"/>
              </w:rPr>
            </w:pPr>
            <w:r w:rsidRPr="00170971">
              <w:rPr>
                <w:sz w:val="26"/>
                <w:szCs w:val="26"/>
              </w:rPr>
              <w:t>Описание проблемы, на решение которой направлен предлагаемый способ регулирования, условий и факторов ее существования:</w:t>
            </w:r>
          </w:p>
          <w:p w:rsidR="00170971" w:rsidRPr="00170971" w:rsidRDefault="00170971" w:rsidP="00170971">
            <w:pPr>
              <w:ind w:firstLine="38"/>
              <w:jc w:val="both"/>
              <w:rPr>
                <w:sz w:val="26"/>
                <w:szCs w:val="26"/>
              </w:rPr>
            </w:pPr>
            <w:r w:rsidRPr="00170971">
              <w:rPr>
                <w:sz w:val="26"/>
                <w:szCs w:val="26"/>
              </w:rPr>
              <w:t xml:space="preserve">Проблемы, на решение которой направлен предлагаемый способ регулирования, указаны в пункте 1.4 настоящего Сводного отчета. </w:t>
            </w:r>
          </w:p>
        </w:tc>
      </w:tr>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3.2.</w:t>
            </w:r>
          </w:p>
        </w:tc>
        <w:tc>
          <w:tcPr>
            <w:tcW w:w="8616" w:type="dxa"/>
          </w:tcPr>
          <w:p w:rsidR="00170971" w:rsidRPr="00170971" w:rsidRDefault="00170971" w:rsidP="00170971">
            <w:pPr>
              <w:spacing w:line="228" w:lineRule="auto"/>
              <w:ind w:left="34" w:hanging="34"/>
              <w:jc w:val="both"/>
              <w:rPr>
                <w:sz w:val="26"/>
                <w:szCs w:val="26"/>
              </w:rPr>
            </w:pPr>
            <w:r w:rsidRPr="00170971">
              <w:rPr>
                <w:sz w:val="26"/>
                <w:szCs w:val="26"/>
              </w:rPr>
              <w:t>Негативные эффекты, возникающие в связи с наличием проблемы:</w:t>
            </w:r>
          </w:p>
          <w:p w:rsidR="00170971" w:rsidRPr="00170971" w:rsidRDefault="00170971" w:rsidP="00170971">
            <w:pPr>
              <w:spacing w:line="228" w:lineRule="auto"/>
              <w:ind w:left="34" w:hanging="34"/>
              <w:jc w:val="both"/>
              <w:rPr>
                <w:sz w:val="26"/>
                <w:szCs w:val="26"/>
              </w:rPr>
            </w:pPr>
            <w:r w:rsidRPr="00170971">
              <w:rPr>
                <w:sz w:val="26"/>
                <w:szCs w:val="26"/>
              </w:rPr>
              <w:t xml:space="preserve">Нарушение федерального законодательства.  </w:t>
            </w:r>
          </w:p>
        </w:tc>
      </w:tr>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3.3.</w:t>
            </w:r>
          </w:p>
        </w:tc>
        <w:tc>
          <w:tcPr>
            <w:tcW w:w="8616" w:type="dxa"/>
          </w:tcPr>
          <w:p w:rsidR="00170971" w:rsidRPr="00170971" w:rsidRDefault="00170971" w:rsidP="00170971">
            <w:pPr>
              <w:spacing w:line="228" w:lineRule="auto"/>
              <w:ind w:left="34" w:hanging="34"/>
              <w:jc w:val="both"/>
              <w:rPr>
                <w:sz w:val="26"/>
                <w:szCs w:val="26"/>
              </w:rPr>
            </w:pPr>
            <w:r w:rsidRPr="00170971">
              <w:rPr>
                <w:sz w:val="26"/>
                <w:szCs w:val="26"/>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170971" w:rsidRPr="00170971" w:rsidRDefault="00170971" w:rsidP="00170971">
            <w:pPr>
              <w:autoSpaceDE w:val="0"/>
              <w:autoSpaceDN w:val="0"/>
              <w:adjustRightInd w:val="0"/>
              <w:jc w:val="both"/>
              <w:rPr>
                <w:sz w:val="26"/>
                <w:szCs w:val="26"/>
              </w:rPr>
            </w:pPr>
            <w:r w:rsidRPr="00170971">
              <w:rPr>
                <w:sz w:val="26"/>
                <w:szCs w:val="26"/>
              </w:rPr>
              <w:t>Утверждение Правил предоставления из областного бюджета субсидий на возмещение части затрат на развитие семейной фермы</w:t>
            </w:r>
          </w:p>
        </w:tc>
      </w:tr>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3.4.</w:t>
            </w:r>
          </w:p>
        </w:tc>
        <w:tc>
          <w:tcPr>
            <w:tcW w:w="8616" w:type="dxa"/>
          </w:tcPr>
          <w:p w:rsidR="00170971" w:rsidRPr="00170971" w:rsidRDefault="00170971" w:rsidP="00170971">
            <w:pPr>
              <w:spacing w:line="228" w:lineRule="auto"/>
              <w:ind w:left="34" w:hanging="34"/>
              <w:jc w:val="both"/>
              <w:rPr>
                <w:sz w:val="26"/>
                <w:szCs w:val="26"/>
              </w:rPr>
            </w:pPr>
            <w:r w:rsidRPr="00170971">
              <w:rPr>
                <w:sz w:val="26"/>
                <w:szCs w:val="26"/>
              </w:rPr>
              <w:t>Описание условий, при которых проблема может быть решена в целом без вмешательства со стороны государства:</w:t>
            </w:r>
          </w:p>
          <w:p w:rsidR="00170971" w:rsidRPr="00170971" w:rsidRDefault="00170971" w:rsidP="00170971">
            <w:pPr>
              <w:spacing w:line="228" w:lineRule="auto"/>
              <w:ind w:left="34" w:hanging="34"/>
              <w:jc w:val="both"/>
              <w:rPr>
                <w:sz w:val="26"/>
                <w:szCs w:val="26"/>
              </w:rPr>
            </w:pPr>
            <w:r w:rsidRPr="00170971">
              <w:rPr>
                <w:sz w:val="26"/>
                <w:szCs w:val="26"/>
              </w:rPr>
              <w:t xml:space="preserve">проблема без вмешательства со стороны государства не может быть решена. </w:t>
            </w:r>
          </w:p>
        </w:tc>
      </w:tr>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3.5.</w:t>
            </w:r>
          </w:p>
        </w:tc>
        <w:tc>
          <w:tcPr>
            <w:tcW w:w="8616" w:type="dxa"/>
          </w:tcPr>
          <w:p w:rsidR="00170971" w:rsidRPr="00170971" w:rsidRDefault="00170971" w:rsidP="00170971">
            <w:pPr>
              <w:spacing w:line="228" w:lineRule="auto"/>
              <w:ind w:left="34" w:hanging="34"/>
              <w:jc w:val="both"/>
              <w:rPr>
                <w:sz w:val="26"/>
                <w:szCs w:val="26"/>
              </w:rPr>
            </w:pPr>
            <w:r w:rsidRPr="00170971">
              <w:rPr>
                <w:sz w:val="26"/>
                <w:szCs w:val="26"/>
              </w:rPr>
              <w:t>Источники данных: -</w:t>
            </w:r>
          </w:p>
        </w:tc>
      </w:tr>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3.6.</w:t>
            </w:r>
          </w:p>
        </w:tc>
        <w:tc>
          <w:tcPr>
            <w:tcW w:w="8616" w:type="dxa"/>
          </w:tcPr>
          <w:p w:rsidR="00170971" w:rsidRPr="00170971" w:rsidRDefault="00170971" w:rsidP="00170971">
            <w:pPr>
              <w:spacing w:line="228" w:lineRule="auto"/>
              <w:ind w:left="34" w:hanging="34"/>
              <w:jc w:val="both"/>
              <w:rPr>
                <w:sz w:val="26"/>
                <w:szCs w:val="26"/>
              </w:rPr>
            </w:pPr>
            <w:r w:rsidRPr="00170971">
              <w:rPr>
                <w:sz w:val="26"/>
                <w:szCs w:val="26"/>
              </w:rPr>
              <w:t>Иная информация о проблеме: отсутствует.</w:t>
            </w:r>
          </w:p>
        </w:tc>
      </w:tr>
    </w:tbl>
    <w:p w:rsidR="00170971" w:rsidRPr="00170971" w:rsidRDefault="00170971" w:rsidP="00170971">
      <w:pPr>
        <w:spacing w:line="228" w:lineRule="auto"/>
        <w:jc w:val="both"/>
        <w:rPr>
          <w:strike/>
          <w:sz w:val="16"/>
          <w:szCs w:val="16"/>
        </w:rPr>
      </w:pPr>
    </w:p>
    <w:p w:rsidR="00170971" w:rsidRPr="00170971" w:rsidRDefault="00170971" w:rsidP="00170971">
      <w:pPr>
        <w:spacing w:line="228" w:lineRule="auto"/>
        <w:ind w:left="786"/>
        <w:jc w:val="center"/>
        <w:rPr>
          <w:b/>
          <w:bCs/>
          <w:sz w:val="28"/>
          <w:szCs w:val="28"/>
        </w:rPr>
      </w:pPr>
      <w:r w:rsidRPr="00170971">
        <w:rPr>
          <w:b/>
          <w:bCs/>
          <w:sz w:val="28"/>
          <w:szCs w:val="28"/>
        </w:rPr>
        <w:t>5. Цели предлагаемого регулирования и их соответствие принципам правового регулирования</w:t>
      </w:r>
    </w:p>
    <w:p w:rsidR="00170971" w:rsidRPr="00170971" w:rsidRDefault="00170971" w:rsidP="00170971">
      <w:pPr>
        <w:spacing w:line="228" w:lineRule="auto"/>
        <w:ind w:left="360"/>
        <w:rPr>
          <w:b/>
          <w:bCs/>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8"/>
        <w:gridCol w:w="710"/>
        <w:gridCol w:w="4111"/>
      </w:tblGrid>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5.1.</w:t>
            </w:r>
          </w:p>
        </w:tc>
        <w:tc>
          <w:tcPr>
            <w:tcW w:w="3968" w:type="dxa"/>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Цели предлагаемого регулирования:</w:t>
            </w:r>
          </w:p>
          <w:p w:rsidR="00170971" w:rsidRPr="00170971" w:rsidRDefault="00170971" w:rsidP="00170971">
            <w:pPr>
              <w:spacing w:line="228" w:lineRule="auto"/>
              <w:jc w:val="center"/>
              <w:rPr>
                <w:sz w:val="26"/>
                <w:szCs w:val="26"/>
              </w:rPr>
            </w:pPr>
          </w:p>
        </w:tc>
        <w:tc>
          <w:tcPr>
            <w:tcW w:w="710" w:type="dxa"/>
            <w:shd w:val="clear" w:color="auto" w:fill="auto"/>
          </w:tcPr>
          <w:p w:rsidR="00170971" w:rsidRPr="00170971" w:rsidRDefault="00170971" w:rsidP="00170971">
            <w:pPr>
              <w:spacing w:line="228" w:lineRule="auto"/>
              <w:jc w:val="center"/>
              <w:rPr>
                <w:sz w:val="26"/>
                <w:szCs w:val="26"/>
              </w:rPr>
            </w:pPr>
            <w:r w:rsidRPr="00170971">
              <w:rPr>
                <w:sz w:val="26"/>
                <w:szCs w:val="26"/>
              </w:rPr>
              <w:t>5.2.</w:t>
            </w:r>
          </w:p>
        </w:tc>
        <w:tc>
          <w:tcPr>
            <w:tcW w:w="4111" w:type="dxa"/>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 xml:space="preserve">Установленные сроки достижения целей предлагаемого регулирования: </w:t>
            </w:r>
          </w:p>
        </w:tc>
      </w:tr>
      <w:tr w:rsidR="00170971" w:rsidRPr="00170971" w:rsidTr="00205CD0">
        <w:tc>
          <w:tcPr>
            <w:tcW w:w="4643" w:type="dxa"/>
            <w:gridSpan w:val="2"/>
            <w:shd w:val="clear" w:color="auto" w:fill="auto"/>
          </w:tcPr>
          <w:p w:rsidR="00170971" w:rsidRPr="00170971" w:rsidRDefault="00170971" w:rsidP="00170971">
            <w:pPr>
              <w:spacing w:line="228" w:lineRule="auto"/>
              <w:ind w:left="34" w:hanging="34"/>
              <w:jc w:val="both"/>
              <w:rPr>
                <w:sz w:val="26"/>
                <w:szCs w:val="26"/>
                <w:highlight w:val="yellow"/>
              </w:rPr>
            </w:pPr>
            <w:r w:rsidRPr="00170971">
              <w:rPr>
                <w:sz w:val="26"/>
                <w:szCs w:val="26"/>
              </w:rPr>
              <w:t>(Цель 1) оказание мер господдержки крестьянским (фермерским) хозяйствам или индивидуальным предпринимателям, являющимся главой крестьянского (фермерского) хозяйства, на финансовое обеспечение затрат, связанных с развитием семейной фермы</w:t>
            </w:r>
          </w:p>
        </w:tc>
        <w:tc>
          <w:tcPr>
            <w:tcW w:w="4821" w:type="dxa"/>
            <w:gridSpan w:val="2"/>
            <w:shd w:val="clear" w:color="auto" w:fill="auto"/>
          </w:tcPr>
          <w:p w:rsidR="00170971" w:rsidRPr="00170971" w:rsidRDefault="00170971" w:rsidP="00170971">
            <w:pPr>
              <w:spacing w:line="228" w:lineRule="auto"/>
              <w:jc w:val="center"/>
              <w:rPr>
                <w:sz w:val="26"/>
                <w:szCs w:val="26"/>
                <w:highlight w:val="yellow"/>
              </w:rPr>
            </w:pPr>
            <w:r w:rsidRPr="00170971">
              <w:rPr>
                <w:sz w:val="26"/>
                <w:szCs w:val="26"/>
              </w:rPr>
              <w:t>31.12.2025.</w:t>
            </w:r>
          </w:p>
        </w:tc>
      </w:tr>
      <w:tr w:rsidR="00170971" w:rsidRPr="00170971" w:rsidTr="00205CD0">
        <w:tc>
          <w:tcPr>
            <w:tcW w:w="4643" w:type="dxa"/>
            <w:gridSpan w:val="2"/>
            <w:shd w:val="clear" w:color="auto" w:fill="auto"/>
          </w:tcPr>
          <w:p w:rsidR="00170971" w:rsidRPr="00170971" w:rsidRDefault="00170971" w:rsidP="00170971">
            <w:pPr>
              <w:spacing w:line="228" w:lineRule="auto"/>
              <w:rPr>
                <w:sz w:val="26"/>
                <w:szCs w:val="26"/>
              </w:rPr>
            </w:pPr>
            <w:r w:rsidRPr="00170971">
              <w:rPr>
                <w:sz w:val="26"/>
                <w:szCs w:val="26"/>
              </w:rPr>
              <w:t>(Цель №</w:t>
            </w:r>
            <w:r w:rsidRPr="00170971">
              <w:rPr>
                <w:sz w:val="26"/>
                <w:szCs w:val="26"/>
                <w:lang w:val="en-US"/>
              </w:rPr>
              <w:t>)</w:t>
            </w:r>
          </w:p>
        </w:tc>
        <w:tc>
          <w:tcPr>
            <w:tcW w:w="4821" w:type="dxa"/>
            <w:gridSpan w:val="2"/>
            <w:shd w:val="clear" w:color="auto" w:fill="auto"/>
          </w:tcPr>
          <w:p w:rsidR="00170971" w:rsidRPr="00170971" w:rsidRDefault="00170971" w:rsidP="00170971">
            <w:pPr>
              <w:spacing w:line="228" w:lineRule="auto"/>
              <w:jc w:val="center"/>
              <w:rPr>
                <w:sz w:val="26"/>
                <w:szCs w:val="26"/>
              </w:rPr>
            </w:pPr>
          </w:p>
        </w:tc>
      </w:tr>
      <w:tr w:rsidR="00170971" w:rsidRPr="00170971" w:rsidTr="00205CD0">
        <w:tc>
          <w:tcPr>
            <w:tcW w:w="675" w:type="dxa"/>
            <w:shd w:val="clear" w:color="auto" w:fill="auto"/>
          </w:tcPr>
          <w:p w:rsidR="00170971" w:rsidRPr="00170971" w:rsidRDefault="00170971" w:rsidP="00170971">
            <w:pPr>
              <w:spacing w:line="228" w:lineRule="auto"/>
              <w:jc w:val="center"/>
              <w:rPr>
                <w:sz w:val="28"/>
                <w:szCs w:val="28"/>
              </w:rPr>
            </w:pPr>
            <w:r w:rsidRPr="00170971">
              <w:rPr>
                <w:sz w:val="28"/>
                <w:szCs w:val="28"/>
              </w:rPr>
              <w:t>5.3.</w:t>
            </w:r>
          </w:p>
        </w:tc>
        <w:tc>
          <w:tcPr>
            <w:tcW w:w="8789" w:type="dxa"/>
            <w:gridSpan w:val="3"/>
            <w:shd w:val="clear" w:color="auto" w:fill="auto"/>
          </w:tcPr>
          <w:p w:rsidR="00170971" w:rsidRPr="00170971" w:rsidRDefault="00170971" w:rsidP="00170971">
            <w:pPr>
              <w:spacing w:line="228" w:lineRule="auto"/>
              <w:jc w:val="both"/>
              <w:rPr>
                <w:sz w:val="26"/>
                <w:szCs w:val="26"/>
              </w:rPr>
            </w:pPr>
            <w:r w:rsidRPr="00170971">
              <w:rPr>
                <w:sz w:val="26"/>
                <w:szCs w:val="26"/>
              </w:rPr>
              <w:t xml:space="preserve">Обоснование соответствия целей предлагаемого регулирования принципам правового регулирования, в том числе целям государственных программы Курской области: </w:t>
            </w:r>
          </w:p>
          <w:p w:rsidR="00170971" w:rsidRPr="00170971" w:rsidRDefault="00170971" w:rsidP="00170971">
            <w:pPr>
              <w:jc w:val="both"/>
              <w:rPr>
                <w:sz w:val="26"/>
                <w:szCs w:val="26"/>
              </w:rPr>
            </w:pPr>
            <w:r w:rsidRPr="00170971">
              <w:rPr>
                <w:sz w:val="26"/>
                <w:szCs w:val="26"/>
              </w:rPr>
              <w:t>Предоставление из областного бюджета субсидий на возмещение части затрат на развитие семейной фермы,</w:t>
            </w:r>
            <w:r w:rsidRPr="00170971">
              <w:rPr>
                <w:sz w:val="28"/>
                <w:szCs w:val="28"/>
              </w:rPr>
              <w:t xml:space="preserve"> </w:t>
            </w:r>
            <w:r w:rsidRPr="00170971">
              <w:rPr>
                <w:sz w:val="26"/>
                <w:szCs w:val="26"/>
              </w:rPr>
              <w:t>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№717.</w:t>
            </w:r>
          </w:p>
          <w:p w:rsidR="00170971" w:rsidRPr="00170971" w:rsidRDefault="00170971" w:rsidP="00170971">
            <w:pPr>
              <w:jc w:val="both"/>
              <w:rPr>
                <w:sz w:val="26"/>
                <w:szCs w:val="26"/>
              </w:rPr>
            </w:pPr>
            <w:r w:rsidRPr="00170971">
              <w:rPr>
                <w:sz w:val="26"/>
                <w:szCs w:val="26"/>
              </w:rPr>
              <w:t xml:space="preserve">Результатом предоставления субсидий является:  развитие семейных ферм в целях увеличения объема производства сельскохозяйственной продукции (единиц). </w:t>
            </w:r>
          </w:p>
          <w:p w:rsidR="00170971" w:rsidRPr="00170971" w:rsidRDefault="00170971" w:rsidP="00170971">
            <w:pPr>
              <w:spacing w:line="228" w:lineRule="auto"/>
              <w:jc w:val="both"/>
              <w:rPr>
                <w:sz w:val="26"/>
                <w:szCs w:val="26"/>
              </w:rPr>
            </w:pPr>
            <w:r w:rsidRPr="00170971">
              <w:rPr>
                <w:sz w:val="26"/>
                <w:szCs w:val="26"/>
              </w:rPr>
              <w:t xml:space="preserve">Реализация данного мероприятия будет способствовать увеличению количества </w:t>
            </w:r>
            <w:proofErr w:type="gramStart"/>
            <w:r w:rsidRPr="00170971">
              <w:rPr>
                <w:sz w:val="26"/>
                <w:szCs w:val="26"/>
              </w:rPr>
              <w:t>занятых</w:t>
            </w:r>
            <w:proofErr w:type="gramEnd"/>
            <w:r w:rsidRPr="00170971">
              <w:rPr>
                <w:sz w:val="26"/>
                <w:szCs w:val="26"/>
              </w:rPr>
              <w:t xml:space="preserve">  в агропромышленном комплексе Курской области, а также увеличению объема производства и реализации сельскохозяйственной продукции.</w:t>
            </w:r>
            <w:r w:rsidRPr="00170971">
              <w:rPr>
                <w:sz w:val="28"/>
                <w:szCs w:val="28"/>
              </w:rPr>
              <w:t xml:space="preserve">  </w:t>
            </w:r>
          </w:p>
        </w:tc>
      </w:tr>
      <w:tr w:rsidR="00170971" w:rsidRPr="00170971" w:rsidTr="00205CD0">
        <w:tc>
          <w:tcPr>
            <w:tcW w:w="675" w:type="dxa"/>
            <w:shd w:val="clear" w:color="auto" w:fill="auto"/>
          </w:tcPr>
          <w:p w:rsidR="00170971" w:rsidRPr="00170971" w:rsidRDefault="00170971" w:rsidP="00170971">
            <w:pPr>
              <w:spacing w:line="228" w:lineRule="auto"/>
              <w:jc w:val="center"/>
              <w:rPr>
                <w:sz w:val="26"/>
                <w:szCs w:val="26"/>
              </w:rPr>
            </w:pPr>
            <w:r w:rsidRPr="00170971">
              <w:rPr>
                <w:sz w:val="26"/>
                <w:szCs w:val="26"/>
              </w:rPr>
              <w:t>5.4.</w:t>
            </w:r>
          </w:p>
        </w:tc>
        <w:tc>
          <w:tcPr>
            <w:tcW w:w="8789" w:type="dxa"/>
            <w:gridSpan w:val="3"/>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Иная информация о целях предлагаемого регулирования: отсутствует.</w:t>
            </w:r>
          </w:p>
        </w:tc>
      </w:tr>
    </w:tbl>
    <w:p w:rsidR="00170971" w:rsidRPr="00170971" w:rsidRDefault="00170971" w:rsidP="00170971">
      <w:pPr>
        <w:spacing w:line="228" w:lineRule="auto"/>
        <w:jc w:val="center"/>
        <w:rPr>
          <w:strike/>
          <w:sz w:val="16"/>
          <w:szCs w:val="16"/>
        </w:rPr>
      </w:pPr>
    </w:p>
    <w:p w:rsidR="00170971" w:rsidRPr="00170971" w:rsidRDefault="00170971" w:rsidP="00170971">
      <w:pPr>
        <w:spacing w:line="228" w:lineRule="auto"/>
        <w:ind w:left="786"/>
        <w:jc w:val="center"/>
        <w:rPr>
          <w:b/>
          <w:bCs/>
          <w:sz w:val="28"/>
          <w:szCs w:val="28"/>
        </w:rPr>
      </w:pPr>
      <w:r w:rsidRPr="00170971">
        <w:rPr>
          <w:b/>
          <w:bCs/>
          <w:sz w:val="28"/>
          <w:szCs w:val="28"/>
        </w:rPr>
        <w:t>6. Описание предлагаемого регулирования и иных возможных способов решения проблемы</w:t>
      </w:r>
    </w:p>
    <w:p w:rsidR="00170971" w:rsidRPr="00170971" w:rsidRDefault="00170971" w:rsidP="00170971">
      <w:pPr>
        <w:spacing w:line="228" w:lineRule="auto"/>
        <w:jc w:val="center"/>
        <w:rPr>
          <w:sz w:val="12"/>
          <w:szCs w:val="1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8793"/>
      </w:tblGrid>
      <w:tr w:rsidR="00170971" w:rsidRPr="00170971" w:rsidTr="00205CD0">
        <w:tc>
          <w:tcPr>
            <w:tcW w:w="671" w:type="dxa"/>
          </w:tcPr>
          <w:p w:rsidR="00170971" w:rsidRPr="00170971" w:rsidRDefault="00170971" w:rsidP="00170971">
            <w:pPr>
              <w:spacing w:line="228" w:lineRule="auto"/>
              <w:jc w:val="both"/>
              <w:rPr>
                <w:sz w:val="28"/>
                <w:szCs w:val="28"/>
              </w:rPr>
            </w:pPr>
            <w:r w:rsidRPr="00170971">
              <w:rPr>
                <w:sz w:val="28"/>
                <w:szCs w:val="28"/>
              </w:rPr>
              <w:t>6.1.</w:t>
            </w:r>
          </w:p>
        </w:tc>
        <w:tc>
          <w:tcPr>
            <w:tcW w:w="8793" w:type="dxa"/>
          </w:tcPr>
          <w:p w:rsidR="00170971" w:rsidRPr="00170971" w:rsidRDefault="00170971" w:rsidP="00170971">
            <w:pPr>
              <w:spacing w:line="228" w:lineRule="auto"/>
              <w:ind w:left="34" w:hanging="34"/>
              <w:jc w:val="both"/>
              <w:rPr>
                <w:sz w:val="26"/>
                <w:szCs w:val="26"/>
              </w:rPr>
            </w:pPr>
            <w:r w:rsidRPr="00170971">
              <w:rPr>
                <w:sz w:val="26"/>
                <w:szCs w:val="26"/>
              </w:rPr>
              <w:t xml:space="preserve">Описание предлагаемого способа решения проблемы и </w:t>
            </w:r>
            <w:proofErr w:type="gramStart"/>
            <w:r w:rsidRPr="00170971">
              <w:rPr>
                <w:sz w:val="26"/>
                <w:szCs w:val="26"/>
              </w:rPr>
              <w:t>преодоления</w:t>
            </w:r>
            <w:proofErr w:type="gramEnd"/>
            <w:r w:rsidRPr="00170971">
              <w:rPr>
                <w:sz w:val="26"/>
                <w:szCs w:val="26"/>
              </w:rPr>
              <w:t xml:space="preserve"> связанных с ней негативных эффектов:</w:t>
            </w:r>
          </w:p>
          <w:p w:rsidR="00170971" w:rsidRPr="00170971" w:rsidRDefault="00170971" w:rsidP="00170971">
            <w:pPr>
              <w:widowControl w:val="0"/>
              <w:autoSpaceDE w:val="0"/>
              <w:autoSpaceDN w:val="0"/>
              <w:adjustRightInd w:val="0"/>
              <w:ind w:firstLine="38"/>
              <w:jc w:val="both"/>
              <w:rPr>
                <w:sz w:val="26"/>
                <w:szCs w:val="26"/>
              </w:rPr>
            </w:pPr>
            <w:r w:rsidRPr="00170971">
              <w:rPr>
                <w:sz w:val="26"/>
                <w:szCs w:val="26"/>
              </w:rPr>
              <w:t>Способ решения проблемы указан в пункте 1.7 настоящего Сводного отчета.</w:t>
            </w:r>
          </w:p>
        </w:tc>
      </w:tr>
      <w:tr w:rsidR="00170971" w:rsidRPr="00170971" w:rsidTr="00205CD0">
        <w:tc>
          <w:tcPr>
            <w:tcW w:w="671" w:type="dxa"/>
          </w:tcPr>
          <w:p w:rsidR="00170971" w:rsidRPr="00170971" w:rsidRDefault="00170971" w:rsidP="00170971">
            <w:pPr>
              <w:spacing w:line="228" w:lineRule="auto"/>
              <w:jc w:val="both"/>
              <w:rPr>
                <w:sz w:val="28"/>
                <w:szCs w:val="28"/>
              </w:rPr>
            </w:pPr>
            <w:r w:rsidRPr="00170971">
              <w:rPr>
                <w:sz w:val="28"/>
                <w:szCs w:val="28"/>
              </w:rPr>
              <w:t>6.2.</w:t>
            </w:r>
          </w:p>
        </w:tc>
        <w:tc>
          <w:tcPr>
            <w:tcW w:w="8793" w:type="dxa"/>
          </w:tcPr>
          <w:p w:rsidR="00170971" w:rsidRPr="00170971" w:rsidRDefault="00170971" w:rsidP="00170971">
            <w:pPr>
              <w:spacing w:line="228" w:lineRule="auto"/>
              <w:ind w:left="34" w:hanging="34"/>
              <w:jc w:val="both"/>
              <w:rPr>
                <w:sz w:val="26"/>
                <w:szCs w:val="26"/>
              </w:rPr>
            </w:pPr>
            <w:proofErr w:type="gramStart"/>
            <w:r w:rsidRPr="00170971">
              <w:rPr>
                <w:sz w:val="26"/>
                <w:szCs w:val="26"/>
              </w:rPr>
              <w:t>Описание иных способов решения проблемы (с указанием того, каким образом каждым из способов могла бы быть решена проблема:</w:t>
            </w:r>
            <w:proofErr w:type="gramEnd"/>
          </w:p>
          <w:p w:rsidR="00170971" w:rsidRPr="00170971" w:rsidRDefault="00170971" w:rsidP="00170971">
            <w:pPr>
              <w:spacing w:line="228" w:lineRule="auto"/>
              <w:ind w:left="34" w:hanging="34"/>
              <w:jc w:val="both"/>
              <w:rPr>
                <w:sz w:val="26"/>
                <w:szCs w:val="26"/>
              </w:rPr>
            </w:pPr>
            <w:r w:rsidRPr="00170971">
              <w:rPr>
                <w:sz w:val="26"/>
                <w:szCs w:val="26"/>
              </w:rPr>
              <w:t>иные способы не предусмотрены.</w:t>
            </w:r>
          </w:p>
        </w:tc>
      </w:tr>
      <w:tr w:rsidR="00170971" w:rsidRPr="00170971" w:rsidTr="00205CD0">
        <w:tc>
          <w:tcPr>
            <w:tcW w:w="671" w:type="dxa"/>
          </w:tcPr>
          <w:p w:rsidR="00170971" w:rsidRPr="00170971" w:rsidRDefault="00170971" w:rsidP="00170971">
            <w:pPr>
              <w:spacing w:line="228" w:lineRule="auto"/>
              <w:jc w:val="both"/>
              <w:rPr>
                <w:sz w:val="28"/>
                <w:szCs w:val="28"/>
              </w:rPr>
            </w:pPr>
            <w:r w:rsidRPr="00170971">
              <w:rPr>
                <w:sz w:val="28"/>
                <w:szCs w:val="28"/>
              </w:rPr>
              <w:t>6</w:t>
            </w:r>
            <w:r w:rsidRPr="00170971">
              <w:rPr>
                <w:sz w:val="28"/>
                <w:szCs w:val="28"/>
                <w:lang w:val="en-US"/>
              </w:rPr>
              <w:t>.3</w:t>
            </w:r>
            <w:r w:rsidRPr="00170971">
              <w:rPr>
                <w:sz w:val="28"/>
                <w:szCs w:val="28"/>
              </w:rPr>
              <w:t>.</w:t>
            </w:r>
          </w:p>
        </w:tc>
        <w:tc>
          <w:tcPr>
            <w:tcW w:w="8793" w:type="dxa"/>
          </w:tcPr>
          <w:p w:rsidR="00170971" w:rsidRPr="00170971" w:rsidRDefault="00170971" w:rsidP="00170971">
            <w:pPr>
              <w:ind w:left="34" w:hanging="34"/>
              <w:jc w:val="both"/>
              <w:rPr>
                <w:sz w:val="26"/>
                <w:szCs w:val="26"/>
              </w:rPr>
            </w:pPr>
            <w:r w:rsidRPr="00170971">
              <w:rPr>
                <w:sz w:val="26"/>
                <w:szCs w:val="26"/>
              </w:rPr>
              <w:t>Обоснование выбора предлагаемого способа решения проблемы:</w:t>
            </w:r>
          </w:p>
          <w:p w:rsidR="00170971" w:rsidRPr="00170971" w:rsidRDefault="00170971" w:rsidP="00170971">
            <w:pPr>
              <w:spacing w:line="228" w:lineRule="auto"/>
              <w:ind w:left="34" w:hanging="34"/>
              <w:jc w:val="both"/>
              <w:rPr>
                <w:sz w:val="26"/>
                <w:szCs w:val="26"/>
              </w:rPr>
            </w:pPr>
            <w:r w:rsidRPr="00170971">
              <w:rPr>
                <w:sz w:val="26"/>
                <w:szCs w:val="26"/>
              </w:rPr>
              <w:t>Утвердить проект постановления Правительства Курской области «Об  утверждении Правил 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tc>
      </w:tr>
      <w:tr w:rsidR="00170971" w:rsidRPr="00170971" w:rsidTr="00205CD0">
        <w:tc>
          <w:tcPr>
            <w:tcW w:w="671" w:type="dxa"/>
          </w:tcPr>
          <w:p w:rsidR="00170971" w:rsidRPr="00170971" w:rsidRDefault="00170971" w:rsidP="00170971">
            <w:pPr>
              <w:spacing w:line="228" w:lineRule="auto"/>
              <w:jc w:val="both"/>
              <w:rPr>
                <w:sz w:val="26"/>
                <w:szCs w:val="26"/>
              </w:rPr>
            </w:pPr>
            <w:r w:rsidRPr="00170971">
              <w:rPr>
                <w:sz w:val="26"/>
                <w:szCs w:val="26"/>
              </w:rPr>
              <w:t>6.4.</w:t>
            </w:r>
          </w:p>
        </w:tc>
        <w:tc>
          <w:tcPr>
            <w:tcW w:w="8793" w:type="dxa"/>
          </w:tcPr>
          <w:p w:rsidR="00170971" w:rsidRPr="00170971" w:rsidRDefault="00170971" w:rsidP="00170971">
            <w:pPr>
              <w:spacing w:line="228" w:lineRule="auto"/>
              <w:ind w:left="34" w:hanging="34"/>
              <w:jc w:val="both"/>
              <w:rPr>
                <w:sz w:val="26"/>
                <w:szCs w:val="26"/>
              </w:rPr>
            </w:pPr>
            <w:r w:rsidRPr="00170971">
              <w:rPr>
                <w:sz w:val="26"/>
                <w:szCs w:val="26"/>
              </w:rPr>
              <w:t xml:space="preserve">Иная информация о предлагаемом способе решения проблемы: отсутствует. </w:t>
            </w:r>
          </w:p>
        </w:tc>
      </w:tr>
    </w:tbl>
    <w:p w:rsidR="00170971" w:rsidRPr="00170971" w:rsidRDefault="00170971" w:rsidP="00170971">
      <w:pPr>
        <w:spacing w:line="228" w:lineRule="auto"/>
        <w:jc w:val="both"/>
        <w:rPr>
          <w:sz w:val="16"/>
          <w:szCs w:val="16"/>
        </w:rPr>
      </w:pPr>
    </w:p>
    <w:p w:rsidR="00170971" w:rsidRPr="00170971" w:rsidRDefault="00170971" w:rsidP="00170971">
      <w:pPr>
        <w:spacing w:line="228" w:lineRule="auto"/>
        <w:ind w:left="786"/>
        <w:jc w:val="center"/>
        <w:rPr>
          <w:b/>
          <w:bCs/>
          <w:sz w:val="28"/>
          <w:szCs w:val="28"/>
        </w:rPr>
      </w:pPr>
      <w:r w:rsidRPr="00170971">
        <w:rPr>
          <w:b/>
          <w:bCs/>
          <w:sz w:val="28"/>
          <w:szCs w:val="28"/>
        </w:rPr>
        <w:lastRenderedPageBreak/>
        <w:t>7. Основные группы субъектов предпринимательской и иной экономической деятельности, иные заинтересованные лица, включая исполнительные органы Курской области и органы местного самоуправления Курской области, интересы которых будут затронуты предлагаемым правовым регулированием, оценка количества таких субъектов</w:t>
      </w:r>
    </w:p>
    <w:p w:rsidR="00170971" w:rsidRPr="00170971" w:rsidRDefault="00170971" w:rsidP="00170971">
      <w:pPr>
        <w:spacing w:line="228" w:lineRule="auto"/>
        <w:jc w:val="center"/>
        <w:rPr>
          <w:b/>
          <w:bCs/>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179"/>
        <w:gridCol w:w="636"/>
        <w:gridCol w:w="4155"/>
      </w:tblGrid>
      <w:tr w:rsidR="00170971" w:rsidRPr="00170971" w:rsidTr="00205CD0">
        <w:tc>
          <w:tcPr>
            <w:tcW w:w="636" w:type="dxa"/>
            <w:shd w:val="clear" w:color="auto" w:fill="auto"/>
          </w:tcPr>
          <w:p w:rsidR="00170971" w:rsidRPr="00170971" w:rsidRDefault="00170971" w:rsidP="00170971">
            <w:pPr>
              <w:spacing w:line="228" w:lineRule="auto"/>
              <w:jc w:val="center"/>
              <w:rPr>
                <w:sz w:val="28"/>
                <w:szCs w:val="28"/>
              </w:rPr>
            </w:pPr>
            <w:r w:rsidRPr="00170971">
              <w:rPr>
                <w:sz w:val="28"/>
                <w:szCs w:val="28"/>
              </w:rPr>
              <w:t>7.1.</w:t>
            </w:r>
          </w:p>
        </w:tc>
        <w:tc>
          <w:tcPr>
            <w:tcW w:w="4179" w:type="dxa"/>
            <w:shd w:val="clear" w:color="auto" w:fill="auto"/>
          </w:tcPr>
          <w:p w:rsidR="00170971" w:rsidRPr="00170971" w:rsidRDefault="00170971" w:rsidP="00170971">
            <w:pPr>
              <w:spacing w:line="228" w:lineRule="auto"/>
              <w:ind w:left="34" w:hanging="34"/>
              <w:jc w:val="both"/>
              <w:rPr>
                <w:sz w:val="26"/>
                <w:szCs w:val="26"/>
              </w:rPr>
            </w:pPr>
            <w:r w:rsidRPr="00170971">
              <w:rPr>
                <w:sz w:val="26"/>
                <w:szCs w:val="26"/>
              </w:rPr>
              <w:t>Группа участников отношений</w:t>
            </w:r>
          </w:p>
          <w:p w:rsidR="00170971" w:rsidRPr="00170971" w:rsidRDefault="00170971" w:rsidP="00170971">
            <w:pPr>
              <w:spacing w:line="228" w:lineRule="auto"/>
              <w:jc w:val="center"/>
              <w:rPr>
                <w:sz w:val="26"/>
                <w:szCs w:val="26"/>
              </w:rPr>
            </w:pPr>
          </w:p>
        </w:tc>
        <w:tc>
          <w:tcPr>
            <w:tcW w:w="636" w:type="dxa"/>
            <w:shd w:val="clear" w:color="auto" w:fill="auto"/>
          </w:tcPr>
          <w:p w:rsidR="00170971" w:rsidRPr="00170971" w:rsidRDefault="00170971" w:rsidP="00170971">
            <w:pPr>
              <w:spacing w:line="228" w:lineRule="auto"/>
              <w:jc w:val="center"/>
              <w:rPr>
                <w:sz w:val="26"/>
                <w:szCs w:val="26"/>
              </w:rPr>
            </w:pPr>
            <w:r w:rsidRPr="00170971">
              <w:rPr>
                <w:sz w:val="26"/>
                <w:szCs w:val="26"/>
              </w:rPr>
              <w:t>7.2.</w:t>
            </w:r>
          </w:p>
        </w:tc>
        <w:tc>
          <w:tcPr>
            <w:tcW w:w="4155" w:type="dxa"/>
            <w:shd w:val="clear" w:color="auto" w:fill="auto"/>
          </w:tcPr>
          <w:p w:rsidR="00170971" w:rsidRPr="00170971" w:rsidRDefault="00170971" w:rsidP="00170971">
            <w:pPr>
              <w:spacing w:line="228" w:lineRule="auto"/>
              <w:ind w:left="34" w:hanging="34"/>
              <w:jc w:val="center"/>
              <w:rPr>
                <w:sz w:val="26"/>
                <w:szCs w:val="26"/>
              </w:rPr>
            </w:pPr>
            <w:r w:rsidRPr="00170971">
              <w:rPr>
                <w:sz w:val="26"/>
                <w:szCs w:val="26"/>
              </w:rPr>
              <w:t>Оценка количества участников отношений</w:t>
            </w:r>
          </w:p>
        </w:tc>
      </w:tr>
      <w:tr w:rsidR="00170971" w:rsidRPr="00170971" w:rsidTr="00205CD0">
        <w:tc>
          <w:tcPr>
            <w:tcW w:w="4815" w:type="dxa"/>
            <w:gridSpan w:val="2"/>
            <w:shd w:val="clear" w:color="auto" w:fill="auto"/>
          </w:tcPr>
          <w:p w:rsidR="00170971" w:rsidRPr="00170971" w:rsidRDefault="00170971" w:rsidP="00170971">
            <w:pPr>
              <w:spacing w:line="228" w:lineRule="auto"/>
              <w:ind w:left="34" w:hanging="34"/>
              <w:jc w:val="center"/>
              <w:rPr>
                <w:sz w:val="28"/>
                <w:szCs w:val="28"/>
              </w:rPr>
            </w:pPr>
            <w:r w:rsidRPr="00170971">
              <w:t>(описание группы субъектов предпринимательской и иной экономической деятельности №)</w:t>
            </w:r>
          </w:p>
        </w:tc>
        <w:tc>
          <w:tcPr>
            <w:tcW w:w="636" w:type="dxa"/>
            <w:shd w:val="clear" w:color="auto" w:fill="auto"/>
          </w:tcPr>
          <w:p w:rsidR="00170971" w:rsidRPr="00170971" w:rsidRDefault="00170971" w:rsidP="00170971">
            <w:pPr>
              <w:spacing w:line="228" w:lineRule="auto"/>
              <w:jc w:val="center"/>
              <w:rPr>
                <w:sz w:val="28"/>
                <w:szCs w:val="28"/>
              </w:rPr>
            </w:pPr>
          </w:p>
        </w:tc>
        <w:tc>
          <w:tcPr>
            <w:tcW w:w="4155" w:type="dxa"/>
            <w:shd w:val="clear" w:color="auto" w:fill="auto"/>
          </w:tcPr>
          <w:p w:rsidR="00170971" w:rsidRPr="00170971" w:rsidRDefault="00170971" w:rsidP="00170971">
            <w:pPr>
              <w:spacing w:line="228" w:lineRule="auto"/>
              <w:jc w:val="center"/>
              <w:rPr>
                <w:sz w:val="28"/>
                <w:szCs w:val="28"/>
              </w:rPr>
            </w:pPr>
          </w:p>
        </w:tc>
      </w:tr>
      <w:tr w:rsidR="00170971" w:rsidRPr="00170971" w:rsidTr="00205CD0">
        <w:tc>
          <w:tcPr>
            <w:tcW w:w="4815" w:type="dxa"/>
            <w:gridSpan w:val="2"/>
            <w:shd w:val="clear" w:color="auto" w:fill="auto"/>
          </w:tcPr>
          <w:p w:rsidR="00170971" w:rsidRPr="00170971" w:rsidRDefault="00170971" w:rsidP="00170971">
            <w:pPr>
              <w:jc w:val="both"/>
              <w:rPr>
                <w:sz w:val="26"/>
                <w:szCs w:val="26"/>
              </w:rPr>
            </w:pPr>
            <w:proofErr w:type="gramStart"/>
            <w:r w:rsidRPr="00170971">
              <w:rPr>
                <w:sz w:val="26"/>
                <w:szCs w:val="26"/>
              </w:rPr>
              <w:t>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w:t>
            </w:r>
            <w:proofErr w:type="gramEnd"/>
            <w:r w:rsidRPr="00170971">
              <w:rPr>
                <w:sz w:val="26"/>
                <w:szCs w:val="26"/>
              </w:rPr>
              <w:t xml:space="preserve"> на территории сельской агломерации Курской области, осуществляющие деятельность более 12 месяцев </w:t>
            </w:r>
            <w:proofErr w:type="gramStart"/>
            <w:r w:rsidRPr="00170971">
              <w:rPr>
                <w:sz w:val="26"/>
                <w:szCs w:val="26"/>
              </w:rPr>
              <w:t>с даты регистрации</w:t>
            </w:r>
            <w:proofErr w:type="gramEnd"/>
            <w:r w:rsidRPr="00170971">
              <w:rPr>
                <w:sz w:val="26"/>
                <w:szCs w:val="26"/>
              </w:rPr>
              <w:t>, осуществляющие деятельность на сельской территории или на территории сельской агломерации Курской области</w:t>
            </w:r>
          </w:p>
        </w:tc>
        <w:tc>
          <w:tcPr>
            <w:tcW w:w="636" w:type="dxa"/>
            <w:shd w:val="clear" w:color="auto" w:fill="auto"/>
          </w:tcPr>
          <w:p w:rsidR="00170971" w:rsidRPr="00170971" w:rsidRDefault="00170971" w:rsidP="00170971">
            <w:pPr>
              <w:spacing w:line="228" w:lineRule="auto"/>
              <w:jc w:val="center"/>
              <w:rPr>
                <w:sz w:val="26"/>
                <w:szCs w:val="26"/>
              </w:rPr>
            </w:pPr>
          </w:p>
        </w:tc>
        <w:tc>
          <w:tcPr>
            <w:tcW w:w="4155" w:type="dxa"/>
            <w:shd w:val="clear" w:color="auto" w:fill="auto"/>
          </w:tcPr>
          <w:p w:rsidR="00170971" w:rsidRPr="00170971" w:rsidRDefault="00170971" w:rsidP="00170971">
            <w:pPr>
              <w:spacing w:line="228" w:lineRule="auto"/>
              <w:jc w:val="both"/>
              <w:rPr>
                <w:sz w:val="26"/>
                <w:szCs w:val="26"/>
              </w:rPr>
            </w:pPr>
            <w:r w:rsidRPr="00170971">
              <w:rPr>
                <w:sz w:val="26"/>
                <w:szCs w:val="26"/>
              </w:rPr>
              <w:t>Субсидия предоставляется крестьянским (фермерским) хозяйствам или индивидуальным предпринимателям, являющимся главами крестьянских (фермерских) хозяйств.</w:t>
            </w:r>
            <w:r w:rsidRPr="00170971">
              <w:rPr>
                <w:sz w:val="28"/>
                <w:szCs w:val="28"/>
              </w:rPr>
              <w:t xml:space="preserve"> П</w:t>
            </w:r>
            <w:r w:rsidRPr="00170971">
              <w:rPr>
                <w:sz w:val="26"/>
                <w:szCs w:val="26"/>
              </w:rPr>
              <w:t xml:space="preserve">олучатель субсидии должен являться субъектом малого предпринимательства в соответствии с Федеральным законом от 24 июля 2007 года </w:t>
            </w:r>
            <w:r w:rsidRPr="00170971">
              <w:rPr>
                <w:sz w:val="26"/>
                <w:szCs w:val="26"/>
              </w:rPr>
              <w:br/>
              <w:t xml:space="preserve">№ 209-ФЗ «О развитии малого и среднего предпринимательства»; </w:t>
            </w:r>
          </w:p>
        </w:tc>
      </w:tr>
      <w:tr w:rsidR="00170971" w:rsidRPr="00170971" w:rsidTr="00205CD0">
        <w:tc>
          <w:tcPr>
            <w:tcW w:w="4815" w:type="dxa"/>
            <w:gridSpan w:val="2"/>
            <w:shd w:val="clear" w:color="auto" w:fill="auto"/>
          </w:tcPr>
          <w:p w:rsidR="00170971" w:rsidRPr="00170971" w:rsidRDefault="00170971" w:rsidP="00170971">
            <w:pPr>
              <w:spacing w:line="228" w:lineRule="auto"/>
              <w:jc w:val="center"/>
              <w:rPr>
                <w:sz w:val="28"/>
                <w:szCs w:val="28"/>
              </w:rPr>
            </w:pPr>
            <w:r w:rsidRPr="00170971">
              <w:t>(описание иной группы участников отношений №)</w:t>
            </w:r>
          </w:p>
        </w:tc>
        <w:tc>
          <w:tcPr>
            <w:tcW w:w="636" w:type="dxa"/>
            <w:shd w:val="clear" w:color="auto" w:fill="auto"/>
          </w:tcPr>
          <w:p w:rsidR="00170971" w:rsidRPr="00170971" w:rsidRDefault="00170971" w:rsidP="00170971">
            <w:pPr>
              <w:spacing w:line="228" w:lineRule="auto"/>
              <w:jc w:val="center"/>
              <w:rPr>
                <w:sz w:val="28"/>
                <w:szCs w:val="28"/>
              </w:rPr>
            </w:pPr>
          </w:p>
        </w:tc>
        <w:tc>
          <w:tcPr>
            <w:tcW w:w="4155" w:type="dxa"/>
            <w:shd w:val="clear" w:color="auto" w:fill="auto"/>
          </w:tcPr>
          <w:p w:rsidR="00170971" w:rsidRPr="00170971" w:rsidRDefault="00170971" w:rsidP="00170971">
            <w:pPr>
              <w:spacing w:line="228" w:lineRule="auto"/>
              <w:jc w:val="center"/>
              <w:rPr>
                <w:sz w:val="28"/>
                <w:szCs w:val="28"/>
              </w:rPr>
            </w:pPr>
          </w:p>
        </w:tc>
      </w:tr>
      <w:tr w:rsidR="00170971" w:rsidRPr="00170971" w:rsidTr="00205CD0">
        <w:tc>
          <w:tcPr>
            <w:tcW w:w="636" w:type="dxa"/>
            <w:shd w:val="clear" w:color="auto" w:fill="auto"/>
          </w:tcPr>
          <w:p w:rsidR="00170971" w:rsidRPr="00170971" w:rsidRDefault="00170971" w:rsidP="00170971">
            <w:pPr>
              <w:spacing w:line="228" w:lineRule="auto"/>
              <w:jc w:val="center"/>
              <w:rPr>
                <w:sz w:val="28"/>
                <w:szCs w:val="28"/>
              </w:rPr>
            </w:pPr>
            <w:r w:rsidRPr="00170971">
              <w:rPr>
                <w:sz w:val="28"/>
                <w:szCs w:val="28"/>
              </w:rPr>
              <w:t>7.3.</w:t>
            </w:r>
          </w:p>
        </w:tc>
        <w:tc>
          <w:tcPr>
            <w:tcW w:w="8970" w:type="dxa"/>
            <w:gridSpan w:val="3"/>
            <w:shd w:val="clear" w:color="auto" w:fill="auto"/>
          </w:tcPr>
          <w:p w:rsidR="00170971" w:rsidRPr="00170971" w:rsidRDefault="00170971" w:rsidP="00170971">
            <w:pPr>
              <w:spacing w:line="228" w:lineRule="auto"/>
              <w:ind w:left="34" w:hanging="34"/>
              <w:jc w:val="both"/>
              <w:rPr>
                <w:sz w:val="28"/>
                <w:szCs w:val="28"/>
              </w:rPr>
            </w:pPr>
            <w:r w:rsidRPr="00170971">
              <w:rPr>
                <w:sz w:val="28"/>
                <w:szCs w:val="28"/>
              </w:rPr>
              <w:t xml:space="preserve">Источники данных: - </w:t>
            </w:r>
          </w:p>
          <w:p w:rsidR="00170971" w:rsidRPr="00170971" w:rsidRDefault="00170971" w:rsidP="00170971">
            <w:pPr>
              <w:spacing w:line="228" w:lineRule="auto"/>
              <w:ind w:left="34" w:hanging="34"/>
              <w:jc w:val="center"/>
              <w:rPr>
                <w:sz w:val="16"/>
                <w:szCs w:val="16"/>
              </w:rPr>
            </w:pPr>
          </w:p>
        </w:tc>
      </w:tr>
    </w:tbl>
    <w:p w:rsidR="00170971" w:rsidRPr="00170971" w:rsidRDefault="00170971" w:rsidP="00170971">
      <w:pPr>
        <w:spacing w:line="228" w:lineRule="auto"/>
        <w:ind w:left="426"/>
        <w:jc w:val="center"/>
        <w:rPr>
          <w:b/>
          <w:bCs/>
          <w:sz w:val="28"/>
          <w:szCs w:val="28"/>
        </w:rPr>
      </w:pPr>
    </w:p>
    <w:p w:rsidR="00170971" w:rsidRPr="00170971" w:rsidRDefault="00170971" w:rsidP="00170971">
      <w:pPr>
        <w:spacing w:line="228" w:lineRule="auto"/>
        <w:ind w:left="426"/>
        <w:jc w:val="center"/>
        <w:rPr>
          <w:b/>
          <w:bCs/>
          <w:sz w:val="28"/>
          <w:szCs w:val="28"/>
          <w:vertAlign w:val="superscript"/>
        </w:rPr>
      </w:pPr>
      <w:r w:rsidRPr="00170971">
        <w:rPr>
          <w:b/>
          <w:bCs/>
          <w:sz w:val="28"/>
          <w:szCs w:val="28"/>
        </w:rPr>
        <w:t xml:space="preserve">12. Риски решения проблемы предложенным способом регулирования и риски негативных последствий, а также описание </w:t>
      </w:r>
      <w:proofErr w:type="gramStart"/>
      <w:r w:rsidRPr="00170971">
        <w:rPr>
          <w:b/>
          <w:bCs/>
          <w:sz w:val="28"/>
          <w:szCs w:val="28"/>
        </w:rPr>
        <w:t>методов контроля эффективности избранного способа достижения целей регулирования</w:t>
      </w:r>
      <w:proofErr w:type="gramEnd"/>
      <w:r w:rsidRPr="00170971">
        <w:rPr>
          <w:b/>
          <w:bCs/>
          <w:sz w:val="28"/>
          <w:szCs w:val="28"/>
        </w:rPr>
        <w:t xml:space="preserve"> </w:t>
      </w:r>
      <w:r w:rsidRPr="00170971">
        <w:rPr>
          <w:b/>
          <w:bCs/>
          <w:sz w:val="28"/>
          <w:szCs w:val="28"/>
          <w:vertAlign w:val="superscript"/>
        </w:rPr>
        <w:t>2)</w:t>
      </w:r>
    </w:p>
    <w:p w:rsidR="00170971" w:rsidRPr="00170971" w:rsidRDefault="00170971" w:rsidP="00170971">
      <w:pPr>
        <w:spacing w:line="228" w:lineRule="auto"/>
        <w:ind w:left="426"/>
        <w:jc w:val="center"/>
        <w:rPr>
          <w:b/>
          <w:bCs/>
          <w:sz w:val="28"/>
          <w:szCs w:val="28"/>
        </w:rPr>
      </w:pP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109"/>
        <w:gridCol w:w="2718"/>
        <w:gridCol w:w="1698"/>
      </w:tblGrid>
      <w:tr w:rsidR="00170971" w:rsidRPr="00170971" w:rsidTr="00205CD0">
        <w:tc>
          <w:tcPr>
            <w:tcW w:w="2977" w:type="dxa"/>
            <w:shd w:val="clear" w:color="auto" w:fill="auto"/>
          </w:tcPr>
          <w:p w:rsidR="00170971" w:rsidRPr="00170971" w:rsidRDefault="00170971" w:rsidP="00170971">
            <w:pPr>
              <w:spacing w:line="228" w:lineRule="auto"/>
              <w:jc w:val="center"/>
              <w:rPr>
                <w:sz w:val="28"/>
                <w:szCs w:val="28"/>
              </w:rPr>
            </w:pPr>
            <w:r w:rsidRPr="00170971">
              <w:rPr>
                <w:sz w:val="28"/>
                <w:szCs w:val="28"/>
              </w:rPr>
              <w:t>12.1</w:t>
            </w:r>
          </w:p>
        </w:tc>
        <w:tc>
          <w:tcPr>
            <w:tcW w:w="2109" w:type="dxa"/>
            <w:shd w:val="clear" w:color="auto" w:fill="auto"/>
          </w:tcPr>
          <w:p w:rsidR="00170971" w:rsidRPr="00170971" w:rsidRDefault="00170971" w:rsidP="00170971">
            <w:pPr>
              <w:spacing w:line="228" w:lineRule="auto"/>
              <w:jc w:val="center"/>
              <w:rPr>
                <w:sz w:val="28"/>
                <w:szCs w:val="28"/>
              </w:rPr>
            </w:pPr>
            <w:r w:rsidRPr="00170971">
              <w:rPr>
                <w:sz w:val="28"/>
                <w:szCs w:val="28"/>
              </w:rPr>
              <w:t>12.2</w:t>
            </w:r>
          </w:p>
        </w:tc>
        <w:tc>
          <w:tcPr>
            <w:tcW w:w="2718" w:type="dxa"/>
            <w:shd w:val="clear" w:color="auto" w:fill="auto"/>
          </w:tcPr>
          <w:p w:rsidR="00170971" w:rsidRPr="00170971" w:rsidRDefault="00170971" w:rsidP="00170971">
            <w:pPr>
              <w:spacing w:line="228" w:lineRule="auto"/>
              <w:jc w:val="center"/>
              <w:rPr>
                <w:sz w:val="28"/>
                <w:szCs w:val="28"/>
              </w:rPr>
            </w:pPr>
            <w:r w:rsidRPr="00170971">
              <w:rPr>
                <w:sz w:val="28"/>
                <w:szCs w:val="28"/>
              </w:rPr>
              <w:t>12.3</w:t>
            </w:r>
          </w:p>
        </w:tc>
        <w:tc>
          <w:tcPr>
            <w:tcW w:w="1694" w:type="dxa"/>
            <w:shd w:val="clear" w:color="auto" w:fill="auto"/>
          </w:tcPr>
          <w:p w:rsidR="00170971" w:rsidRPr="00170971" w:rsidRDefault="00170971" w:rsidP="00170971">
            <w:pPr>
              <w:spacing w:line="228" w:lineRule="auto"/>
              <w:jc w:val="center"/>
              <w:rPr>
                <w:sz w:val="28"/>
                <w:szCs w:val="28"/>
              </w:rPr>
            </w:pPr>
            <w:r w:rsidRPr="00170971">
              <w:rPr>
                <w:sz w:val="28"/>
                <w:szCs w:val="28"/>
              </w:rPr>
              <w:t>12.4</w:t>
            </w:r>
          </w:p>
        </w:tc>
      </w:tr>
      <w:tr w:rsidR="00170971" w:rsidRPr="00170971" w:rsidTr="00205CD0">
        <w:tc>
          <w:tcPr>
            <w:tcW w:w="2977" w:type="dxa"/>
            <w:shd w:val="clear" w:color="auto" w:fill="auto"/>
          </w:tcPr>
          <w:p w:rsidR="00170971" w:rsidRPr="00170971" w:rsidRDefault="00170971" w:rsidP="00170971">
            <w:pPr>
              <w:spacing w:line="228" w:lineRule="auto"/>
              <w:ind w:left="207"/>
              <w:jc w:val="center"/>
              <w:rPr>
                <w:sz w:val="28"/>
                <w:szCs w:val="28"/>
              </w:rPr>
            </w:pPr>
            <w:r w:rsidRPr="00170971">
              <w:rPr>
                <w:sz w:val="28"/>
                <w:szCs w:val="28"/>
              </w:rPr>
              <w:t xml:space="preserve">Риски решения проблемы предложенным способом и риски </w:t>
            </w:r>
            <w:r w:rsidRPr="00170971">
              <w:rPr>
                <w:sz w:val="28"/>
                <w:szCs w:val="28"/>
              </w:rPr>
              <w:lastRenderedPageBreak/>
              <w:t>негативных последствий</w:t>
            </w:r>
          </w:p>
          <w:p w:rsidR="00170971" w:rsidRPr="00170971" w:rsidRDefault="00170971" w:rsidP="00170971">
            <w:pPr>
              <w:spacing w:line="228" w:lineRule="auto"/>
              <w:jc w:val="center"/>
              <w:rPr>
                <w:sz w:val="28"/>
                <w:szCs w:val="28"/>
              </w:rPr>
            </w:pPr>
          </w:p>
        </w:tc>
        <w:tc>
          <w:tcPr>
            <w:tcW w:w="2109" w:type="dxa"/>
            <w:shd w:val="clear" w:color="auto" w:fill="auto"/>
          </w:tcPr>
          <w:p w:rsidR="00170971" w:rsidRPr="00170971" w:rsidRDefault="00170971" w:rsidP="00170971">
            <w:pPr>
              <w:spacing w:line="228" w:lineRule="auto"/>
              <w:jc w:val="center"/>
              <w:rPr>
                <w:sz w:val="28"/>
                <w:szCs w:val="28"/>
              </w:rPr>
            </w:pPr>
            <w:r w:rsidRPr="00170971">
              <w:rPr>
                <w:sz w:val="28"/>
                <w:szCs w:val="28"/>
              </w:rPr>
              <w:lastRenderedPageBreak/>
              <w:t>Оценки вероятности наступления рисков</w:t>
            </w:r>
          </w:p>
        </w:tc>
        <w:tc>
          <w:tcPr>
            <w:tcW w:w="2718" w:type="dxa"/>
            <w:shd w:val="clear" w:color="auto" w:fill="auto"/>
          </w:tcPr>
          <w:p w:rsidR="00170971" w:rsidRPr="00170971" w:rsidRDefault="00170971" w:rsidP="00170971">
            <w:pPr>
              <w:spacing w:line="228" w:lineRule="auto"/>
              <w:jc w:val="center"/>
              <w:rPr>
                <w:strike/>
                <w:sz w:val="28"/>
                <w:szCs w:val="28"/>
              </w:rPr>
            </w:pPr>
            <w:r w:rsidRPr="00170971">
              <w:rPr>
                <w:strike/>
                <w:sz w:val="28"/>
                <w:szCs w:val="28"/>
              </w:rPr>
              <w:t xml:space="preserve">Методы </w:t>
            </w:r>
            <w:proofErr w:type="gramStart"/>
            <w:r w:rsidRPr="00170971">
              <w:rPr>
                <w:strike/>
                <w:sz w:val="28"/>
                <w:szCs w:val="28"/>
              </w:rPr>
              <w:t xml:space="preserve">контроля эффективности избранного способа достижения целей </w:t>
            </w:r>
            <w:r w:rsidRPr="00170971">
              <w:rPr>
                <w:strike/>
                <w:sz w:val="28"/>
                <w:szCs w:val="28"/>
              </w:rPr>
              <w:lastRenderedPageBreak/>
              <w:t>регулирования</w:t>
            </w:r>
            <w:proofErr w:type="gramEnd"/>
            <w:r w:rsidRPr="00170971">
              <w:rPr>
                <w:strike/>
                <w:sz w:val="28"/>
                <w:szCs w:val="28"/>
              </w:rPr>
              <w:t xml:space="preserve"> </w:t>
            </w:r>
            <w:r w:rsidRPr="00170971">
              <w:rPr>
                <w:strike/>
                <w:sz w:val="28"/>
                <w:szCs w:val="28"/>
                <w:vertAlign w:val="superscript"/>
              </w:rPr>
              <w:t>8)</w:t>
            </w:r>
          </w:p>
        </w:tc>
        <w:tc>
          <w:tcPr>
            <w:tcW w:w="1694" w:type="dxa"/>
            <w:shd w:val="clear" w:color="auto" w:fill="auto"/>
          </w:tcPr>
          <w:p w:rsidR="00170971" w:rsidRPr="00170971" w:rsidRDefault="00170971" w:rsidP="00170971">
            <w:pPr>
              <w:spacing w:line="228" w:lineRule="auto"/>
              <w:jc w:val="center"/>
              <w:rPr>
                <w:strike/>
                <w:sz w:val="28"/>
                <w:szCs w:val="28"/>
              </w:rPr>
            </w:pPr>
            <w:r w:rsidRPr="00170971">
              <w:rPr>
                <w:strike/>
                <w:sz w:val="28"/>
                <w:szCs w:val="28"/>
              </w:rPr>
              <w:lastRenderedPageBreak/>
              <w:t>Степень контроля рисков</w:t>
            </w:r>
            <w:r w:rsidRPr="00170971">
              <w:rPr>
                <w:strike/>
                <w:sz w:val="28"/>
                <w:szCs w:val="28"/>
                <w:vertAlign w:val="superscript"/>
              </w:rPr>
              <w:t xml:space="preserve"> 8)</w:t>
            </w:r>
          </w:p>
        </w:tc>
      </w:tr>
      <w:tr w:rsidR="00170971" w:rsidRPr="00170971" w:rsidTr="00205CD0">
        <w:tc>
          <w:tcPr>
            <w:tcW w:w="2977" w:type="dxa"/>
            <w:shd w:val="clear" w:color="auto" w:fill="auto"/>
          </w:tcPr>
          <w:p w:rsidR="00170971" w:rsidRPr="00170971" w:rsidRDefault="00170971" w:rsidP="00170971">
            <w:pPr>
              <w:spacing w:line="228" w:lineRule="auto"/>
              <w:rPr>
                <w:sz w:val="28"/>
                <w:szCs w:val="28"/>
              </w:rPr>
            </w:pPr>
            <w:r w:rsidRPr="00170971">
              <w:rPr>
                <w:sz w:val="28"/>
                <w:szCs w:val="28"/>
              </w:rPr>
              <w:lastRenderedPageBreak/>
              <w:t>(Риск 1)</w:t>
            </w:r>
          </w:p>
        </w:tc>
        <w:tc>
          <w:tcPr>
            <w:tcW w:w="2109" w:type="dxa"/>
            <w:shd w:val="clear" w:color="auto" w:fill="auto"/>
          </w:tcPr>
          <w:p w:rsidR="00170971" w:rsidRPr="00170971" w:rsidRDefault="00170971" w:rsidP="00170971">
            <w:pPr>
              <w:spacing w:line="228" w:lineRule="auto"/>
              <w:rPr>
                <w:sz w:val="28"/>
                <w:szCs w:val="28"/>
              </w:rPr>
            </w:pPr>
          </w:p>
        </w:tc>
        <w:tc>
          <w:tcPr>
            <w:tcW w:w="2718" w:type="dxa"/>
            <w:shd w:val="clear" w:color="auto" w:fill="auto"/>
          </w:tcPr>
          <w:p w:rsidR="00170971" w:rsidRPr="00170971" w:rsidRDefault="00170971" w:rsidP="00170971">
            <w:pPr>
              <w:spacing w:line="228" w:lineRule="auto"/>
              <w:rPr>
                <w:strike/>
                <w:sz w:val="28"/>
                <w:szCs w:val="28"/>
              </w:rPr>
            </w:pPr>
          </w:p>
        </w:tc>
        <w:tc>
          <w:tcPr>
            <w:tcW w:w="1694" w:type="dxa"/>
            <w:shd w:val="clear" w:color="auto" w:fill="auto"/>
          </w:tcPr>
          <w:p w:rsidR="00170971" w:rsidRPr="00170971" w:rsidRDefault="00170971" w:rsidP="00170971">
            <w:pPr>
              <w:spacing w:line="228" w:lineRule="auto"/>
              <w:rPr>
                <w:strike/>
                <w:sz w:val="28"/>
                <w:szCs w:val="28"/>
              </w:rPr>
            </w:pPr>
          </w:p>
        </w:tc>
      </w:tr>
      <w:tr w:rsidR="00170971" w:rsidRPr="00170971" w:rsidTr="00205CD0">
        <w:tc>
          <w:tcPr>
            <w:tcW w:w="2977" w:type="dxa"/>
            <w:shd w:val="clear" w:color="auto" w:fill="auto"/>
          </w:tcPr>
          <w:p w:rsidR="00170971" w:rsidRPr="00170971" w:rsidRDefault="00170971" w:rsidP="00170971">
            <w:pPr>
              <w:spacing w:line="228" w:lineRule="auto"/>
              <w:rPr>
                <w:sz w:val="28"/>
                <w:szCs w:val="28"/>
              </w:rPr>
            </w:pPr>
            <w:r w:rsidRPr="00170971">
              <w:rPr>
                <w:sz w:val="28"/>
                <w:szCs w:val="28"/>
              </w:rPr>
              <w:t xml:space="preserve">отсутствуют </w:t>
            </w:r>
          </w:p>
        </w:tc>
        <w:tc>
          <w:tcPr>
            <w:tcW w:w="2109" w:type="dxa"/>
            <w:shd w:val="clear" w:color="auto" w:fill="auto"/>
          </w:tcPr>
          <w:p w:rsidR="00170971" w:rsidRPr="00170971" w:rsidRDefault="00170971" w:rsidP="00170971">
            <w:pPr>
              <w:spacing w:line="228" w:lineRule="auto"/>
              <w:rPr>
                <w:sz w:val="16"/>
                <w:szCs w:val="16"/>
              </w:rPr>
            </w:pPr>
          </w:p>
        </w:tc>
        <w:tc>
          <w:tcPr>
            <w:tcW w:w="2718" w:type="dxa"/>
            <w:shd w:val="clear" w:color="auto" w:fill="auto"/>
          </w:tcPr>
          <w:p w:rsidR="00170971" w:rsidRPr="00170971" w:rsidRDefault="00170971" w:rsidP="00170971">
            <w:pPr>
              <w:spacing w:line="228" w:lineRule="auto"/>
              <w:rPr>
                <w:strike/>
                <w:sz w:val="16"/>
                <w:szCs w:val="16"/>
              </w:rPr>
            </w:pPr>
          </w:p>
        </w:tc>
        <w:tc>
          <w:tcPr>
            <w:tcW w:w="1694" w:type="dxa"/>
            <w:shd w:val="clear" w:color="auto" w:fill="auto"/>
          </w:tcPr>
          <w:p w:rsidR="00170971" w:rsidRPr="00170971" w:rsidRDefault="00170971" w:rsidP="00170971">
            <w:pPr>
              <w:spacing w:line="228" w:lineRule="auto"/>
              <w:rPr>
                <w:strike/>
                <w:sz w:val="16"/>
                <w:szCs w:val="16"/>
              </w:rPr>
            </w:pPr>
          </w:p>
        </w:tc>
      </w:tr>
      <w:tr w:rsidR="00170971" w:rsidRPr="00170971" w:rsidTr="00205CD0">
        <w:tc>
          <w:tcPr>
            <w:tcW w:w="2977" w:type="dxa"/>
            <w:shd w:val="clear" w:color="auto" w:fill="auto"/>
          </w:tcPr>
          <w:p w:rsidR="00170971" w:rsidRPr="00170971" w:rsidRDefault="00170971" w:rsidP="00170971">
            <w:pPr>
              <w:spacing w:line="228" w:lineRule="auto"/>
              <w:rPr>
                <w:sz w:val="28"/>
                <w:szCs w:val="28"/>
              </w:rPr>
            </w:pPr>
            <w:r w:rsidRPr="00170971">
              <w:rPr>
                <w:sz w:val="28"/>
                <w:szCs w:val="28"/>
              </w:rPr>
              <w:t>(Риск №)</w:t>
            </w:r>
          </w:p>
        </w:tc>
        <w:tc>
          <w:tcPr>
            <w:tcW w:w="2109" w:type="dxa"/>
            <w:shd w:val="clear" w:color="auto" w:fill="auto"/>
          </w:tcPr>
          <w:p w:rsidR="00170971" w:rsidRPr="00170971" w:rsidRDefault="00170971" w:rsidP="00170971">
            <w:pPr>
              <w:spacing w:line="228" w:lineRule="auto"/>
              <w:rPr>
                <w:sz w:val="28"/>
                <w:szCs w:val="28"/>
              </w:rPr>
            </w:pPr>
          </w:p>
        </w:tc>
        <w:tc>
          <w:tcPr>
            <w:tcW w:w="2718" w:type="dxa"/>
            <w:shd w:val="clear" w:color="auto" w:fill="auto"/>
          </w:tcPr>
          <w:p w:rsidR="00170971" w:rsidRPr="00170971" w:rsidRDefault="00170971" w:rsidP="00170971">
            <w:pPr>
              <w:spacing w:line="228" w:lineRule="auto"/>
              <w:rPr>
                <w:strike/>
                <w:sz w:val="28"/>
                <w:szCs w:val="28"/>
              </w:rPr>
            </w:pPr>
          </w:p>
        </w:tc>
        <w:tc>
          <w:tcPr>
            <w:tcW w:w="1694" w:type="dxa"/>
            <w:shd w:val="clear" w:color="auto" w:fill="auto"/>
          </w:tcPr>
          <w:p w:rsidR="00170971" w:rsidRPr="00170971" w:rsidRDefault="00170971" w:rsidP="00170971">
            <w:pPr>
              <w:spacing w:line="228" w:lineRule="auto"/>
              <w:rPr>
                <w:strike/>
                <w:sz w:val="28"/>
                <w:szCs w:val="28"/>
              </w:rPr>
            </w:pPr>
          </w:p>
        </w:tc>
      </w:tr>
      <w:tr w:rsidR="00170971" w:rsidRPr="00170971" w:rsidTr="00205CD0">
        <w:tc>
          <w:tcPr>
            <w:tcW w:w="9502" w:type="dxa"/>
            <w:gridSpan w:val="4"/>
            <w:shd w:val="clear" w:color="auto" w:fill="auto"/>
          </w:tcPr>
          <w:p w:rsidR="00170971" w:rsidRPr="00170971" w:rsidRDefault="00170971" w:rsidP="00170971">
            <w:pPr>
              <w:spacing w:line="228" w:lineRule="auto"/>
              <w:rPr>
                <w:sz w:val="16"/>
                <w:szCs w:val="16"/>
              </w:rPr>
            </w:pPr>
            <w:r w:rsidRPr="00170971">
              <w:rPr>
                <w:sz w:val="28"/>
                <w:szCs w:val="28"/>
              </w:rPr>
              <w:t xml:space="preserve">12.5 Источники данных: отсутствуют. </w:t>
            </w:r>
            <w:r w:rsidRPr="00170971">
              <w:rPr>
                <w:sz w:val="16"/>
                <w:szCs w:val="16"/>
              </w:rPr>
              <w:t xml:space="preserve">_____________________________________________________________________________________________ </w:t>
            </w:r>
          </w:p>
          <w:p w:rsidR="00170971" w:rsidRPr="00170971" w:rsidRDefault="00170971" w:rsidP="00170971">
            <w:pPr>
              <w:spacing w:line="228" w:lineRule="auto"/>
              <w:jc w:val="center"/>
              <w:rPr>
                <w:sz w:val="20"/>
                <w:szCs w:val="20"/>
              </w:rPr>
            </w:pPr>
            <w:r w:rsidRPr="00170971">
              <w:rPr>
                <w:sz w:val="20"/>
                <w:szCs w:val="20"/>
              </w:rPr>
              <w:t>(место для текстового описания)</w:t>
            </w:r>
          </w:p>
          <w:p w:rsidR="00170971" w:rsidRPr="00170971" w:rsidRDefault="00170971" w:rsidP="00170971">
            <w:pPr>
              <w:spacing w:line="228" w:lineRule="auto"/>
              <w:jc w:val="center"/>
              <w:rPr>
                <w:sz w:val="10"/>
                <w:szCs w:val="10"/>
              </w:rPr>
            </w:pPr>
          </w:p>
        </w:tc>
      </w:tr>
    </w:tbl>
    <w:p w:rsidR="00170971" w:rsidRPr="00170971" w:rsidRDefault="00170971" w:rsidP="00170971">
      <w:pPr>
        <w:spacing w:line="228" w:lineRule="auto"/>
        <w:ind w:left="360"/>
        <w:rPr>
          <w:b/>
          <w:bCs/>
          <w:sz w:val="16"/>
          <w:szCs w:val="16"/>
        </w:rPr>
      </w:pPr>
    </w:p>
    <w:p w:rsidR="00170971" w:rsidRPr="00170971" w:rsidRDefault="00170971" w:rsidP="00170971">
      <w:pPr>
        <w:spacing w:line="228" w:lineRule="auto"/>
        <w:ind w:left="360"/>
        <w:rPr>
          <w:b/>
          <w:bCs/>
          <w:sz w:val="10"/>
          <w:szCs w:val="10"/>
        </w:rPr>
      </w:pPr>
    </w:p>
    <w:p w:rsidR="00170971" w:rsidRPr="00170971" w:rsidRDefault="00170971" w:rsidP="00170971">
      <w:pPr>
        <w:spacing w:line="228" w:lineRule="auto"/>
        <w:ind w:left="426"/>
        <w:jc w:val="center"/>
        <w:rPr>
          <w:b/>
          <w:bCs/>
          <w:sz w:val="28"/>
          <w:szCs w:val="28"/>
        </w:rPr>
      </w:pPr>
      <w:r w:rsidRPr="00170971">
        <w:rPr>
          <w:b/>
          <w:bCs/>
          <w:sz w:val="28"/>
          <w:szCs w:val="28"/>
        </w:rPr>
        <w:t xml:space="preserve">15. Предполагаемая дата вступления в силу проекта НПА, необходимость установления переходных положений (переходного периода) и (или) отсрочки вступления в силу проекта НПА либо необходимость распространения, предлагаемого </w:t>
      </w:r>
      <w:proofErr w:type="gramStart"/>
      <w:r w:rsidRPr="00170971">
        <w:rPr>
          <w:b/>
          <w:bCs/>
          <w:sz w:val="28"/>
          <w:szCs w:val="28"/>
        </w:rPr>
        <w:t>регулировании</w:t>
      </w:r>
      <w:proofErr w:type="gramEnd"/>
      <w:r w:rsidRPr="00170971">
        <w:rPr>
          <w:b/>
          <w:bCs/>
          <w:sz w:val="28"/>
          <w:szCs w:val="28"/>
        </w:rPr>
        <w:t xml:space="preserve"> на ранее возникшие отношения</w:t>
      </w:r>
    </w:p>
    <w:p w:rsidR="00170971" w:rsidRPr="00170971" w:rsidRDefault="00170971" w:rsidP="00170971">
      <w:pPr>
        <w:spacing w:line="228" w:lineRule="auto"/>
        <w:jc w:val="center"/>
        <w:rPr>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2153"/>
        <w:gridCol w:w="709"/>
        <w:gridCol w:w="851"/>
        <w:gridCol w:w="2126"/>
        <w:gridCol w:w="2835"/>
      </w:tblGrid>
      <w:tr w:rsidR="00170971" w:rsidRPr="00170971" w:rsidTr="00205CD0">
        <w:tc>
          <w:tcPr>
            <w:tcW w:w="790" w:type="dxa"/>
            <w:shd w:val="clear" w:color="auto" w:fill="auto"/>
          </w:tcPr>
          <w:p w:rsidR="00170971" w:rsidRPr="00170971" w:rsidRDefault="00170971" w:rsidP="00170971">
            <w:pPr>
              <w:spacing w:line="228" w:lineRule="auto"/>
              <w:jc w:val="center"/>
              <w:rPr>
                <w:sz w:val="26"/>
                <w:szCs w:val="26"/>
              </w:rPr>
            </w:pPr>
            <w:r w:rsidRPr="00170971">
              <w:rPr>
                <w:sz w:val="26"/>
                <w:szCs w:val="26"/>
              </w:rPr>
              <w:t>15.1.</w:t>
            </w:r>
          </w:p>
        </w:tc>
        <w:tc>
          <w:tcPr>
            <w:tcW w:w="5839" w:type="dxa"/>
            <w:gridSpan w:val="4"/>
            <w:shd w:val="clear" w:color="auto" w:fill="auto"/>
          </w:tcPr>
          <w:p w:rsidR="00170971" w:rsidRPr="00170971" w:rsidRDefault="00170971" w:rsidP="00170971">
            <w:pPr>
              <w:spacing w:line="228" w:lineRule="auto"/>
              <w:jc w:val="center"/>
              <w:rPr>
                <w:sz w:val="26"/>
                <w:szCs w:val="26"/>
              </w:rPr>
            </w:pPr>
            <w:r w:rsidRPr="00170971">
              <w:rPr>
                <w:sz w:val="26"/>
                <w:szCs w:val="26"/>
              </w:rPr>
              <w:t>Предполагаемая дата вступления в силу проекта НПА:</w:t>
            </w:r>
          </w:p>
          <w:p w:rsidR="00170971" w:rsidRPr="00170971" w:rsidRDefault="00170971" w:rsidP="00170971">
            <w:pPr>
              <w:spacing w:line="228" w:lineRule="auto"/>
              <w:jc w:val="center"/>
              <w:rPr>
                <w:sz w:val="26"/>
                <w:szCs w:val="26"/>
              </w:rPr>
            </w:pPr>
          </w:p>
        </w:tc>
        <w:tc>
          <w:tcPr>
            <w:tcW w:w="2835" w:type="dxa"/>
            <w:shd w:val="clear" w:color="auto" w:fill="auto"/>
          </w:tcPr>
          <w:p w:rsidR="00170971" w:rsidRPr="00170971" w:rsidRDefault="00170971" w:rsidP="00170971">
            <w:pPr>
              <w:spacing w:line="228" w:lineRule="auto"/>
              <w:jc w:val="center"/>
              <w:rPr>
                <w:sz w:val="28"/>
                <w:szCs w:val="28"/>
              </w:rPr>
            </w:pPr>
            <w:r w:rsidRPr="00170971">
              <w:rPr>
                <w:sz w:val="28"/>
                <w:szCs w:val="28"/>
              </w:rPr>
              <w:t>____20</w:t>
            </w:r>
            <w:r w:rsidRPr="00170971">
              <w:rPr>
                <w:sz w:val="20"/>
                <w:szCs w:val="20"/>
              </w:rPr>
              <w:t>__</w:t>
            </w:r>
            <w:r w:rsidRPr="00170971">
              <w:rPr>
                <w:sz w:val="28"/>
                <w:szCs w:val="28"/>
              </w:rPr>
              <w:t xml:space="preserve"> г.</w:t>
            </w:r>
          </w:p>
        </w:tc>
      </w:tr>
      <w:tr w:rsidR="00170971" w:rsidRPr="00170971" w:rsidTr="00205CD0">
        <w:tc>
          <w:tcPr>
            <w:tcW w:w="790" w:type="dxa"/>
            <w:shd w:val="clear" w:color="auto" w:fill="auto"/>
          </w:tcPr>
          <w:p w:rsidR="00170971" w:rsidRPr="00170971" w:rsidRDefault="00170971" w:rsidP="00170971">
            <w:pPr>
              <w:spacing w:line="228" w:lineRule="auto"/>
              <w:jc w:val="center"/>
              <w:rPr>
                <w:sz w:val="26"/>
                <w:szCs w:val="26"/>
              </w:rPr>
            </w:pPr>
            <w:r w:rsidRPr="00170971">
              <w:rPr>
                <w:sz w:val="26"/>
                <w:szCs w:val="26"/>
              </w:rPr>
              <w:t>15.2.</w:t>
            </w:r>
          </w:p>
        </w:tc>
        <w:tc>
          <w:tcPr>
            <w:tcW w:w="2153" w:type="dxa"/>
            <w:shd w:val="clear" w:color="auto" w:fill="auto"/>
          </w:tcPr>
          <w:p w:rsidR="00170971" w:rsidRPr="00170971" w:rsidRDefault="00170971" w:rsidP="00170971">
            <w:pPr>
              <w:spacing w:line="228" w:lineRule="auto"/>
              <w:jc w:val="center"/>
              <w:rPr>
                <w:sz w:val="26"/>
                <w:szCs w:val="26"/>
              </w:rPr>
            </w:pPr>
            <w:r w:rsidRPr="00170971">
              <w:rPr>
                <w:sz w:val="26"/>
                <w:szCs w:val="26"/>
              </w:rPr>
              <w:t>Необходимость установления переходного периода и (или) отсрочки введения предлагаемого регулирования:</w:t>
            </w:r>
          </w:p>
        </w:tc>
        <w:tc>
          <w:tcPr>
            <w:tcW w:w="709" w:type="dxa"/>
            <w:shd w:val="clear" w:color="auto" w:fill="auto"/>
          </w:tcPr>
          <w:p w:rsidR="00170971" w:rsidRPr="00170971" w:rsidRDefault="00170971" w:rsidP="00170971">
            <w:pPr>
              <w:spacing w:line="228" w:lineRule="auto"/>
              <w:jc w:val="center"/>
              <w:rPr>
                <w:sz w:val="26"/>
                <w:szCs w:val="26"/>
              </w:rPr>
            </w:pPr>
            <w:r w:rsidRPr="00170971">
              <w:rPr>
                <w:sz w:val="26"/>
                <w:szCs w:val="26"/>
              </w:rPr>
              <w:t>нет</w:t>
            </w:r>
          </w:p>
        </w:tc>
        <w:tc>
          <w:tcPr>
            <w:tcW w:w="851" w:type="dxa"/>
            <w:shd w:val="clear" w:color="auto" w:fill="auto"/>
          </w:tcPr>
          <w:p w:rsidR="00170971" w:rsidRPr="00170971" w:rsidRDefault="00170971" w:rsidP="00170971">
            <w:pPr>
              <w:spacing w:line="228" w:lineRule="auto"/>
              <w:jc w:val="center"/>
              <w:rPr>
                <w:sz w:val="26"/>
                <w:szCs w:val="26"/>
              </w:rPr>
            </w:pPr>
            <w:r w:rsidRPr="00170971">
              <w:rPr>
                <w:sz w:val="26"/>
                <w:szCs w:val="26"/>
              </w:rPr>
              <w:t>16.3.</w:t>
            </w:r>
          </w:p>
        </w:tc>
        <w:tc>
          <w:tcPr>
            <w:tcW w:w="2126" w:type="dxa"/>
            <w:shd w:val="clear" w:color="auto" w:fill="auto"/>
          </w:tcPr>
          <w:p w:rsidR="00170971" w:rsidRPr="00170971" w:rsidRDefault="00170971" w:rsidP="00170971">
            <w:pPr>
              <w:spacing w:line="228" w:lineRule="auto"/>
              <w:jc w:val="center"/>
              <w:rPr>
                <w:sz w:val="26"/>
                <w:szCs w:val="26"/>
              </w:rPr>
            </w:pPr>
            <w:r w:rsidRPr="00170971">
              <w:rPr>
                <w:sz w:val="26"/>
                <w:szCs w:val="26"/>
              </w:rPr>
              <w:t>Срок (если есть необходимость):</w:t>
            </w:r>
          </w:p>
        </w:tc>
        <w:tc>
          <w:tcPr>
            <w:tcW w:w="2835" w:type="dxa"/>
            <w:shd w:val="clear" w:color="auto" w:fill="auto"/>
          </w:tcPr>
          <w:p w:rsidR="00170971" w:rsidRPr="00170971" w:rsidRDefault="00170971" w:rsidP="00170971">
            <w:pPr>
              <w:spacing w:line="228" w:lineRule="auto"/>
              <w:jc w:val="center"/>
              <w:rPr>
                <w:sz w:val="26"/>
                <w:szCs w:val="26"/>
              </w:rPr>
            </w:pPr>
          </w:p>
        </w:tc>
      </w:tr>
      <w:tr w:rsidR="00170971" w:rsidRPr="00170971" w:rsidTr="00205CD0">
        <w:tc>
          <w:tcPr>
            <w:tcW w:w="790" w:type="dxa"/>
            <w:shd w:val="clear" w:color="auto" w:fill="auto"/>
          </w:tcPr>
          <w:p w:rsidR="00170971" w:rsidRPr="00170971" w:rsidRDefault="00170971" w:rsidP="00170971">
            <w:pPr>
              <w:spacing w:line="228" w:lineRule="auto"/>
              <w:jc w:val="center"/>
              <w:rPr>
                <w:sz w:val="26"/>
                <w:szCs w:val="26"/>
              </w:rPr>
            </w:pPr>
            <w:r w:rsidRPr="00170971">
              <w:rPr>
                <w:sz w:val="26"/>
                <w:szCs w:val="26"/>
              </w:rPr>
              <w:t>15.4.</w:t>
            </w:r>
          </w:p>
        </w:tc>
        <w:tc>
          <w:tcPr>
            <w:tcW w:w="5839" w:type="dxa"/>
            <w:gridSpan w:val="4"/>
            <w:shd w:val="clear" w:color="auto" w:fill="auto"/>
          </w:tcPr>
          <w:p w:rsidR="00170971" w:rsidRPr="00170971" w:rsidRDefault="00170971" w:rsidP="00170971">
            <w:pPr>
              <w:spacing w:line="228" w:lineRule="auto"/>
              <w:rPr>
                <w:sz w:val="26"/>
                <w:szCs w:val="26"/>
              </w:rPr>
            </w:pPr>
            <w:r w:rsidRPr="00170971">
              <w:rPr>
                <w:sz w:val="26"/>
                <w:szCs w:val="26"/>
              </w:rPr>
              <w:t>Необходимость распространения предлагаемого регулирования на ранее возникшие отношения:</w:t>
            </w:r>
          </w:p>
        </w:tc>
        <w:tc>
          <w:tcPr>
            <w:tcW w:w="2835" w:type="dxa"/>
            <w:shd w:val="clear" w:color="auto" w:fill="auto"/>
          </w:tcPr>
          <w:p w:rsidR="00170971" w:rsidRPr="00170971" w:rsidRDefault="00170971" w:rsidP="00170971">
            <w:pPr>
              <w:spacing w:line="228" w:lineRule="auto"/>
              <w:jc w:val="center"/>
              <w:rPr>
                <w:sz w:val="28"/>
                <w:szCs w:val="28"/>
              </w:rPr>
            </w:pPr>
            <w:r w:rsidRPr="00170971">
              <w:rPr>
                <w:sz w:val="28"/>
                <w:szCs w:val="28"/>
              </w:rPr>
              <w:t>нет</w:t>
            </w:r>
          </w:p>
        </w:tc>
      </w:tr>
      <w:tr w:rsidR="00170971" w:rsidRPr="00170971" w:rsidTr="00205CD0">
        <w:tc>
          <w:tcPr>
            <w:tcW w:w="790" w:type="dxa"/>
            <w:shd w:val="clear" w:color="auto" w:fill="auto"/>
          </w:tcPr>
          <w:p w:rsidR="00170971" w:rsidRPr="00170971" w:rsidRDefault="00170971" w:rsidP="00170971">
            <w:pPr>
              <w:spacing w:line="228" w:lineRule="auto"/>
              <w:jc w:val="center"/>
              <w:rPr>
                <w:sz w:val="26"/>
                <w:szCs w:val="26"/>
              </w:rPr>
            </w:pPr>
            <w:r w:rsidRPr="00170971">
              <w:rPr>
                <w:sz w:val="26"/>
                <w:szCs w:val="26"/>
              </w:rPr>
              <w:t>15.5.</w:t>
            </w:r>
          </w:p>
        </w:tc>
        <w:tc>
          <w:tcPr>
            <w:tcW w:w="5839" w:type="dxa"/>
            <w:gridSpan w:val="4"/>
            <w:shd w:val="clear" w:color="auto" w:fill="auto"/>
          </w:tcPr>
          <w:p w:rsidR="00170971" w:rsidRPr="00170971" w:rsidRDefault="00170971" w:rsidP="00170971">
            <w:pPr>
              <w:spacing w:line="228" w:lineRule="auto"/>
              <w:rPr>
                <w:sz w:val="26"/>
                <w:szCs w:val="26"/>
              </w:rPr>
            </w:pPr>
            <w:r w:rsidRPr="00170971">
              <w:rPr>
                <w:sz w:val="26"/>
                <w:szCs w:val="26"/>
              </w:rPr>
              <w:t>Срок (если есть необходимость):</w:t>
            </w:r>
          </w:p>
          <w:p w:rsidR="00170971" w:rsidRPr="00170971" w:rsidRDefault="00170971" w:rsidP="00170971">
            <w:pPr>
              <w:spacing w:line="228" w:lineRule="auto"/>
              <w:rPr>
                <w:sz w:val="26"/>
                <w:szCs w:val="26"/>
              </w:rPr>
            </w:pPr>
            <w:r w:rsidRPr="00170971">
              <w:rPr>
                <w:sz w:val="26"/>
                <w:szCs w:val="26"/>
              </w:rPr>
              <w:t>нет</w:t>
            </w:r>
          </w:p>
        </w:tc>
        <w:tc>
          <w:tcPr>
            <w:tcW w:w="2835" w:type="dxa"/>
            <w:shd w:val="clear" w:color="auto" w:fill="auto"/>
          </w:tcPr>
          <w:p w:rsidR="00170971" w:rsidRPr="00170971" w:rsidRDefault="00170971" w:rsidP="00170971">
            <w:pPr>
              <w:spacing w:line="228" w:lineRule="auto"/>
              <w:jc w:val="center"/>
              <w:rPr>
                <w:sz w:val="22"/>
                <w:szCs w:val="22"/>
              </w:rPr>
            </w:pPr>
            <w:r w:rsidRPr="00170971">
              <w:rPr>
                <w:sz w:val="22"/>
                <w:szCs w:val="22"/>
              </w:rPr>
              <w:t>_____ (дней с момента принятия проекта НПА)</w:t>
            </w:r>
          </w:p>
        </w:tc>
      </w:tr>
      <w:tr w:rsidR="00170971" w:rsidRPr="00170971" w:rsidTr="00205CD0">
        <w:tc>
          <w:tcPr>
            <w:tcW w:w="790" w:type="dxa"/>
            <w:shd w:val="clear" w:color="auto" w:fill="auto"/>
          </w:tcPr>
          <w:p w:rsidR="00170971" w:rsidRPr="00170971" w:rsidRDefault="00170971" w:rsidP="00170971">
            <w:pPr>
              <w:spacing w:line="228" w:lineRule="auto"/>
              <w:jc w:val="center"/>
              <w:rPr>
                <w:sz w:val="28"/>
                <w:szCs w:val="28"/>
              </w:rPr>
            </w:pPr>
            <w:r w:rsidRPr="00170971">
              <w:rPr>
                <w:sz w:val="28"/>
                <w:szCs w:val="28"/>
              </w:rPr>
              <w:t>15.6.</w:t>
            </w:r>
          </w:p>
        </w:tc>
        <w:tc>
          <w:tcPr>
            <w:tcW w:w="8674" w:type="dxa"/>
            <w:gridSpan w:val="5"/>
            <w:shd w:val="clear" w:color="auto" w:fill="auto"/>
          </w:tcPr>
          <w:p w:rsidR="00170971" w:rsidRPr="00170971" w:rsidRDefault="00170971" w:rsidP="00170971">
            <w:pPr>
              <w:spacing w:line="228" w:lineRule="auto"/>
              <w:ind w:left="34" w:hanging="34"/>
              <w:jc w:val="both"/>
              <w:rPr>
                <w:sz w:val="20"/>
                <w:szCs w:val="20"/>
              </w:rPr>
            </w:pPr>
            <w:r w:rsidRPr="00170971">
              <w:rPr>
                <w:sz w:val="26"/>
                <w:szCs w:val="26"/>
              </w:rPr>
              <w:t xml:space="preserve">Обоснование необходимости установления переходного периода и (или) отсрочки вступления в силу проекта НПА либо необходимости распространения предлагаемого регулирования на ранее возникшие отношения: </w:t>
            </w:r>
          </w:p>
        </w:tc>
      </w:tr>
    </w:tbl>
    <w:p w:rsidR="00170971" w:rsidRPr="00170971" w:rsidRDefault="00170971" w:rsidP="00170971">
      <w:pPr>
        <w:spacing w:line="228" w:lineRule="auto"/>
        <w:ind w:left="786"/>
        <w:jc w:val="center"/>
        <w:rPr>
          <w:sz w:val="16"/>
          <w:szCs w:val="16"/>
        </w:rPr>
      </w:pPr>
    </w:p>
    <w:p w:rsidR="00170971" w:rsidRPr="00170971" w:rsidRDefault="00170971" w:rsidP="00170971">
      <w:pPr>
        <w:spacing w:line="228" w:lineRule="auto"/>
        <w:ind w:left="786"/>
        <w:jc w:val="center"/>
        <w:rPr>
          <w:sz w:val="16"/>
          <w:szCs w:val="16"/>
        </w:rPr>
      </w:pPr>
    </w:p>
    <w:p w:rsidR="00170971" w:rsidRPr="00170971" w:rsidRDefault="00170971" w:rsidP="00170971">
      <w:pPr>
        <w:spacing w:line="228" w:lineRule="auto"/>
        <w:ind w:left="786"/>
        <w:jc w:val="center"/>
        <w:rPr>
          <w:b/>
          <w:bCs/>
          <w:sz w:val="28"/>
          <w:szCs w:val="28"/>
        </w:rPr>
      </w:pPr>
      <w:r w:rsidRPr="00170971">
        <w:rPr>
          <w:b/>
          <w:bCs/>
          <w:sz w:val="28"/>
          <w:szCs w:val="28"/>
        </w:rPr>
        <w:t>16. 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w:t>
      </w:r>
    </w:p>
    <w:p w:rsidR="00170971" w:rsidRPr="00170971" w:rsidRDefault="00170971" w:rsidP="00170971">
      <w:pPr>
        <w:spacing w:line="228" w:lineRule="auto"/>
        <w:ind w:left="786"/>
        <w:jc w:val="center"/>
        <w:rPr>
          <w:b/>
          <w:bCs/>
          <w:sz w:val="28"/>
          <w:szCs w:val="28"/>
        </w:rPr>
      </w:pPr>
    </w:p>
    <w:p w:rsidR="00170971" w:rsidRPr="00170971" w:rsidRDefault="00170971" w:rsidP="00170971">
      <w:pPr>
        <w:spacing w:line="228" w:lineRule="auto"/>
        <w:jc w:val="both"/>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511"/>
      </w:tblGrid>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t>16.1</w:t>
            </w:r>
          </w:p>
        </w:tc>
        <w:tc>
          <w:tcPr>
            <w:tcW w:w="8511" w:type="dxa"/>
          </w:tcPr>
          <w:p w:rsidR="00170971" w:rsidRPr="00170971" w:rsidRDefault="00170971" w:rsidP="00170971">
            <w:pPr>
              <w:spacing w:line="228" w:lineRule="auto"/>
              <w:ind w:left="34" w:hanging="34"/>
              <w:jc w:val="both"/>
              <w:rPr>
                <w:sz w:val="16"/>
                <w:szCs w:val="16"/>
              </w:rPr>
            </w:pPr>
            <w:r w:rsidRPr="00170971">
              <w:rPr>
                <w:sz w:val="26"/>
                <w:szCs w:val="26"/>
              </w:rPr>
              <w:t>Полный электронный адрес размещения уведомления в информационно-телекоммуникационной сети «Интернет: в соответствии с пунктом 10 Правил проведения оценки при проведении оценки регулирующего воздействия в упрощенном порядке размещение уведомления о подготовке проекта НПА не требуется.</w:t>
            </w:r>
          </w:p>
        </w:tc>
      </w:tr>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t>16.2.</w:t>
            </w:r>
          </w:p>
        </w:tc>
        <w:tc>
          <w:tcPr>
            <w:tcW w:w="8511" w:type="dxa"/>
          </w:tcPr>
          <w:p w:rsidR="00170971" w:rsidRPr="00170971" w:rsidRDefault="00170971" w:rsidP="00170971">
            <w:pPr>
              <w:spacing w:line="228" w:lineRule="auto"/>
              <w:ind w:left="34" w:hanging="34"/>
              <w:jc w:val="both"/>
              <w:rPr>
                <w:sz w:val="26"/>
                <w:szCs w:val="26"/>
              </w:rPr>
            </w:pPr>
            <w:r w:rsidRPr="00170971">
              <w:rPr>
                <w:sz w:val="26"/>
                <w:szCs w:val="26"/>
              </w:rPr>
              <w:t>Срок, в течение которого разработчиком принимались предложения в связи с размещением уведомления о подготовке проекта НПА: -</w:t>
            </w:r>
          </w:p>
          <w:p w:rsidR="00170971" w:rsidRPr="00170971" w:rsidRDefault="00170971" w:rsidP="00170971">
            <w:pPr>
              <w:spacing w:line="228" w:lineRule="auto"/>
              <w:ind w:left="34" w:hanging="34"/>
              <w:jc w:val="both"/>
              <w:rPr>
                <w:sz w:val="10"/>
                <w:szCs w:val="10"/>
              </w:rPr>
            </w:pPr>
          </w:p>
        </w:tc>
      </w:tr>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lastRenderedPageBreak/>
              <w:t>16.3.</w:t>
            </w:r>
          </w:p>
        </w:tc>
        <w:tc>
          <w:tcPr>
            <w:tcW w:w="8511" w:type="dxa"/>
          </w:tcPr>
          <w:p w:rsidR="00170971" w:rsidRPr="00170971" w:rsidRDefault="00170971" w:rsidP="00170971">
            <w:pPr>
              <w:spacing w:line="228" w:lineRule="auto"/>
              <w:ind w:left="34" w:hanging="34"/>
              <w:jc w:val="both"/>
              <w:rPr>
                <w:sz w:val="26"/>
                <w:szCs w:val="26"/>
              </w:rPr>
            </w:pPr>
            <w:r w:rsidRPr="00170971">
              <w:rPr>
                <w:sz w:val="26"/>
                <w:szCs w:val="26"/>
              </w:rPr>
              <w:t xml:space="preserve">Сведения о лицах, предоставивших предложения: - </w:t>
            </w:r>
          </w:p>
          <w:p w:rsidR="00170971" w:rsidRPr="00170971" w:rsidRDefault="00170971" w:rsidP="00170971">
            <w:pPr>
              <w:spacing w:line="228" w:lineRule="auto"/>
              <w:ind w:left="34" w:hanging="34"/>
              <w:rPr>
                <w:sz w:val="16"/>
                <w:szCs w:val="16"/>
              </w:rPr>
            </w:pPr>
            <w:r w:rsidRPr="00170971">
              <w:rPr>
                <w:sz w:val="16"/>
                <w:szCs w:val="16"/>
              </w:rPr>
              <w:t>______________________________________________________________________________________________________</w:t>
            </w:r>
          </w:p>
          <w:p w:rsidR="00170971" w:rsidRPr="00170971" w:rsidRDefault="00170971" w:rsidP="00170971">
            <w:pPr>
              <w:spacing w:line="228" w:lineRule="auto"/>
              <w:ind w:left="34" w:hanging="34"/>
              <w:jc w:val="center"/>
              <w:rPr>
                <w:sz w:val="20"/>
                <w:szCs w:val="20"/>
              </w:rPr>
            </w:pPr>
            <w:r w:rsidRPr="00170971">
              <w:rPr>
                <w:sz w:val="20"/>
                <w:szCs w:val="20"/>
              </w:rPr>
              <w:t>(место для текстового описания)</w:t>
            </w:r>
          </w:p>
          <w:p w:rsidR="00170971" w:rsidRPr="00170971" w:rsidRDefault="00170971" w:rsidP="00170971">
            <w:pPr>
              <w:spacing w:line="228" w:lineRule="auto"/>
              <w:ind w:left="34" w:hanging="34"/>
              <w:jc w:val="center"/>
              <w:rPr>
                <w:sz w:val="10"/>
                <w:szCs w:val="10"/>
              </w:rPr>
            </w:pPr>
          </w:p>
        </w:tc>
      </w:tr>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t>16.4.</w:t>
            </w:r>
          </w:p>
        </w:tc>
        <w:tc>
          <w:tcPr>
            <w:tcW w:w="8511" w:type="dxa"/>
          </w:tcPr>
          <w:p w:rsidR="00170971" w:rsidRPr="00170971" w:rsidRDefault="00170971" w:rsidP="00170971">
            <w:pPr>
              <w:spacing w:line="228" w:lineRule="auto"/>
              <w:ind w:left="34" w:hanging="34"/>
              <w:jc w:val="both"/>
              <w:rPr>
                <w:sz w:val="26"/>
                <w:szCs w:val="26"/>
              </w:rPr>
            </w:pPr>
            <w:r w:rsidRPr="00170971">
              <w:rPr>
                <w:sz w:val="26"/>
                <w:szCs w:val="26"/>
              </w:rPr>
              <w:t xml:space="preserve">Сведения о структурных подразделениях разработчика, рассмотревших предоставленные предложения: - </w:t>
            </w:r>
          </w:p>
          <w:p w:rsidR="00170971" w:rsidRPr="00170971" w:rsidRDefault="00170971" w:rsidP="00170971">
            <w:pPr>
              <w:spacing w:line="228" w:lineRule="auto"/>
              <w:ind w:left="34" w:hanging="34"/>
              <w:rPr>
                <w:sz w:val="16"/>
                <w:szCs w:val="16"/>
              </w:rPr>
            </w:pPr>
            <w:r w:rsidRPr="00170971">
              <w:rPr>
                <w:sz w:val="16"/>
                <w:szCs w:val="16"/>
              </w:rPr>
              <w:t>_______________________________________________________________________________________________________</w:t>
            </w:r>
          </w:p>
          <w:p w:rsidR="00170971" w:rsidRPr="00170971" w:rsidRDefault="00170971" w:rsidP="00170971">
            <w:pPr>
              <w:spacing w:line="228" w:lineRule="auto"/>
              <w:ind w:left="34" w:hanging="34"/>
              <w:jc w:val="center"/>
              <w:rPr>
                <w:sz w:val="20"/>
                <w:szCs w:val="20"/>
              </w:rPr>
            </w:pPr>
            <w:r w:rsidRPr="00170971">
              <w:rPr>
                <w:sz w:val="20"/>
                <w:szCs w:val="20"/>
              </w:rPr>
              <w:t>(место для текстового описания)</w:t>
            </w:r>
          </w:p>
        </w:tc>
      </w:tr>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t>16.5.</w:t>
            </w:r>
          </w:p>
        </w:tc>
        <w:tc>
          <w:tcPr>
            <w:tcW w:w="8511" w:type="dxa"/>
          </w:tcPr>
          <w:p w:rsidR="00170971" w:rsidRPr="00170971" w:rsidRDefault="00170971" w:rsidP="00170971">
            <w:pPr>
              <w:spacing w:line="228" w:lineRule="auto"/>
              <w:ind w:left="34" w:hanging="34"/>
              <w:jc w:val="both"/>
              <w:rPr>
                <w:sz w:val="26"/>
                <w:szCs w:val="26"/>
              </w:rPr>
            </w:pPr>
            <w:r w:rsidRPr="00170971">
              <w:rPr>
                <w:sz w:val="26"/>
                <w:szCs w:val="26"/>
              </w:rPr>
              <w:t xml:space="preserve">Иные сведения о размещении уведомления: - </w:t>
            </w:r>
          </w:p>
          <w:p w:rsidR="00170971" w:rsidRPr="00170971" w:rsidRDefault="00170971" w:rsidP="00170971">
            <w:pPr>
              <w:spacing w:line="228" w:lineRule="auto"/>
              <w:ind w:left="34" w:hanging="34"/>
              <w:rPr>
                <w:sz w:val="28"/>
                <w:szCs w:val="28"/>
              </w:rPr>
            </w:pPr>
            <w:r w:rsidRPr="00170971">
              <w:rPr>
                <w:sz w:val="20"/>
                <w:szCs w:val="20"/>
              </w:rPr>
              <w:t>________________________________________________________________________________</w:t>
            </w:r>
          </w:p>
          <w:p w:rsidR="00170971" w:rsidRPr="00170971" w:rsidRDefault="00170971" w:rsidP="00170971">
            <w:pPr>
              <w:spacing w:line="228" w:lineRule="auto"/>
              <w:ind w:left="34" w:hanging="34"/>
              <w:jc w:val="center"/>
              <w:rPr>
                <w:sz w:val="20"/>
                <w:szCs w:val="20"/>
              </w:rPr>
            </w:pPr>
            <w:r w:rsidRPr="00170971">
              <w:rPr>
                <w:sz w:val="20"/>
                <w:szCs w:val="20"/>
              </w:rPr>
              <w:t>(место для текстового описания)</w:t>
            </w:r>
          </w:p>
        </w:tc>
      </w:tr>
    </w:tbl>
    <w:p w:rsidR="00170971" w:rsidRPr="00170971" w:rsidRDefault="00170971" w:rsidP="00170971">
      <w:pPr>
        <w:spacing w:line="228" w:lineRule="auto"/>
        <w:jc w:val="center"/>
        <w:rPr>
          <w:sz w:val="16"/>
          <w:szCs w:val="16"/>
        </w:rPr>
      </w:pPr>
    </w:p>
    <w:p w:rsidR="00170971" w:rsidRPr="00170971" w:rsidRDefault="00170971" w:rsidP="00170971">
      <w:pPr>
        <w:spacing w:line="228" w:lineRule="auto"/>
        <w:ind w:left="786"/>
        <w:jc w:val="center"/>
        <w:rPr>
          <w:b/>
          <w:bCs/>
          <w:sz w:val="28"/>
          <w:szCs w:val="28"/>
        </w:rPr>
      </w:pPr>
      <w:r w:rsidRPr="00170971">
        <w:rPr>
          <w:b/>
          <w:bCs/>
          <w:sz w:val="28"/>
          <w:szCs w:val="28"/>
        </w:rPr>
        <w:t>17. Иные сведения, которые, по мнению разработчика, позволяют оценить обоснованность предлагаемого регулирования</w:t>
      </w:r>
    </w:p>
    <w:p w:rsidR="00170971" w:rsidRPr="00170971" w:rsidRDefault="00170971" w:rsidP="00170971">
      <w:pPr>
        <w:spacing w:line="228" w:lineRule="auto"/>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8511"/>
      </w:tblGrid>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t>17.1</w:t>
            </w:r>
          </w:p>
        </w:tc>
        <w:tc>
          <w:tcPr>
            <w:tcW w:w="8511" w:type="dxa"/>
          </w:tcPr>
          <w:p w:rsidR="00170971" w:rsidRPr="00170971" w:rsidRDefault="00170971" w:rsidP="00170971">
            <w:pPr>
              <w:spacing w:line="228" w:lineRule="auto"/>
              <w:ind w:left="34" w:hanging="34"/>
              <w:jc w:val="both"/>
              <w:rPr>
                <w:sz w:val="26"/>
                <w:szCs w:val="26"/>
              </w:rPr>
            </w:pPr>
            <w:r w:rsidRPr="00170971">
              <w:rPr>
                <w:sz w:val="26"/>
                <w:szCs w:val="26"/>
              </w:rPr>
              <w:t xml:space="preserve">Иные необходимые, по мнению разработчика, сведения: отсутствуют. </w:t>
            </w:r>
          </w:p>
        </w:tc>
      </w:tr>
      <w:tr w:rsidR="00170971" w:rsidRPr="00170971" w:rsidTr="00205CD0">
        <w:tc>
          <w:tcPr>
            <w:tcW w:w="776" w:type="dxa"/>
          </w:tcPr>
          <w:p w:rsidR="00170971" w:rsidRPr="00170971" w:rsidRDefault="00170971" w:rsidP="00170971">
            <w:pPr>
              <w:spacing w:line="228" w:lineRule="auto"/>
              <w:jc w:val="both"/>
              <w:rPr>
                <w:sz w:val="28"/>
                <w:szCs w:val="28"/>
              </w:rPr>
            </w:pPr>
            <w:r w:rsidRPr="00170971">
              <w:rPr>
                <w:sz w:val="28"/>
                <w:szCs w:val="28"/>
              </w:rPr>
              <w:t>17.2.</w:t>
            </w:r>
          </w:p>
        </w:tc>
        <w:tc>
          <w:tcPr>
            <w:tcW w:w="8511" w:type="dxa"/>
          </w:tcPr>
          <w:p w:rsidR="00170971" w:rsidRPr="00170971" w:rsidRDefault="00170971" w:rsidP="00170971">
            <w:pPr>
              <w:spacing w:line="228" w:lineRule="auto"/>
              <w:ind w:left="34" w:hanging="34"/>
              <w:jc w:val="both"/>
              <w:rPr>
                <w:sz w:val="26"/>
                <w:szCs w:val="26"/>
                <w:u w:val="single"/>
              </w:rPr>
            </w:pPr>
            <w:r w:rsidRPr="00170971">
              <w:rPr>
                <w:sz w:val="26"/>
                <w:szCs w:val="26"/>
              </w:rPr>
              <w:t>Источники данных: отсутствуют.</w:t>
            </w:r>
            <w:r w:rsidRPr="00170971">
              <w:rPr>
                <w:sz w:val="26"/>
                <w:szCs w:val="26"/>
                <w:u w:val="single"/>
              </w:rPr>
              <w:t xml:space="preserve"> </w:t>
            </w:r>
          </w:p>
        </w:tc>
      </w:tr>
    </w:tbl>
    <w:p w:rsidR="00170971" w:rsidRPr="00170971" w:rsidRDefault="00170971" w:rsidP="00170971">
      <w:pPr>
        <w:spacing w:line="228" w:lineRule="auto"/>
        <w:jc w:val="center"/>
        <w:rPr>
          <w:sz w:val="16"/>
          <w:szCs w:val="16"/>
        </w:rPr>
      </w:pPr>
    </w:p>
    <w:p w:rsidR="00170971" w:rsidRPr="00170971" w:rsidRDefault="00170971" w:rsidP="00170971">
      <w:pPr>
        <w:spacing w:line="228" w:lineRule="auto"/>
        <w:jc w:val="center"/>
        <w:rPr>
          <w:sz w:val="16"/>
          <w:szCs w:val="16"/>
        </w:rPr>
      </w:pPr>
    </w:p>
    <w:p w:rsidR="00170971" w:rsidRPr="00170971" w:rsidRDefault="00170971" w:rsidP="00170971">
      <w:pPr>
        <w:spacing w:line="228" w:lineRule="auto"/>
        <w:ind w:left="786"/>
        <w:jc w:val="center"/>
        <w:rPr>
          <w:b/>
          <w:bCs/>
          <w:sz w:val="28"/>
          <w:szCs w:val="28"/>
          <w:vertAlign w:val="superscript"/>
        </w:rPr>
      </w:pPr>
      <w:r w:rsidRPr="00170971">
        <w:rPr>
          <w:b/>
          <w:bCs/>
          <w:sz w:val="28"/>
          <w:szCs w:val="28"/>
        </w:rPr>
        <w:t xml:space="preserve">18. </w:t>
      </w:r>
      <w:proofErr w:type="gramStart"/>
      <w:r w:rsidRPr="00170971">
        <w:rPr>
          <w:b/>
          <w:bCs/>
          <w:sz w:val="28"/>
          <w:szCs w:val="28"/>
        </w:rPr>
        <w:t xml:space="preserve">Сведения о проведении публичного обсуждения проекта НПА, сроках его проведения, исполнительных органах Курской области и представителях предпринимательского сообщества, извещенных о его проведении, а также о лицах, представивших предложения, и рассмотревших их структурных подразделениях разработчика или должностных лицах </w:t>
      </w:r>
      <w:r w:rsidRPr="00170971">
        <w:rPr>
          <w:b/>
          <w:bCs/>
          <w:sz w:val="28"/>
          <w:szCs w:val="28"/>
          <w:vertAlign w:val="superscript"/>
        </w:rPr>
        <w:endnoteReference w:id="2"/>
      </w:r>
      <w:r w:rsidRPr="00170971">
        <w:rPr>
          <w:b/>
          <w:bCs/>
          <w:sz w:val="28"/>
          <w:szCs w:val="28"/>
          <w:vertAlign w:val="superscript"/>
        </w:rPr>
        <w:t>)</w:t>
      </w:r>
      <w:proofErr w:type="gramEnd"/>
    </w:p>
    <w:p w:rsidR="00170971" w:rsidRPr="00170971" w:rsidRDefault="00170971" w:rsidP="00170971">
      <w:pPr>
        <w:spacing w:line="228" w:lineRule="auto"/>
        <w:ind w:left="360"/>
        <w:rPr>
          <w:b/>
          <w:bCs/>
          <w:sz w:val="16"/>
          <w:szCs w:val="16"/>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525"/>
      </w:tblGrid>
      <w:tr w:rsidR="00170971" w:rsidRPr="00170971" w:rsidTr="00205CD0">
        <w:tc>
          <w:tcPr>
            <w:tcW w:w="1101" w:type="dxa"/>
          </w:tcPr>
          <w:p w:rsidR="00170971" w:rsidRPr="00170971" w:rsidRDefault="00170971" w:rsidP="00170971">
            <w:pPr>
              <w:spacing w:line="228" w:lineRule="auto"/>
              <w:jc w:val="both"/>
              <w:rPr>
                <w:sz w:val="28"/>
                <w:szCs w:val="28"/>
              </w:rPr>
            </w:pPr>
            <w:r w:rsidRPr="00170971">
              <w:rPr>
                <w:sz w:val="28"/>
                <w:szCs w:val="28"/>
              </w:rPr>
              <w:t>18.1.</w:t>
            </w:r>
          </w:p>
        </w:tc>
        <w:tc>
          <w:tcPr>
            <w:tcW w:w="8525" w:type="dxa"/>
          </w:tcPr>
          <w:p w:rsidR="00170971" w:rsidRPr="00170971" w:rsidRDefault="00170971" w:rsidP="00170971">
            <w:pPr>
              <w:spacing w:line="228" w:lineRule="auto"/>
              <w:ind w:left="34" w:hanging="34"/>
              <w:jc w:val="both"/>
              <w:rPr>
                <w:sz w:val="20"/>
                <w:szCs w:val="20"/>
              </w:rPr>
            </w:pPr>
            <w:r w:rsidRPr="00170971">
              <w:rPr>
                <w:sz w:val="26"/>
                <w:szCs w:val="26"/>
              </w:rPr>
              <w:t>Полный электронный адрес размещения проекта НПА в информационно-телекоммуникационной сети «Интернет»:</w:t>
            </w:r>
          </w:p>
        </w:tc>
      </w:tr>
      <w:tr w:rsidR="00170971" w:rsidRPr="00170971" w:rsidTr="00205CD0">
        <w:tc>
          <w:tcPr>
            <w:tcW w:w="1101" w:type="dxa"/>
          </w:tcPr>
          <w:p w:rsidR="00170971" w:rsidRPr="00170971" w:rsidRDefault="00170971" w:rsidP="00170971">
            <w:pPr>
              <w:spacing w:line="228" w:lineRule="auto"/>
              <w:jc w:val="both"/>
              <w:rPr>
                <w:sz w:val="28"/>
                <w:szCs w:val="28"/>
              </w:rPr>
            </w:pPr>
            <w:r w:rsidRPr="00170971">
              <w:rPr>
                <w:sz w:val="28"/>
                <w:szCs w:val="28"/>
              </w:rPr>
              <w:t>18.2.</w:t>
            </w:r>
          </w:p>
        </w:tc>
        <w:tc>
          <w:tcPr>
            <w:tcW w:w="8525" w:type="dxa"/>
          </w:tcPr>
          <w:p w:rsidR="00170971" w:rsidRPr="00170971" w:rsidRDefault="00170971" w:rsidP="00170971">
            <w:pPr>
              <w:spacing w:line="228" w:lineRule="auto"/>
              <w:jc w:val="both"/>
              <w:rPr>
                <w:color w:val="FF0000"/>
                <w:sz w:val="27"/>
                <w:szCs w:val="27"/>
              </w:rPr>
            </w:pPr>
            <w:r w:rsidRPr="00170971">
              <w:rPr>
                <w:sz w:val="26"/>
                <w:szCs w:val="26"/>
              </w:rPr>
              <w:t>Срок, в течение которого разработчиком принимались предложения в связи с проведением публичного обсуждения проекта НПА:</w:t>
            </w:r>
          </w:p>
        </w:tc>
      </w:tr>
      <w:tr w:rsidR="00170971" w:rsidRPr="00170971" w:rsidTr="00205CD0">
        <w:tc>
          <w:tcPr>
            <w:tcW w:w="1101" w:type="dxa"/>
          </w:tcPr>
          <w:p w:rsidR="00170971" w:rsidRPr="00170971" w:rsidRDefault="00170971" w:rsidP="00170971">
            <w:pPr>
              <w:spacing w:line="228" w:lineRule="auto"/>
              <w:jc w:val="both"/>
              <w:rPr>
                <w:sz w:val="28"/>
                <w:szCs w:val="28"/>
              </w:rPr>
            </w:pPr>
            <w:r w:rsidRPr="00170971">
              <w:rPr>
                <w:sz w:val="28"/>
                <w:szCs w:val="28"/>
              </w:rPr>
              <w:t>18.3.</w:t>
            </w:r>
          </w:p>
        </w:tc>
        <w:tc>
          <w:tcPr>
            <w:tcW w:w="8525" w:type="dxa"/>
          </w:tcPr>
          <w:p w:rsidR="00170971" w:rsidRPr="00170971" w:rsidRDefault="00170971" w:rsidP="00170971">
            <w:pPr>
              <w:spacing w:line="228" w:lineRule="auto"/>
              <w:ind w:left="34" w:hanging="34"/>
              <w:jc w:val="both"/>
              <w:rPr>
                <w:sz w:val="26"/>
                <w:szCs w:val="26"/>
              </w:rPr>
            </w:pPr>
            <w:r w:rsidRPr="00170971">
              <w:rPr>
                <w:sz w:val="26"/>
                <w:szCs w:val="26"/>
              </w:rPr>
              <w:t>Сведения об исполнительных органах Курской области и представителях предпринимательского сообщества, извещенных о проведении публичных консультаций:</w:t>
            </w:r>
          </w:p>
          <w:p w:rsidR="00170971" w:rsidRPr="00170971" w:rsidRDefault="00170971" w:rsidP="00170971">
            <w:pPr>
              <w:spacing w:line="228" w:lineRule="auto"/>
              <w:ind w:left="34" w:hanging="34"/>
              <w:jc w:val="both"/>
              <w:rPr>
                <w:sz w:val="26"/>
                <w:szCs w:val="26"/>
              </w:rPr>
            </w:pPr>
          </w:p>
        </w:tc>
      </w:tr>
      <w:tr w:rsidR="00170971" w:rsidRPr="00170971" w:rsidTr="00205CD0">
        <w:tc>
          <w:tcPr>
            <w:tcW w:w="1101" w:type="dxa"/>
          </w:tcPr>
          <w:p w:rsidR="00170971" w:rsidRPr="00170971" w:rsidRDefault="00170971" w:rsidP="00170971">
            <w:pPr>
              <w:spacing w:line="228" w:lineRule="auto"/>
              <w:jc w:val="both"/>
              <w:rPr>
                <w:sz w:val="28"/>
                <w:szCs w:val="28"/>
              </w:rPr>
            </w:pPr>
            <w:r w:rsidRPr="00170971">
              <w:rPr>
                <w:sz w:val="28"/>
                <w:szCs w:val="28"/>
              </w:rPr>
              <w:t>18.4.</w:t>
            </w:r>
          </w:p>
        </w:tc>
        <w:tc>
          <w:tcPr>
            <w:tcW w:w="8525" w:type="dxa"/>
          </w:tcPr>
          <w:p w:rsidR="00170971" w:rsidRPr="00170971" w:rsidRDefault="00170971" w:rsidP="00170971">
            <w:pPr>
              <w:spacing w:line="228" w:lineRule="auto"/>
              <w:ind w:left="34" w:hanging="34"/>
              <w:jc w:val="both"/>
              <w:rPr>
                <w:sz w:val="26"/>
                <w:szCs w:val="26"/>
              </w:rPr>
            </w:pPr>
            <w:r w:rsidRPr="00170971">
              <w:rPr>
                <w:sz w:val="26"/>
                <w:szCs w:val="26"/>
              </w:rPr>
              <w:t>Сведения о лицах, представивших предложения:</w:t>
            </w:r>
          </w:p>
        </w:tc>
      </w:tr>
      <w:tr w:rsidR="00170971" w:rsidRPr="00170971" w:rsidTr="00205CD0">
        <w:tc>
          <w:tcPr>
            <w:tcW w:w="1101" w:type="dxa"/>
          </w:tcPr>
          <w:p w:rsidR="00170971" w:rsidRPr="00170971" w:rsidRDefault="00170971" w:rsidP="00170971">
            <w:pPr>
              <w:spacing w:line="228" w:lineRule="auto"/>
              <w:jc w:val="both"/>
              <w:rPr>
                <w:sz w:val="28"/>
                <w:szCs w:val="28"/>
              </w:rPr>
            </w:pPr>
            <w:r w:rsidRPr="00170971">
              <w:rPr>
                <w:sz w:val="28"/>
                <w:szCs w:val="28"/>
              </w:rPr>
              <w:t>18.5.</w:t>
            </w:r>
          </w:p>
        </w:tc>
        <w:tc>
          <w:tcPr>
            <w:tcW w:w="8525" w:type="dxa"/>
          </w:tcPr>
          <w:p w:rsidR="00170971" w:rsidRPr="00170971" w:rsidRDefault="00170971" w:rsidP="00170971">
            <w:pPr>
              <w:spacing w:line="228" w:lineRule="auto"/>
              <w:ind w:left="34" w:hanging="34"/>
              <w:jc w:val="both"/>
              <w:rPr>
                <w:sz w:val="26"/>
                <w:szCs w:val="26"/>
              </w:rPr>
            </w:pPr>
            <w:r w:rsidRPr="00170971">
              <w:rPr>
                <w:sz w:val="26"/>
                <w:szCs w:val="26"/>
              </w:rPr>
              <w:t>Сведения о структурных подразделениях разработчика, рассмотревших предоставленные предложения:</w:t>
            </w:r>
          </w:p>
        </w:tc>
      </w:tr>
      <w:tr w:rsidR="00170971" w:rsidRPr="00170971" w:rsidTr="00205CD0">
        <w:tc>
          <w:tcPr>
            <w:tcW w:w="1101" w:type="dxa"/>
          </w:tcPr>
          <w:p w:rsidR="00170971" w:rsidRPr="00170971" w:rsidRDefault="00170971" w:rsidP="00170971">
            <w:pPr>
              <w:spacing w:line="228" w:lineRule="auto"/>
              <w:jc w:val="both"/>
              <w:rPr>
                <w:sz w:val="28"/>
                <w:szCs w:val="28"/>
              </w:rPr>
            </w:pPr>
            <w:r w:rsidRPr="00170971">
              <w:rPr>
                <w:sz w:val="28"/>
                <w:szCs w:val="28"/>
              </w:rPr>
              <w:t>18.6.</w:t>
            </w:r>
          </w:p>
        </w:tc>
        <w:tc>
          <w:tcPr>
            <w:tcW w:w="8525" w:type="dxa"/>
          </w:tcPr>
          <w:p w:rsidR="00170971" w:rsidRPr="00170971" w:rsidRDefault="00170971" w:rsidP="00170971">
            <w:pPr>
              <w:spacing w:line="228" w:lineRule="auto"/>
              <w:ind w:left="34" w:hanging="34"/>
              <w:jc w:val="both"/>
              <w:rPr>
                <w:sz w:val="26"/>
                <w:szCs w:val="26"/>
              </w:rPr>
            </w:pPr>
            <w:r w:rsidRPr="00170971">
              <w:rPr>
                <w:sz w:val="26"/>
                <w:szCs w:val="26"/>
              </w:rPr>
              <w:t>Иные сведения о проведении публичного обсуждения проекта акта:</w:t>
            </w:r>
          </w:p>
          <w:p w:rsidR="00170971" w:rsidRPr="00170971" w:rsidRDefault="00170971" w:rsidP="00170971">
            <w:pPr>
              <w:spacing w:line="228" w:lineRule="auto"/>
              <w:ind w:left="34" w:hanging="34"/>
              <w:jc w:val="center"/>
              <w:rPr>
                <w:sz w:val="26"/>
                <w:szCs w:val="26"/>
                <w:u w:val="single"/>
              </w:rPr>
            </w:pPr>
          </w:p>
        </w:tc>
      </w:tr>
    </w:tbl>
    <w:p w:rsidR="00170971" w:rsidRPr="00170971" w:rsidRDefault="00170971" w:rsidP="00170971">
      <w:pPr>
        <w:spacing w:line="228" w:lineRule="auto"/>
        <w:ind w:right="-427"/>
        <w:jc w:val="both"/>
        <w:rPr>
          <w:sz w:val="28"/>
          <w:szCs w:val="28"/>
        </w:rPr>
      </w:pPr>
    </w:p>
    <w:p w:rsidR="00170971" w:rsidRPr="00170971" w:rsidRDefault="00170971" w:rsidP="00170971">
      <w:pPr>
        <w:spacing w:line="228" w:lineRule="auto"/>
        <w:ind w:right="-427"/>
        <w:jc w:val="both"/>
        <w:rPr>
          <w:sz w:val="28"/>
          <w:szCs w:val="28"/>
        </w:rPr>
      </w:pPr>
      <w:r w:rsidRPr="00170971">
        <w:rPr>
          <w:sz w:val="28"/>
          <w:szCs w:val="28"/>
        </w:rPr>
        <w:t xml:space="preserve">Приложения: </w:t>
      </w:r>
    </w:p>
    <w:p w:rsidR="00170971" w:rsidRPr="00170971" w:rsidRDefault="00170971" w:rsidP="00170971">
      <w:pPr>
        <w:spacing w:line="228" w:lineRule="auto"/>
        <w:ind w:right="-427"/>
        <w:jc w:val="both"/>
        <w:rPr>
          <w:sz w:val="28"/>
          <w:szCs w:val="28"/>
        </w:rPr>
      </w:pPr>
    </w:p>
    <w:p w:rsidR="00170971" w:rsidRPr="00170971" w:rsidRDefault="00170971" w:rsidP="00170971">
      <w:pPr>
        <w:spacing w:line="228" w:lineRule="auto"/>
        <w:ind w:right="-427"/>
        <w:jc w:val="both"/>
        <w:rPr>
          <w:sz w:val="28"/>
          <w:szCs w:val="28"/>
        </w:rPr>
      </w:pPr>
      <w:r w:rsidRPr="00170971">
        <w:rPr>
          <w:sz w:val="28"/>
          <w:szCs w:val="28"/>
        </w:rPr>
        <w:tab/>
        <w:t>Проект постановления  Правительства Курской области «Об утверждении Правил 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 на 23 л. в 1 экз.;</w:t>
      </w:r>
    </w:p>
    <w:p w:rsidR="00170971" w:rsidRPr="00170971" w:rsidRDefault="00170971" w:rsidP="00170971">
      <w:pPr>
        <w:spacing w:line="228" w:lineRule="auto"/>
        <w:ind w:right="-427"/>
        <w:jc w:val="both"/>
        <w:rPr>
          <w:sz w:val="28"/>
          <w:szCs w:val="28"/>
        </w:rPr>
      </w:pPr>
      <w:r w:rsidRPr="00170971">
        <w:rPr>
          <w:sz w:val="28"/>
          <w:szCs w:val="28"/>
        </w:rPr>
        <w:t xml:space="preserve"> </w:t>
      </w:r>
    </w:p>
    <w:p w:rsidR="00170971" w:rsidRPr="00170971" w:rsidRDefault="00170971" w:rsidP="00170971">
      <w:pPr>
        <w:spacing w:line="228" w:lineRule="auto"/>
        <w:rPr>
          <w:sz w:val="28"/>
          <w:szCs w:val="28"/>
        </w:rPr>
      </w:pPr>
      <w:bookmarkStart w:id="9" w:name="_Hlk144821583"/>
      <w:r w:rsidRPr="00170971">
        <w:rPr>
          <w:sz w:val="28"/>
          <w:szCs w:val="28"/>
        </w:rPr>
        <w:t xml:space="preserve">Временно </w:t>
      </w:r>
      <w:proofErr w:type="gramStart"/>
      <w:r w:rsidRPr="00170971">
        <w:rPr>
          <w:sz w:val="28"/>
          <w:szCs w:val="28"/>
        </w:rPr>
        <w:t>исполняющий</w:t>
      </w:r>
      <w:proofErr w:type="gramEnd"/>
      <w:r w:rsidRPr="00170971">
        <w:rPr>
          <w:sz w:val="28"/>
          <w:szCs w:val="28"/>
        </w:rPr>
        <w:t xml:space="preserve"> обязанности</w:t>
      </w:r>
    </w:p>
    <w:p w:rsidR="00170971" w:rsidRPr="00170971" w:rsidRDefault="00170971" w:rsidP="00170971">
      <w:pPr>
        <w:spacing w:line="228" w:lineRule="auto"/>
        <w:rPr>
          <w:sz w:val="28"/>
          <w:szCs w:val="28"/>
        </w:rPr>
      </w:pPr>
      <w:r w:rsidRPr="00170971">
        <w:rPr>
          <w:sz w:val="28"/>
          <w:szCs w:val="28"/>
        </w:rPr>
        <w:t>министра сельского хозяйства</w:t>
      </w:r>
    </w:p>
    <w:p w:rsidR="00170971" w:rsidRPr="00170971" w:rsidRDefault="00170971" w:rsidP="00170971">
      <w:pPr>
        <w:spacing w:line="228" w:lineRule="auto"/>
        <w:rPr>
          <w:sz w:val="18"/>
          <w:szCs w:val="18"/>
        </w:rPr>
      </w:pPr>
      <w:r w:rsidRPr="00170971">
        <w:rPr>
          <w:sz w:val="28"/>
          <w:szCs w:val="28"/>
        </w:rPr>
        <w:t>Курской области                                                                         Н.А. Гончарова</w:t>
      </w:r>
    </w:p>
    <w:bookmarkEnd w:id="9"/>
    <w:p w:rsidR="00170971" w:rsidRPr="00170971" w:rsidRDefault="00170971" w:rsidP="00170971">
      <w:pPr>
        <w:spacing w:line="228" w:lineRule="auto"/>
        <w:rPr>
          <w:sz w:val="28"/>
          <w:szCs w:val="28"/>
        </w:rPr>
      </w:pPr>
      <w:r w:rsidRPr="00170971">
        <w:rPr>
          <w:color w:val="000000" w:themeColor="text1"/>
          <w:sz w:val="28"/>
          <w:szCs w:val="28"/>
        </w:rPr>
        <w:t>14.05.2025</w:t>
      </w:r>
    </w:p>
    <w:p w:rsidR="00C55351" w:rsidRDefault="00C55351" w:rsidP="00170971">
      <w:pPr>
        <w:tabs>
          <w:tab w:val="left" w:pos="5130"/>
        </w:tabs>
        <w:ind w:left="5245" w:hanging="5245"/>
        <w:jc w:val="center"/>
      </w:pPr>
      <w:bookmarkStart w:id="10" w:name="_GoBack"/>
      <w:bookmarkEnd w:id="10"/>
    </w:p>
    <w:p w:rsidR="001269CE" w:rsidRPr="00115103" w:rsidRDefault="001269CE" w:rsidP="00C55351">
      <w:pPr>
        <w:tabs>
          <w:tab w:val="left" w:pos="5130"/>
        </w:tabs>
        <w:ind w:left="5245" w:hanging="5245"/>
        <w:jc w:val="center"/>
      </w:pPr>
    </w:p>
    <w:sectPr w:rsidR="001269CE" w:rsidRPr="00115103" w:rsidSect="00A11F3A">
      <w:headerReference w:type="default" r:id="rId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00" w:rsidRDefault="00464F00" w:rsidP="007F5893">
      <w:r>
        <w:separator/>
      </w:r>
    </w:p>
  </w:endnote>
  <w:endnote w:type="continuationSeparator" w:id="0">
    <w:p w:rsidR="00464F00" w:rsidRDefault="00464F00" w:rsidP="007F5893">
      <w:r>
        <w:continuationSeparator/>
      </w:r>
    </w:p>
  </w:endnote>
  <w:endnote w:id="1">
    <w:p w:rsidR="00170971" w:rsidRPr="00801C63" w:rsidRDefault="00170971" w:rsidP="00170971">
      <w:pPr>
        <w:pStyle w:val="ad"/>
        <w:jc w:val="both"/>
      </w:pPr>
      <w:r w:rsidRPr="00C30D97">
        <w:rPr>
          <w:rStyle w:val="af1"/>
        </w:rPr>
        <w:endnoteRef/>
      </w:r>
      <w:proofErr w:type="gramStart"/>
      <w:r w:rsidRPr="00C30D97">
        <w:rPr>
          <w:vertAlign w:val="superscript"/>
        </w:rPr>
        <w:t>)</w:t>
      </w:r>
      <w:r>
        <w:t xml:space="preserve"> В соответствии с пунктом 8 </w:t>
      </w:r>
      <w:bookmarkStart w:id="6" w:name="_Hlk112083534"/>
      <w:r>
        <w:t>Правил проведения оценки регулирующего воздействия проектов нормативных правовых актов Курской области.</w:t>
      </w:r>
      <w:proofErr w:type="gramEnd"/>
    </w:p>
    <w:bookmarkEnd w:id="6"/>
    <w:p w:rsidR="00170971" w:rsidRDefault="00170971" w:rsidP="00170971">
      <w:pPr>
        <w:pStyle w:val="af"/>
      </w:pPr>
    </w:p>
  </w:endnote>
  <w:endnote w:id="2">
    <w:p w:rsidR="00170971" w:rsidRDefault="00170971" w:rsidP="00170971">
      <w:pPr>
        <w:pStyle w:val="ad"/>
        <w:jc w:val="both"/>
      </w:pPr>
      <w:bookmarkStart w:id="7" w:name="_Hlk147160240"/>
      <w:bookmarkStart w:id="8" w:name="_Hlk147160241"/>
      <w:r w:rsidRPr="009F0031">
        <w:rPr>
          <w:rStyle w:val="af1"/>
        </w:rPr>
        <w:endnoteRef/>
      </w:r>
      <w:proofErr w:type="gramStart"/>
      <w:r w:rsidRPr="009F0031">
        <w:rPr>
          <w:vertAlign w:val="superscript"/>
        </w:rPr>
        <w:t>)</w:t>
      </w:r>
      <w:r>
        <w:t xml:space="preserve"> Согласно подпункту «а» пункта 38 Правил проведения оценки регулирующего воздействия проектов нормативных правовых актов Курской области </w:t>
      </w:r>
      <w:proofErr w:type="gramEnd"/>
    </w:p>
    <w:bookmarkEnd w:id="7"/>
    <w:bookmarkEnd w:id="8"/>
    <w:p w:rsidR="00170971" w:rsidRDefault="00170971" w:rsidP="00170971">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00" w:rsidRDefault="00464F00" w:rsidP="007F5893">
      <w:r>
        <w:separator/>
      </w:r>
    </w:p>
  </w:footnote>
  <w:footnote w:type="continuationSeparator" w:id="0">
    <w:p w:rsidR="00464F00" w:rsidRDefault="00464F00" w:rsidP="007F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00" w:rsidRPr="002E0348" w:rsidRDefault="00464F00" w:rsidP="002E0348">
    <w:pPr>
      <w:pStyle w:val="a8"/>
      <w:ind w:right="-568"/>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797"/>
    <w:multiLevelType w:val="multilevel"/>
    <w:tmpl w:val="B74A35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32B797C"/>
    <w:multiLevelType w:val="multilevel"/>
    <w:tmpl w:val="D2083B9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46143B"/>
    <w:multiLevelType w:val="multilevel"/>
    <w:tmpl w:val="818665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03"/>
    <w:rsid w:val="00000FB1"/>
    <w:rsid w:val="00001999"/>
    <w:rsid w:val="000035FC"/>
    <w:rsid w:val="0003543A"/>
    <w:rsid w:val="000A70A2"/>
    <w:rsid w:val="000A773F"/>
    <w:rsid w:val="000E71C1"/>
    <w:rsid w:val="000F4D08"/>
    <w:rsid w:val="00121080"/>
    <w:rsid w:val="001233AF"/>
    <w:rsid w:val="001269CE"/>
    <w:rsid w:val="00126FA7"/>
    <w:rsid w:val="00151C2A"/>
    <w:rsid w:val="00152966"/>
    <w:rsid w:val="00170971"/>
    <w:rsid w:val="001C7FC0"/>
    <w:rsid w:val="001D20A2"/>
    <w:rsid w:val="001E468E"/>
    <w:rsid w:val="002414EA"/>
    <w:rsid w:val="002E0348"/>
    <w:rsid w:val="002F3502"/>
    <w:rsid w:val="003015B1"/>
    <w:rsid w:val="00334364"/>
    <w:rsid w:val="003650AB"/>
    <w:rsid w:val="003734ED"/>
    <w:rsid w:val="00395916"/>
    <w:rsid w:val="003A1626"/>
    <w:rsid w:val="003E06DB"/>
    <w:rsid w:val="003E3078"/>
    <w:rsid w:val="00416DEA"/>
    <w:rsid w:val="00464F00"/>
    <w:rsid w:val="005345F7"/>
    <w:rsid w:val="00535A9B"/>
    <w:rsid w:val="00546B37"/>
    <w:rsid w:val="005A7F77"/>
    <w:rsid w:val="005C4DFE"/>
    <w:rsid w:val="005D15C7"/>
    <w:rsid w:val="0061348D"/>
    <w:rsid w:val="0065534C"/>
    <w:rsid w:val="0068182F"/>
    <w:rsid w:val="0072469B"/>
    <w:rsid w:val="00786B90"/>
    <w:rsid w:val="007D23D5"/>
    <w:rsid w:val="007E745E"/>
    <w:rsid w:val="007F5893"/>
    <w:rsid w:val="007F6387"/>
    <w:rsid w:val="0080614A"/>
    <w:rsid w:val="008409DA"/>
    <w:rsid w:val="008559CA"/>
    <w:rsid w:val="009305B4"/>
    <w:rsid w:val="00953217"/>
    <w:rsid w:val="009873AE"/>
    <w:rsid w:val="009C4319"/>
    <w:rsid w:val="009E6B63"/>
    <w:rsid w:val="00A11C55"/>
    <w:rsid w:val="00A11F3A"/>
    <w:rsid w:val="00A15BC2"/>
    <w:rsid w:val="00A35487"/>
    <w:rsid w:val="00A64F5A"/>
    <w:rsid w:val="00A84538"/>
    <w:rsid w:val="00A979BA"/>
    <w:rsid w:val="00B430A4"/>
    <w:rsid w:val="00B95F63"/>
    <w:rsid w:val="00BB231D"/>
    <w:rsid w:val="00BE00E8"/>
    <w:rsid w:val="00C0056E"/>
    <w:rsid w:val="00C01114"/>
    <w:rsid w:val="00C07BE7"/>
    <w:rsid w:val="00C2316F"/>
    <w:rsid w:val="00C434BA"/>
    <w:rsid w:val="00C55351"/>
    <w:rsid w:val="00CA2FA6"/>
    <w:rsid w:val="00CC2541"/>
    <w:rsid w:val="00CE606F"/>
    <w:rsid w:val="00D0345C"/>
    <w:rsid w:val="00D14081"/>
    <w:rsid w:val="00D6289B"/>
    <w:rsid w:val="00D95203"/>
    <w:rsid w:val="00DE7BB7"/>
    <w:rsid w:val="00E429EA"/>
    <w:rsid w:val="00E520E7"/>
    <w:rsid w:val="00E66221"/>
    <w:rsid w:val="00EC37FD"/>
    <w:rsid w:val="00EE0DC8"/>
    <w:rsid w:val="00F15337"/>
    <w:rsid w:val="00F35159"/>
    <w:rsid w:val="00F36D46"/>
    <w:rsid w:val="00F52A5E"/>
    <w:rsid w:val="00F658BC"/>
    <w:rsid w:val="00F71F96"/>
    <w:rsid w:val="00F9140F"/>
    <w:rsid w:val="00FB15A3"/>
    <w:rsid w:val="00FD3751"/>
    <w:rsid w:val="00FD6183"/>
    <w:rsid w:val="00FE7A30"/>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iPriority w:val="99"/>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pPr>
      <w:spacing w:after="0" w:line="240" w:lineRule="auto"/>
    </w:pPr>
    <w:rPr>
      <w:rFonts w:ascii="Calibri" w:eastAsia="Calibri" w:hAnsi="Calibri" w:cs="Times New Roman"/>
    </w:rPr>
  </w:style>
  <w:style w:type="paragraph" w:customStyle="1" w:styleId="ConsPlusNormal">
    <w:name w:val="ConsPlusNormal"/>
    <w:uiPriority w:val="99"/>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uiPriority w:val="34"/>
    <w:qFormat/>
    <w:rsid w:val="00535A9B"/>
    <w:pPr>
      <w:ind w:left="720"/>
      <w:contextualSpacing/>
    </w:pPr>
  </w:style>
  <w:style w:type="paragraph" w:styleId="ad">
    <w:name w:val="footnote text"/>
    <w:basedOn w:val="a"/>
    <w:link w:val="ae"/>
    <w:rsid w:val="00170971"/>
    <w:rPr>
      <w:sz w:val="20"/>
      <w:szCs w:val="20"/>
    </w:rPr>
  </w:style>
  <w:style w:type="character" w:customStyle="1" w:styleId="ae">
    <w:name w:val="Текст сноски Знак"/>
    <w:basedOn w:val="a0"/>
    <w:link w:val="ad"/>
    <w:rsid w:val="00170971"/>
    <w:rPr>
      <w:rFonts w:ascii="Times New Roman" w:eastAsia="Times New Roman" w:hAnsi="Times New Roman" w:cs="Times New Roman"/>
      <w:sz w:val="20"/>
      <w:szCs w:val="20"/>
      <w:lang w:eastAsia="ru-RU"/>
    </w:rPr>
  </w:style>
  <w:style w:type="paragraph" w:styleId="af">
    <w:name w:val="endnote text"/>
    <w:basedOn w:val="a"/>
    <w:link w:val="af0"/>
    <w:rsid w:val="00170971"/>
    <w:rPr>
      <w:sz w:val="20"/>
      <w:szCs w:val="20"/>
    </w:rPr>
  </w:style>
  <w:style w:type="character" w:customStyle="1" w:styleId="af0">
    <w:name w:val="Текст концевой сноски Знак"/>
    <w:basedOn w:val="a0"/>
    <w:link w:val="af"/>
    <w:rsid w:val="00170971"/>
    <w:rPr>
      <w:rFonts w:ascii="Times New Roman" w:eastAsia="Times New Roman" w:hAnsi="Times New Roman" w:cs="Times New Roman"/>
      <w:sz w:val="20"/>
      <w:szCs w:val="20"/>
      <w:lang w:eastAsia="ru-RU"/>
    </w:rPr>
  </w:style>
  <w:style w:type="character" w:styleId="af1">
    <w:name w:val="endnote reference"/>
    <w:rsid w:val="001709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iPriority w:val="99"/>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pPr>
      <w:spacing w:after="0" w:line="240" w:lineRule="auto"/>
    </w:pPr>
    <w:rPr>
      <w:rFonts w:ascii="Calibri" w:eastAsia="Calibri" w:hAnsi="Calibri" w:cs="Times New Roman"/>
    </w:rPr>
  </w:style>
  <w:style w:type="paragraph" w:customStyle="1" w:styleId="ConsPlusNormal">
    <w:name w:val="ConsPlusNormal"/>
    <w:uiPriority w:val="99"/>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uiPriority w:val="34"/>
    <w:qFormat/>
    <w:rsid w:val="00535A9B"/>
    <w:pPr>
      <w:ind w:left="720"/>
      <w:contextualSpacing/>
    </w:pPr>
  </w:style>
  <w:style w:type="paragraph" w:styleId="ad">
    <w:name w:val="footnote text"/>
    <w:basedOn w:val="a"/>
    <w:link w:val="ae"/>
    <w:rsid w:val="00170971"/>
    <w:rPr>
      <w:sz w:val="20"/>
      <w:szCs w:val="20"/>
    </w:rPr>
  </w:style>
  <w:style w:type="character" w:customStyle="1" w:styleId="ae">
    <w:name w:val="Текст сноски Знак"/>
    <w:basedOn w:val="a0"/>
    <w:link w:val="ad"/>
    <w:rsid w:val="00170971"/>
    <w:rPr>
      <w:rFonts w:ascii="Times New Roman" w:eastAsia="Times New Roman" w:hAnsi="Times New Roman" w:cs="Times New Roman"/>
      <w:sz w:val="20"/>
      <w:szCs w:val="20"/>
      <w:lang w:eastAsia="ru-RU"/>
    </w:rPr>
  </w:style>
  <w:style w:type="paragraph" w:styleId="af">
    <w:name w:val="endnote text"/>
    <w:basedOn w:val="a"/>
    <w:link w:val="af0"/>
    <w:rsid w:val="00170971"/>
    <w:rPr>
      <w:sz w:val="20"/>
      <w:szCs w:val="20"/>
    </w:rPr>
  </w:style>
  <w:style w:type="character" w:customStyle="1" w:styleId="af0">
    <w:name w:val="Текст концевой сноски Знак"/>
    <w:basedOn w:val="a0"/>
    <w:link w:val="af"/>
    <w:rsid w:val="00170971"/>
    <w:rPr>
      <w:rFonts w:ascii="Times New Roman" w:eastAsia="Times New Roman" w:hAnsi="Times New Roman" w:cs="Times New Roman"/>
      <w:sz w:val="20"/>
      <w:szCs w:val="20"/>
      <w:lang w:eastAsia="ru-RU"/>
    </w:rPr>
  </w:style>
  <w:style w:type="character" w:styleId="af1">
    <w:name w:val="endnote reference"/>
    <w:rsid w:val="00170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amp;field=134&amp;date=16.12.2023" TargetMode="External"/><Relationship Id="rId18" Type="http://schemas.openxmlformats.org/officeDocument/2006/relationships/hyperlink" Target="https://login.consultant.ru/link/?req=doc&amp;base=RLAW417&amp;n=109481&amp;dst=100174&amp;field=134&amp;date=16.12.2023" TargetMode="External"/><Relationship Id="rId26" Type="http://schemas.openxmlformats.org/officeDocument/2006/relationships/hyperlink" Target="https://login.consultant.ru/link/?req=doc&amp;base=LAW&amp;n=454253&amp;dst=3704&amp;field=134&amp;date=13.10.2023" TargetMode="External"/><Relationship Id="rId3" Type="http://schemas.openxmlformats.org/officeDocument/2006/relationships/styles" Target="styles.xml"/><Relationship Id="rId21" Type="http://schemas.openxmlformats.org/officeDocument/2006/relationships/hyperlink" Target="https://login.consultant.ru/link/?req=doc&amp;base=LAW&amp;n=461085&amp;dst=3704&amp;field=134&amp;date=15.12.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463135&amp;dst=100152&amp;field=134&amp;date=04.12.2023" TargetMode="External"/><Relationship Id="rId17" Type="http://schemas.openxmlformats.org/officeDocument/2006/relationships/hyperlink" Target="https://login.consultant.ru/link/?req=doc&amp;base=RLAW417&amp;n=109481&amp;dst=100171&amp;field=134&amp;date=16.12.2023" TargetMode="External"/><Relationship Id="rId25" Type="http://schemas.openxmlformats.org/officeDocument/2006/relationships/hyperlink" Target="https://login.consultant.ru/link/?req=doc&amp;base=LAW&amp;n=475892&amp;dst=111067&amp;field=134&amp;date=29.01.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39084&amp;dst=100127&amp;field=134&amp;date=28.12.2024" TargetMode="External"/><Relationship Id="rId20" Type="http://schemas.openxmlformats.org/officeDocument/2006/relationships/hyperlink" Target="https://login.consultant.ru/link/?req=doc&amp;base=RLAW417&amp;n=109349&amp;dst=100331&amp;field=134&amp;date=06.12.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2991&amp;dst=101922&amp;field=134&amp;date=04.12.2023" TargetMode="External"/><Relationship Id="rId24" Type="http://schemas.openxmlformats.org/officeDocument/2006/relationships/hyperlink" Target="https://login.consultant.ru/link/?req=doc&amp;base=LAW&amp;n=461085&amp;dst=3722&amp;field=134&amp;date=19.12.2023" TargetMode="External"/><Relationship Id="rId5" Type="http://schemas.openxmlformats.org/officeDocument/2006/relationships/settings" Target="settings.xml"/><Relationship Id="rId15" Type="http://schemas.openxmlformats.org/officeDocument/2006/relationships/hyperlink" Target="https://login.consultant.ru/link/?req=doc&amp;base=LAW&amp;n=452913&amp;date=16.12.2023" TargetMode="External"/><Relationship Id="rId23" Type="http://schemas.openxmlformats.org/officeDocument/2006/relationships/hyperlink" Target="https://login.consultant.ru/link/?req=doc&amp;base=LAW&amp;n=461085&amp;dst=3704&amp;field=134&amp;date=19.12.2023" TargetMode="External"/><Relationship Id="rId28" Type="http://schemas.openxmlformats.org/officeDocument/2006/relationships/header" Target="header1.xml"/><Relationship Id="rId10" Type="http://schemas.openxmlformats.org/officeDocument/2006/relationships/hyperlink" Target="https://login.consultant.ru/link/?req=doc&amp;base=RLAW417&amp;n=109586&amp;dst=100180&amp;field=134&amp;date=13.10.2023" TargetMode="External"/><Relationship Id="rId19" Type="http://schemas.openxmlformats.org/officeDocument/2006/relationships/hyperlink" Target="https://login.consultant.ru/link/?req=doc&amp;base=LAW&amp;n=461663&amp;dst=100042&amp;field=134&amp;date=16.12.2023" TargetMode="External"/><Relationship Id="rId4" Type="http://schemas.microsoft.com/office/2007/relationships/stylesWithEffects" Target="stylesWithEffects.xml"/><Relationship Id="rId9" Type="http://schemas.openxmlformats.org/officeDocument/2006/relationships/hyperlink" Target="https://login.consultant.ru/link/?req=doc&amp;base=RLAW417&amp;n=122272&amp;dst=246751&amp;field=134&amp;date=28.01.2025" TargetMode="External"/><Relationship Id="rId14" Type="http://schemas.openxmlformats.org/officeDocument/2006/relationships/hyperlink" Target="https://login.consultant.ru/link/?req=doc&amp;base=LAW&amp;n=121087&amp;dst=100142&amp;field=134&amp;date=16.12.2023" TargetMode="External"/><Relationship Id="rId22" Type="http://schemas.openxmlformats.org/officeDocument/2006/relationships/hyperlink" Target="https://login.consultant.ru/link/?req=doc&amp;base=LAW&amp;n=461085&amp;dst=3722&amp;field=134&amp;date=15.12.2023" TargetMode="External"/><Relationship Id="rId27" Type="http://schemas.openxmlformats.org/officeDocument/2006/relationships/hyperlink" Target="https://login.consultant.ru/link/?req=doc&amp;base=LAW&amp;n=454253&amp;dst=3722&amp;field=134&amp;date=13.10.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66D7-DABC-412F-8B90-350F3B6D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10761</Words>
  <Characters>61343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tutov</cp:lastModifiedBy>
  <cp:revision>2</cp:revision>
  <cp:lastPrinted>2023-05-02T11:08:00Z</cp:lastPrinted>
  <dcterms:created xsi:type="dcterms:W3CDTF">2025-05-20T09:11:00Z</dcterms:created>
  <dcterms:modified xsi:type="dcterms:W3CDTF">2025-05-20T09:11:00Z</dcterms:modified>
</cp:coreProperties>
</file>