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DA49" w14:textId="7704994A" w:rsidR="006A074B" w:rsidRDefault="006A074B" w:rsidP="00FC14BA">
      <w:pPr>
        <w:jc w:val="center"/>
        <w:rPr>
          <w:b/>
          <w:bCs/>
        </w:rPr>
      </w:pPr>
      <w:r>
        <w:rPr>
          <w:noProof/>
          <w:sz w:val="20"/>
        </w:rPr>
        <w:drawing>
          <wp:inline distT="0" distB="0" distL="0" distR="0" wp14:anchorId="5045F3CA" wp14:editId="19C35E47">
            <wp:extent cx="894080" cy="96202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0413" w14:textId="318A3C43" w:rsidR="006A074B" w:rsidRPr="008D206E" w:rsidRDefault="006A074B" w:rsidP="00FC14BA">
      <w:pPr>
        <w:pStyle w:val="1"/>
        <w:widowControl/>
        <w:rPr>
          <w:sz w:val="34"/>
        </w:rPr>
      </w:pPr>
      <w:r w:rsidRPr="008D206E">
        <w:rPr>
          <w:sz w:val="34"/>
        </w:rPr>
        <w:t xml:space="preserve">МИНИСТЕРСТВО </w:t>
      </w:r>
      <w:r w:rsidR="001D54ED" w:rsidRPr="008D206E">
        <w:rPr>
          <w:caps/>
          <w:sz w:val="34"/>
        </w:rPr>
        <w:t>КУЛЬТУРЫ КУРСКОЙ</w:t>
      </w:r>
      <w:r w:rsidR="001D54ED" w:rsidRPr="008D206E">
        <w:rPr>
          <w:sz w:val="34"/>
        </w:rPr>
        <w:t xml:space="preserve"> ОБЛАСТИ</w:t>
      </w:r>
    </w:p>
    <w:p w14:paraId="6E9A39C5" w14:textId="77777777" w:rsidR="006A074B" w:rsidRPr="008D206E" w:rsidRDefault="006A074B" w:rsidP="00FC14BA">
      <w:pPr>
        <w:jc w:val="center"/>
        <w:rPr>
          <w:b/>
          <w:bCs/>
          <w:sz w:val="16"/>
          <w:szCs w:val="16"/>
        </w:rPr>
      </w:pPr>
    </w:p>
    <w:p w14:paraId="2DA737EC" w14:textId="77777777" w:rsidR="006A074B" w:rsidRPr="008D206E" w:rsidRDefault="006A074B" w:rsidP="00FC14BA">
      <w:pPr>
        <w:pStyle w:val="2"/>
        <w:rPr>
          <w:sz w:val="32"/>
          <w:szCs w:val="32"/>
        </w:rPr>
      </w:pPr>
      <w:r w:rsidRPr="008D206E">
        <w:rPr>
          <w:sz w:val="32"/>
          <w:szCs w:val="32"/>
        </w:rPr>
        <w:t>П Р И К А З   №_____</w:t>
      </w:r>
    </w:p>
    <w:p w14:paraId="03192E3B" w14:textId="77777777" w:rsidR="006A074B" w:rsidRPr="00A74910" w:rsidRDefault="006A074B" w:rsidP="00FC14BA">
      <w:pPr>
        <w:jc w:val="both"/>
        <w:rPr>
          <w:b/>
          <w:bCs/>
          <w:sz w:val="16"/>
          <w:szCs w:val="16"/>
        </w:rPr>
      </w:pPr>
    </w:p>
    <w:p w14:paraId="780F4A92" w14:textId="77777777" w:rsidR="006A074B" w:rsidRPr="008D206E" w:rsidRDefault="006A074B" w:rsidP="00FC14BA">
      <w:pPr>
        <w:rPr>
          <w:sz w:val="16"/>
          <w:szCs w:val="16"/>
        </w:rPr>
      </w:pPr>
    </w:p>
    <w:p w14:paraId="690CFBB6" w14:textId="3B8D645D" w:rsidR="006A074B" w:rsidRPr="00FC14BA" w:rsidRDefault="006A074B" w:rsidP="00FC14BA">
      <w:pPr>
        <w:jc w:val="both"/>
      </w:pPr>
      <w:r>
        <w:t>«_____»_____________ 202</w:t>
      </w:r>
      <w:r w:rsidR="00987B47">
        <w:t>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14BA">
        <w:rPr>
          <w:szCs w:val="28"/>
        </w:rPr>
        <w:t xml:space="preserve">  г. Курск</w:t>
      </w:r>
    </w:p>
    <w:p w14:paraId="32216AAE" w14:textId="77777777" w:rsidR="006A074B" w:rsidRDefault="006A074B" w:rsidP="00FC14BA">
      <w:pPr>
        <w:jc w:val="center"/>
      </w:pPr>
    </w:p>
    <w:p w14:paraId="7E3D4B6A" w14:textId="108329CE" w:rsidR="00520ECA" w:rsidRDefault="002B2C5B" w:rsidP="00FC14BA">
      <w:pPr>
        <w:jc w:val="center"/>
        <w:rPr>
          <w:b/>
        </w:rPr>
      </w:pPr>
      <w:r w:rsidRPr="00F168DC">
        <w:rPr>
          <w:b/>
        </w:rPr>
        <w:t>О</w:t>
      </w:r>
      <w:r w:rsidR="00F168DC">
        <w:rPr>
          <w:b/>
        </w:rPr>
        <w:t>б э</w:t>
      </w:r>
      <w:r w:rsidR="004437DE" w:rsidRPr="00F168DC">
        <w:rPr>
          <w:b/>
        </w:rPr>
        <w:t>ксп</w:t>
      </w:r>
      <w:r w:rsidR="00F168DC">
        <w:rPr>
          <w:b/>
        </w:rPr>
        <w:t>ертном совете по оценке</w:t>
      </w:r>
      <w:r w:rsidR="004437DE" w:rsidRPr="00F168DC">
        <w:rPr>
          <w:b/>
        </w:rPr>
        <w:t xml:space="preserve"> объектов нематериального этнокультурного достояния </w:t>
      </w:r>
      <w:r w:rsidR="00B67E72" w:rsidRPr="00F168DC">
        <w:rPr>
          <w:b/>
        </w:rPr>
        <w:t xml:space="preserve">Российской Федерации на территории </w:t>
      </w:r>
      <w:r w:rsidR="00F168DC">
        <w:rPr>
          <w:b/>
        </w:rPr>
        <w:t>Курской области</w:t>
      </w:r>
    </w:p>
    <w:p w14:paraId="314F41EF" w14:textId="77777777" w:rsidR="00FC14BA" w:rsidRPr="00520ECA" w:rsidRDefault="00FC14BA" w:rsidP="00FC14BA">
      <w:pPr>
        <w:jc w:val="center"/>
        <w:rPr>
          <w:b/>
        </w:rPr>
      </w:pPr>
    </w:p>
    <w:p w14:paraId="6A686277" w14:textId="37E19387" w:rsidR="002B2C5B" w:rsidRDefault="006A074B" w:rsidP="00FC14BA">
      <w:pPr>
        <w:jc w:val="both"/>
      </w:pPr>
      <w:r>
        <w:rPr>
          <w:b/>
        </w:rPr>
        <w:tab/>
      </w:r>
      <w:r w:rsidR="002B2C5B">
        <w:t>В соответствии с Фе</w:t>
      </w:r>
      <w:r w:rsidR="00ED2023">
        <w:t>деральным законом от 20.10.</w:t>
      </w:r>
      <w:r w:rsidR="002B2C5B">
        <w:t xml:space="preserve">2022 года </w:t>
      </w:r>
      <w:r w:rsidR="00ED2023">
        <w:t xml:space="preserve"> </w:t>
      </w:r>
      <w:r w:rsidR="008D2B3E" w:rsidRPr="008D2B3E">
        <w:br/>
      </w:r>
      <w:r w:rsidR="002B2C5B">
        <w:t xml:space="preserve">№ 402-ФЗ </w:t>
      </w:r>
      <w:r w:rsidR="002B2C5B" w:rsidRPr="002B2C5B">
        <w:t>«О нематериальном этнокультурном достоянии Российской Федерации»</w:t>
      </w:r>
      <w:r w:rsidR="002B2C5B">
        <w:t>, З</w:t>
      </w:r>
      <w:r w:rsidR="00ED2023">
        <w:t xml:space="preserve">аконом Курской области от 20.11.2023 № 100-ЗКО </w:t>
      </w:r>
      <w:r w:rsidR="008D2B3E">
        <w:rPr>
          <w:lang w:val="en-US"/>
        </w:rPr>
        <w:br/>
      </w:r>
      <w:r w:rsidR="002B2C5B">
        <w:t>«О нематериальном этнокультурном достоянии Рос</w:t>
      </w:r>
      <w:r w:rsidR="000A7042">
        <w:t>сийской Федерации на территории Курской области»</w:t>
      </w:r>
      <w:r w:rsidR="00A5092C">
        <w:t>, постановление</w:t>
      </w:r>
      <w:r w:rsidR="00ED2023">
        <w:t>м</w:t>
      </w:r>
      <w:r w:rsidR="002B2C5B">
        <w:t xml:space="preserve"> Губер</w:t>
      </w:r>
      <w:r w:rsidR="00F168DC">
        <w:t>натор</w:t>
      </w:r>
      <w:r w:rsidR="00ED2023">
        <w:t>а Курской области от 23.12.</w:t>
      </w:r>
      <w:r w:rsidR="002B2C5B">
        <w:t>2022</w:t>
      </w:r>
      <w:r w:rsidR="00F168DC">
        <w:t xml:space="preserve"> года</w:t>
      </w:r>
      <w:r w:rsidR="002B2C5B">
        <w:t xml:space="preserve"> № 443-пг «Об утверждении Положения </w:t>
      </w:r>
      <w:r w:rsidR="008D2B3E">
        <w:rPr>
          <w:lang w:val="en-US"/>
        </w:rPr>
        <w:br/>
      </w:r>
      <w:r w:rsidR="002B2C5B">
        <w:t>о Министер</w:t>
      </w:r>
      <w:r w:rsidR="00B67E72">
        <w:t xml:space="preserve">стве культуры Курской области», </w:t>
      </w:r>
      <w:r w:rsidR="00F168DC">
        <w:t>постановление</w:t>
      </w:r>
      <w:r w:rsidR="00ED2023">
        <w:t>м</w:t>
      </w:r>
      <w:r w:rsidR="00F168DC">
        <w:t xml:space="preserve"> Правительс</w:t>
      </w:r>
      <w:r w:rsidR="00ED2023">
        <w:t>тва Курской области от 20.03.</w:t>
      </w:r>
      <w:r w:rsidR="00F168DC">
        <w:t xml:space="preserve">2024 </w:t>
      </w:r>
      <w:r w:rsidR="00ED2023">
        <w:t xml:space="preserve">года № 216-пп «О порядке </w:t>
      </w:r>
      <w:r w:rsidR="00520ECA">
        <w:t xml:space="preserve">рассмотрения заявки о </w:t>
      </w:r>
      <w:r w:rsidR="00F168DC">
        <w:t>вк</w:t>
      </w:r>
      <w:r w:rsidR="00ED2023">
        <w:t xml:space="preserve">лючении объекта нематериального </w:t>
      </w:r>
      <w:r w:rsidR="00F168DC">
        <w:t xml:space="preserve">этнокультурного достояния Российской </w:t>
      </w:r>
      <w:r w:rsidR="00ED2023">
        <w:t xml:space="preserve">Федерации на территории Курской </w:t>
      </w:r>
      <w:r w:rsidR="00F168DC">
        <w:t xml:space="preserve">области в Федеральный </w:t>
      </w:r>
      <w:r w:rsidR="00ED2023">
        <w:t xml:space="preserve">государственный реестр объектов </w:t>
      </w:r>
      <w:r w:rsidR="00F168DC">
        <w:t>нематериального этнокультурного достояния Российской Федерации</w:t>
      </w:r>
      <w:r w:rsidR="000A7042">
        <w:t xml:space="preserve">», </w:t>
      </w:r>
      <w:r w:rsidR="002B2C5B">
        <w:t xml:space="preserve">ПРИКАЗЫВАЮ: </w:t>
      </w:r>
    </w:p>
    <w:p w14:paraId="2D858DF4" w14:textId="5C087440" w:rsidR="00F168DC" w:rsidRDefault="00F168DC" w:rsidP="00FC14BA">
      <w:pPr>
        <w:jc w:val="both"/>
      </w:pPr>
      <w:r>
        <w:tab/>
        <w:t>1. Создать экспертный совет по оценке объектов нематериального этнокультурного достояния Российской Федерации на территории Курской области.</w:t>
      </w:r>
    </w:p>
    <w:p w14:paraId="67ECBF49" w14:textId="7135B681" w:rsidR="00200201" w:rsidRDefault="00200201" w:rsidP="00FC14BA">
      <w:pPr>
        <w:jc w:val="both"/>
      </w:pPr>
      <w:r>
        <w:tab/>
      </w:r>
      <w:r w:rsidR="00F168DC">
        <w:t>2</w:t>
      </w:r>
      <w:r>
        <w:t xml:space="preserve">. Утвердить </w:t>
      </w:r>
      <w:bookmarkStart w:id="0" w:name="_Hlk194412014"/>
      <w:r w:rsidR="00F168DC">
        <w:t>Положение об э</w:t>
      </w:r>
      <w:r>
        <w:t>ксп</w:t>
      </w:r>
      <w:r w:rsidR="00F168DC">
        <w:t>ертном совете по оценке</w:t>
      </w:r>
      <w:r>
        <w:t xml:space="preserve"> объект</w:t>
      </w:r>
      <w:r w:rsidR="00B67E72">
        <w:t xml:space="preserve">ов </w:t>
      </w:r>
      <w:r>
        <w:t>нематериального этнокультурного достояния</w:t>
      </w:r>
      <w:r w:rsidR="00B67E72">
        <w:t xml:space="preserve"> Российской Федерации </w:t>
      </w:r>
      <w:r w:rsidR="00A760EF">
        <w:br/>
      </w:r>
      <w:r w:rsidR="00B67E72">
        <w:t xml:space="preserve">на территории </w:t>
      </w:r>
      <w:r>
        <w:t>Курской области</w:t>
      </w:r>
      <w:bookmarkEnd w:id="0"/>
      <w:r>
        <w:t>.</w:t>
      </w:r>
    </w:p>
    <w:p w14:paraId="409DF4F3" w14:textId="2F825674" w:rsidR="00987B47" w:rsidRDefault="00987B47" w:rsidP="00FC14BA">
      <w:pPr>
        <w:jc w:val="both"/>
      </w:pPr>
      <w:r>
        <w:tab/>
      </w:r>
      <w:r w:rsidR="00F168DC">
        <w:t>3</w:t>
      </w:r>
      <w:r>
        <w:t>. Утв</w:t>
      </w:r>
      <w:r w:rsidR="00F168DC">
        <w:t>ердить состав э</w:t>
      </w:r>
      <w:r w:rsidR="00B67E72">
        <w:t>кспертного совета</w:t>
      </w:r>
      <w:r w:rsidR="00F168DC">
        <w:t xml:space="preserve"> по оценке</w:t>
      </w:r>
      <w:r w:rsidR="00A760EF">
        <w:t xml:space="preserve"> объектов нематериального этнокультурного </w:t>
      </w:r>
      <w:r>
        <w:t xml:space="preserve">достояния </w:t>
      </w:r>
      <w:r w:rsidR="00A760EF">
        <w:t xml:space="preserve">Российской Федерации </w:t>
      </w:r>
      <w:r w:rsidR="00A760EF">
        <w:br/>
        <w:t xml:space="preserve">на территории </w:t>
      </w:r>
      <w:r>
        <w:t>Курской области</w:t>
      </w:r>
      <w:r w:rsidR="00B67E72">
        <w:t>.</w:t>
      </w:r>
    </w:p>
    <w:p w14:paraId="5BF3DB10" w14:textId="581432F4" w:rsidR="00A75692" w:rsidRDefault="00200201" w:rsidP="00FC14BA">
      <w:pPr>
        <w:jc w:val="both"/>
      </w:pPr>
      <w:r>
        <w:tab/>
      </w:r>
      <w:r w:rsidR="00F168DC">
        <w:t>4</w:t>
      </w:r>
      <w:r w:rsidR="00A75692">
        <w:t>.</w:t>
      </w:r>
      <w:r w:rsidR="00F168DC">
        <w:t xml:space="preserve"> Ответственным за деятельность э</w:t>
      </w:r>
      <w:r w:rsidR="00A75692">
        <w:t>кспе</w:t>
      </w:r>
      <w:r w:rsidR="00F168DC">
        <w:t>ртного совета по оценке</w:t>
      </w:r>
      <w:r w:rsidR="00A75692">
        <w:t xml:space="preserve"> объектов нематериального этнокультурного достояния Курской области </w:t>
      </w:r>
      <w:r w:rsidR="00F510D4">
        <w:t xml:space="preserve">назначить временно исполняющего обязанности </w:t>
      </w:r>
      <w:r w:rsidR="00B67E72">
        <w:t xml:space="preserve">первого </w:t>
      </w:r>
      <w:r w:rsidR="00F510D4">
        <w:t>заместителя министра культуры Курской области А.А. Ломоносову.</w:t>
      </w:r>
    </w:p>
    <w:p w14:paraId="6C2A192E" w14:textId="77777777" w:rsidR="006A074B" w:rsidRDefault="006A074B" w:rsidP="00FC14BA">
      <w:pPr>
        <w:jc w:val="both"/>
      </w:pPr>
    </w:p>
    <w:p w14:paraId="2F296EC9" w14:textId="77777777" w:rsidR="00987B47" w:rsidRDefault="00987B47" w:rsidP="00FC14BA">
      <w:pPr>
        <w:jc w:val="both"/>
      </w:pPr>
      <w:r>
        <w:t xml:space="preserve">Временно исполняющий </w:t>
      </w:r>
    </w:p>
    <w:p w14:paraId="19674D69" w14:textId="77777777" w:rsidR="000621D5" w:rsidRDefault="00987B47" w:rsidP="00FC14BA">
      <w:pPr>
        <w:jc w:val="both"/>
      </w:pPr>
      <w:r>
        <w:t xml:space="preserve">обязанности министра культуры </w:t>
      </w:r>
    </w:p>
    <w:p w14:paraId="5BF6311B" w14:textId="684462A4" w:rsidR="008D2B3E" w:rsidRDefault="00987B47" w:rsidP="00FC14BA">
      <w:pPr>
        <w:jc w:val="both"/>
        <w:sectPr w:rsidR="008D2B3E" w:rsidSect="008D2B3E">
          <w:headerReference w:type="default" r:id="rId8"/>
          <w:headerReference w:type="first" r:id="rId9"/>
          <w:pgSz w:w="11906" w:h="16838"/>
          <w:pgMar w:top="1134" w:right="1134" w:bottom="1134" w:left="1701" w:header="567" w:footer="567" w:gutter="0"/>
          <w:cols w:space="708"/>
          <w:titlePg/>
          <w:docGrid w:linePitch="381"/>
        </w:sectPr>
      </w:pPr>
      <w:r>
        <w:t>Курской области</w:t>
      </w:r>
      <w:r w:rsidR="006A074B">
        <w:tab/>
      </w:r>
      <w:r w:rsidR="006A074B">
        <w:tab/>
      </w:r>
      <w:r w:rsidR="001D54ED">
        <w:t xml:space="preserve">                                        </w:t>
      </w:r>
      <w:r w:rsidR="006A074B">
        <w:tab/>
        <w:t xml:space="preserve">              </w:t>
      </w:r>
      <w:r w:rsidR="000A7042">
        <w:t xml:space="preserve">    </w:t>
      </w:r>
      <w:r w:rsidR="006A074B">
        <w:t xml:space="preserve"> </w:t>
      </w:r>
      <w:r>
        <w:t>Р.Ю. Григорьян</w:t>
      </w:r>
    </w:p>
    <w:p w14:paraId="7C857BDC" w14:textId="77777777" w:rsidR="00FC14BA" w:rsidRDefault="00FC14BA" w:rsidP="00FC14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7ED9046" w14:textId="11BA3BB6" w:rsidR="00FC14BA" w:rsidRDefault="00FC14BA" w:rsidP="00FC14BA">
      <w:pPr>
        <w:ind w:left="4956"/>
        <w:rPr>
          <w:szCs w:val="28"/>
        </w:rPr>
      </w:pPr>
      <w:r>
        <w:rPr>
          <w:szCs w:val="28"/>
        </w:rPr>
        <w:t>УТВЕРЖДЕНО:</w:t>
      </w:r>
    </w:p>
    <w:p w14:paraId="12D0FC17" w14:textId="3B09698C" w:rsidR="00FC14BA" w:rsidRPr="005241E7" w:rsidRDefault="00FC14BA" w:rsidP="00FC14BA">
      <w:pPr>
        <w:ind w:left="4956"/>
        <w:rPr>
          <w:szCs w:val="28"/>
        </w:rPr>
      </w:pPr>
      <w:r>
        <w:rPr>
          <w:szCs w:val="28"/>
        </w:rPr>
        <w:t>приказом Министерства культуры Курской области</w:t>
      </w:r>
    </w:p>
    <w:p w14:paraId="7663C529" w14:textId="203E506D" w:rsidR="00FC14BA" w:rsidRDefault="00FC14BA" w:rsidP="00FC14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D2B3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1E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5241E7">
        <w:rPr>
          <w:rFonts w:ascii="Times New Roman" w:hAnsi="Times New Roman" w:cs="Times New Roman"/>
          <w:sz w:val="28"/>
          <w:szCs w:val="28"/>
        </w:rPr>
        <w:t xml:space="preserve">    » _________ 2025г.</w:t>
      </w:r>
    </w:p>
    <w:p w14:paraId="03F42B71" w14:textId="5152E05F" w:rsidR="00FC14BA" w:rsidRPr="005241E7" w:rsidRDefault="00FC14BA" w:rsidP="00FC14BA">
      <w:pPr>
        <w:pStyle w:val="a7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№_______________________</w:t>
      </w:r>
    </w:p>
    <w:p w14:paraId="6C8FA8AF" w14:textId="77777777" w:rsidR="00FC14BA" w:rsidRPr="005241E7" w:rsidRDefault="00FC14BA" w:rsidP="00FC14BA">
      <w:pPr>
        <w:pStyle w:val="a7"/>
        <w:ind w:left="4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DF5CA16" w14:textId="77777777" w:rsidR="00FC14BA" w:rsidRDefault="00FC14BA" w:rsidP="00FC14BA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5E4725E7" w14:textId="495687E8" w:rsidR="00FC14BA" w:rsidRPr="005241E7" w:rsidRDefault="00FC14BA" w:rsidP="00FC14BA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52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кспертном совете по оценке объектов нематериального этнокультурного достояния Российской Федерации </w:t>
      </w:r>
      <w:r w:rsidRPr="00524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территории Курской области</w:t>
      </w:r>
    </w:p>
    <w:p w14:paraId="6A85F126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11DAA" w14:textId="28EDCE9B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работы э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кспертного совета по оценке объектов нематериального этнокультурного достояния Российской Федерации на территории Курской области (далее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– Экспертный совет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75BDAF4" w14:textId="461BE341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совет является постоянно действующим экспертным органом, созданным Министерством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с целью оценки о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для включения в федеральный государственный реестр объектов нематериального этнокультурного достояния Российской Федерации (далее – Федеральный реестр), Региональный реестр объектов нематериального этнокультурного достояния Курской области (далее – Региональный реестр). </w:t>
      </w:r>
    </w:p>
    <w:p w14:paraId="69EB6E19" w14:textId="36EA1160" w:rsidR="00FC14BA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2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Экспертного совета являются:</w:t>
      </w:r>
    </w:p>
    <w:p w14:paraId="07EB9C69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 о включении объекта этнокультурного достояния в Региональный реестр и принятие решения:</w:t>
      </w:r>
    </w:p>
    <w:p w14:paraId="74DC2E20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ъекта этнокультурного достояния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регионального или местного (муниципального) значения;</w:t>
      </w:r>
    </w:p>
    <w:p w14:paraId="3DE2747E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объекта в Региональный реестр;</w:t>
      </w:r>
    </w:p>
    <w:p w14:paraId="339BCAC9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в адрес Министерства культуры Курской области рекомендации о включении объекта в Региональный реестр объектов нематериального этнокульту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достояния Курской области.</w:t>
      </w:r>
    </w:p>
    <w:p w14:paraId="7ABF3FA8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заявок о включении объекта нематериально культурного достояния Российской Федерации на территории Курской области в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реестр и принятие решения:</w:t>
      </w:r>
    </w:p>
    <w:p w14:paraId="15FA0A8B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целесообразности направления в Министерство культуры Российской Федерации предложения о включении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в Федеральный Реестр;</w:t>
      </w:r>
    </w:p>
    <w:p w14:paraId="34732960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)  о нецелесообразности направления в Министерство культуры Российской Федерации предложения о включен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объекта в Федеральный Реестр;</w:t>
      </w:r>
    </w:p>
    <w:p w14:paraId="4107082A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Реестр.</w:t>
      </w:r>
    </w:p>
    <w:p w14:paraId="45D10741" w14:textId="4CA964C5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объектов нематериального этнокультурного достояния для включения в Региональный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являются:</w:t>
      </w:r>
    </w:p>
    <w:p w14:paraId="7F1013D6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историческая, культурная и научная ценность для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 Курской области и муниципальных образований Курской области;</w:t>
      </w:r>
    </w:p>
    <w:p w14:paraId="26D60708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ценность и ценность в качестве уникального свидетельства культурной традиции для населения, проживающего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Курской области;</w:t>
      </w:r>
    </w:p>
    <w:p w14:paraId="7BD89558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самобытность и преемственность (передача от поколения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поколению);</w:t>
      </w:r>
    </w:p>
    <w:p w14:paraId="3EE65033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включенности в культурные традиции этнических, социальных или конфессиональных групп;</w:t>
      </w:r>
    </w:p>
    <w:p w14:paraId="249F787D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для сообщества -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высокой потребностью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своего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ункционального предназначения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проживающего на территории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области; признан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сообществами, группами и, в некотор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случаях, отдельными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части их культурного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аследия, постоянно воссоздаваемый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сообществами и группами в зависим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от их окружающей среды, их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природой и их историей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E2396" w14:textId="198BABB1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объектов нематериального этнокультурного достояния для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объекта в Федеральный р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являются:</w:t>
      </w:r>
    </w:p>
    <w:p w14:paraId="2907F29B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историческая, культурная и научная ценность, отражающая своеобразие культуры этнических общностей, расположенных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Федерации;</w:t>
      </w:r>
    </w:p>
    <w:p w14:paraId="30F2F83B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объект создан (возник) более 40 лет назад, и (или) дата связанного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бъектом знакового события составляет более 40 лет;</w:t>
      </w:r>
    </w:p>
    <w:p w14:paraId="7429B3B1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воспроизведение о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на территории 2 и более субъектов Российской Федерации не реже одного раза в год;</w:t>
      </w:r>
    </w:p>
    <w:p w14:paraId="7EDF7958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риск (угроза) исчезновения о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бъекта.</w:t>
      </w:r>
    </w:p>
    <w:p w14:paraId="5E3F2279" w14:textId="483AF140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совет при осуществлении своей деятельности основывается на принципах равноправия его членов, коллегиальности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гласности принимаемых решений.</w:t>
      </w:r>
    </w:p>
    <w:p w14:paraId="371A5F63" w14:textId="2A1E5903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деятельности Экспертного совета его членов осуществляется на добровольной и безвозмездной основе. </w:t>
      </w:r>
    </w:p>
    <w:p w14:paraId="09CA343B" w14:textId="6949969D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формируется из представителей заинтересованных органов исполнительной власти, органов местного самоуправления, организаций и иных лиц.</w:t>
      </w:r>
    </w:p>
    <w:p w14:paraId="2D42780D" w14:textId="4723ECA9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для включения представителей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Экспертного совета является их согласие на предложение о включение в состав Экспертного совета. </w:t>
      </w:r>
    </w:p>
    <w:p w14:paraId="6A046289" w14:textId="04ECDFB6" w:rsidR="00FC14BA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совета формируется таким образом, чтобы была исключена возможность возникновения конфликта интересов, который мог бы повлиять на решения, принимаемые Экспертным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оветом.  </w:t>
      </w:r>
    </w:p>
    <w:p w14:paraId="45451D7A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Экспертного совета, у которых выявлен конфликт интересов, не принимают участие в заседании Экспертного совета.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участие в заседании Экспертного совета может повлечь за собой конфликт интересов по вопросам, рассматриваемым на заседании Экспертного совета,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члены Экспертного совета обязаны сообщить в письменной форме о конфликте интересов председателю Экспертного совета, а также заявить самоотвод до начала проведения заседания Экспертного совета. </w:t>
      </w:r>
    </w:p>
    <w:p w14:paraId="0788A6E4" w14:textId="1E465BC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совета утверждается и изменяется приказом Министерства культуры Курской области.</w:t>
      </w:r>
    </w:p>
    <w:p w14:paraId="20773CF1" w14:textId="0C3B96CC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Экспертного совета входят председатель Экспертного совета, его заместитель, ответственный секретарь и не менее 7 (семи) членов Экспертного совета.</w:t>
      </w:r>
    </w:p>
    <w:p w14:paraId="1969A14D" w14:textId="6514B7BF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Экспертного совета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Министра культуры Курской области, курирующий направление в сфере нематериального этнокультурного достояния Российской Федерации.</w:t>
      </w:r>
    </w:p>
    <w:p w14:paraId="045DBFD9" w14:textId="66D9F798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Экспертного совета осуществляет: </w:t>
      </w:r>
    </w:p>
    <w:p w14:paraId="1B959624" w14:textId="77777777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Экспертным советом;</w:t>
      </w:r>
    </w:p>
    <w:p w14:paraId="54ADA04B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дату, время и место заседания Экспертного совета.</w:t>
      </w:r>
    </w:p>
    <w:p w14:paraId="23EB4673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Экспертного совета его функции и обязанности выполняет заместитель председателя Экспертного совета.</w:t>
      </w:r>
    </w:p>
    <w:p w14:paraId="13FA5E28" w14:textId="080DE3A8" w:rsidR="00FC14BA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Экспертного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FAD6BD" w14:textId="3BEABD7E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функции, связанные с организационно-техническим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информационным обеспечением деятельности Экспертного совета;</w:t>
      </w:r>
    </w:p>
    <w:p w14:paraId="600CB898" w14:textId="17E3697E" w:rsidR="00FC14BA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Экспертного совета о дате, времени и месте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12984D" w14:textId="0A52C8DD" w:rsidR="00FC14BA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членам Экспертного совета необходимые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69B031" w14:textId="24F081B5" w:rsidR="00FC14BA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подготавливает протокол заседания Экспертного совета;</w:t>
      </w:r>
    </w:p>
    <w:p w14:paraId="00992910" w14:textId="39ACB1CE" w:rsidR="00FC14BA" w:rsidRPr="005241E7" w:rsidRDefault="00FC14BA" w:rsidP="00FC14B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хранение заявок, протоколов заседания и иных документов Экспертного совета;</w:t>
      </w:r>
    </w:p>
    <w:p w14:paraId="0EC8F573" w14:textId="312DF664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выписки из протокола; </w:t>
      </w:r>
    </w:p>
    <w:p w14:paraId="4E7CFDD1" w14:textId="4B5229E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передает решение Экспертного совета министру культуры для принятия соответствующих решений.</w:t>
      </w:r>
    </w:p>
    <w:p w14:paraId="2C221361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отсутствие ответственного секретаря Экспертного совета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Экспертного совета его полномочия осуществляет другой член Экспертного совета по решению председателя Экспертного совета.</w:t>
      </w:r>
    </w:p>
    <w:p w14:paraId="324E474E" w14:textId="51793B49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Экспертного совета участвуют в его работе лично. Делегирование полномочий иным лицам, в том числе входящим в состав Экспертного совета, не допускается.</w:t>
      </w:r>
    </w:p>
    <w:p w14:paraId="001257BA" w14:textId="184606A2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деятельности Экспертного совета являются его заседания. Заседания Экспертного совета могут проводиться в очной, в том числе с использованием режима видеоконференцсвязи, и заочной формах (заочное голосование).</w:t>
      </w:r>
    </w:p>
    <w:p w14:paraId="5ABC2C9F" w14:textId="32E42F78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Экспертного совета проводятся по мере необходимости, но не реже 2 (двух) раз в год. Заседание Экспертного совета правомочно, если в нём принимает участие не менее половины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его членов.</w:t>
      </w:r>
    </w:p>
    <w:p w14:paraId="0008B67E" w14:textId="04B3E88B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совет вправе запрашивать у органов государственной власти Курской области, органов местного самоуправления, организаций и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лиц материалы, документы, которые необходимы для принятия решения, приглашать на заседания Экспертного совета представителей органов государственной власти Курской области, органов местного самоуправления, организаций и иных лиц.</w:t>
      </w:r>
    </w:p>
    <w:p w14:paraId="694DC202" w14:textId="0E4EF9F9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Экспертного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простым большинством голосов присутствующих на заседании членов Экспертного совета путём проведения открытого голосования.</w:t>
      </w:r>
    </w:p>
    <w:p w14:paraId="6718B672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равенства голосов членов Экспертного совета решающим является голос председательствующего на заседании Экспертного совета.</w:t>
      </w:r>
    </w:p>
    <w:p w14:paraId="3A1C1439" w14:textId="06D8896C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 проводится путём заполнения и подписания опросных листов голосующими членами Экспертного совета.</w:t>
      </w:r>
    </w:p>
    <w:p w14:paraId="62409C42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Опросный лист направляется членам Экспертного совета ответственным секретарём Экспертного совета в электронной форме или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форме документа на бумажном носителе приложением к письму,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устанавливается срок подписания и представления опросного листа ответственному секретарю Экспертного совета. Указанный срок составляет не более 5 (пяти) рабочих дней с даты направления опросного листа члену Экспертного совета, опросные листы, поступившие позже срока, указанного в письме, при подаче голосов и определении результатов заочного голосования не учитываются.</w:t>
      </w:r>
    </w:p>
    <w:p w14:paraId="63B769BD" w14:textId="7F5047FF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Экспертного совета оформляется протоколом заседания Экспертного совета, который подписывается председателем Экспертного совета (в его отсутст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 – заместителем председателя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Экспертного совета)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ответственным секретарём Экспертного совета.</w:t>
      </w:r>
    </w:p>
    <w:p w14:paraId="0E6068BB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проведения заочного голосования заключение Экспертного совета оформляется протоколом заочного голосования, который подписывается председателем Экспертного совета (в его отсутствие – заместителем председателя Экспертного совета) и ответственным секретарём Экспертного совета, с приложением подписанных опросных листов членов Экспертного совета.</w:t>
      </w:r>
    </w:p>
    <w:p w14:paraId="239E8515" w14:textId="45E6EDAF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Экспертного совета, несогласные с решением Экспертного совета, вправе изложить своё   особое мнение, которое вносится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   заседания Экспертного совета или приобщается к нему, если особое мнение представлено членом Экспертного совета в письменной форме.</w:t>
      </w:r>
    </w:p>
    <w:p w14:paraId="1364447C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проведения заочного голосования особое мнение члена Экспертного совета приобщается к протоколу заочного голосования.</w:t>
      </w:r>
    </w:p>
    <w:p w14:paraId="08A3F1F6" w14:textId="473929B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заявки о включении в Региональный реестр объекта нематериального этнокультурного достояния Экспертный совет выносит решение:</w:t>
      </w:r>
    </w:p>
    <w:p w14:paraId="14862497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 присвоении объекту нематериального этнокультурного достояния категории регионального значения или муниципального значения и включении его в Региональный реестр;</w:t>
      </w:r>
    </w:p>
    <w:p w14:paraId="79366D80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об отказе в присвоении объекту нематериального этнокультурного достояния категории регионального значения или муниципального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значения и включении объекта нематериального этнокультурного достояния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реестр.</w:t>
      </w:r>
    </w:p>
    <w:p w14:paraId="3813ADA1" w14:textId="3C1C9E0C" w:rsidR="00FC14BA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изменения (изменений)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сведения об объекте, содержащиеся в Федеральном или Региональном реестре, исключения из Федерального или Регионального реестра Экспертный совет направляет соответствующее 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Министерство культуры Курской области:</w:t>
      </w:r>
    </w:p>
    <w:p w14:paraId="65F8C324" w14:textId="77777777" w:rsidR="00FC14BA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 целесообразности направления в Министерство культуры Российской Федерации предложения о включении объекта в Федеральный реестр;</w:t>
      </w:r>
    </w:p>
    <w:p w14:paraId="13632B20" w14:textId="77777777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о нецелесообразности направления в Министерство культуры Российской Федерации предложения о включении объекта в Федеральный реестр.</w:t>
      </w:r>
    </w:p>
    <w:p w14:paraId="5E7A2571" w14:textId="30E7F379" w:rsidR="00FC14BA" w:rsidRPr="005241E7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Экспертного совета размещается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Министерства культуры Курской области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14:paraId="40CE795F" w14:textId="4D743CE0" w:rsidR="008D2B3E" w:rsidRDefault="00FC14BA" w:rsidP="00FC14B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2B3E" w:rsidSect="008D2B3E">
          <w:pgSz w:w="11906" w:h="16838"/>
          <w:pgMar w:top="1134" w:right="1134" w:bottom="1134" w:left="1701" w:header="567" w:footer="567" w:gutter="0"/>
          <w:pgNumType w:start="1"/>
          <w:cols w:space="708"/>
          <w:titlePg/>
          <w:docGrid w:linePitch="381"/>
        </w:sectPr>
      </w:pP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8D2B3E" w:rsidRPr="008D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организационно-технического обеспечения деятельности Экспертного совета могут быть привлечены подведомственные учреждения Министерства культуры Курской области.</w:t>
      </w:r>
    </w:p>
    <w:p w14:paraId="59130D52" w14:textId="048D4400" w:rsidR="00FC14BA" w:rsidRDefault="00FC14BA" w:rsidP="008D2B3E">
      <w:pPr>
        <w:ind w:left="4956"/>
        <w:rPr>
          <w:szCs w:val="28"/>
        </w:rPr>
      </w:pPr>
      <w:r>
        <w:rPr>
          <w:szCs w:val="28"/>
        </w:rPr>
        <w:lastRenderedPageBreak/>
        <w:t>УТВЕРЖДЕН:</w:t>
      </w:r>
    </w:p>
    <w:p w14:paraId="4AF2F6B4" w14:textId="77777777" w:rsidR="00FC14BA" w:rsidRPr="005241E7" w:rsidRDefault="00FC14BA" w:rsidP="008D2B3E">
      <w:pPr>
        <w:ind w:left="4956"/>
        <w:rPr>
          <w:szCs w:val="28"/>
        </w:rPr>
      </w:pPr>
      <w:r>
        <w:rPr>
          <w:szCs w:val="28"/>
        </w:rPr>
        <w:t>приказом Министерства культуры Курской области</w:t>
      </w:r>
    </w:p>
    <w:p w14:paraId="65EF3127" w14:textId="7DA47372" w:rsidR="00FC14BA" w:rsidRDefault="00FC14BA" w:rsidP="008D2B3E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241E7">
        <w:rPr>
          <w:rFonts w:ascii="Times New Roman" w:hAnsi="Times New Roman" w:cs="Times New Roman"/>
          <w:sz w:val="28"/>
          <w:szCs w:val="28"/>
        </w:rPr>
        <w:t xml:space="preserve"> </w:t>
      </w:r>
      <w:r w:rsidR="008D2B3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5241E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5241E7">
        <w:rPr>
          <w:rFonts w:ascii="Times New Roman" w:hAnsi="Times New Roman" w:cs="Times New Roman"/>
          <w:sz w:val="28"/>
          <w:szCs w:val="28"/>
        </w:rPr>
        <w:t xml:space="preserve">    » _________ 2025г.</w:t>
      </w:r>
    </w:p>
    <w:p w14:paraId="243D963D" w14:textId="77777777" w:rsidR="00FC14BA" w:rsidRPr="005241E7" w:rsidRDefault="00FC14BA" w:rsidP="008D2B3E">
      <w:pPr>
        <w:pStyle w:val="a7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№_______________________</w:t>
      </w:r>
    </w:p>
    <w:p w14:paraId="03713893" w14:textId="79309D64" w:rsidR="00FC14BA" w:rsidRDefault="00FC14BA" w:rsidP="00FC14BA">
      <w:pPr>
        <w:ind w:left="4536"/>
        <w:rPr>
          <w:szCs w:val="28"/>
        </w:rPr>
      </w:pPr>
    </w:p>
    <w:p w14:paraId="2994011F" w14:textId="77777777" w:rsidR="00FC14BA" w:rsidRDefault="00FC14BA" w:rsidP="00FC14BA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2DFBD210" w14:textId="77777777" w:rsidR="00FC14BA" w:rsidRDefault="00FC14BA" w:rsidP="00FC14BA">
      <w:pPr>
        <w:jc w:val="center"/>
        <w:rPr>
          <w:b/>
          <w:szCs w:val="28"/>
        </w:rPr>
      </w:pPr>
      <w:r>
        <w:rPr>
          <w:b/>
          <w:szCs w:val="28"/>
        </w:rPr>
        <w:t xml:space="preserve">Экспертного совета по оценке объектов нематериального этнокультурного достояния Российской Федерации на территории Курской области  </w:t>
      </w:r>
    </w:p>
    <w:p w14:paraId="30B67473" w14:textId="77777777" w:rsidR="00FC14BA" w:rsidRDefault="00FC14BA" w:rsidP="00FC14BA">
      <w:pPr>
        <w:tabs>
          <w:tab w:val="left" w:pos="510"/>
        </w:tabs>
        <w:rPr>
          <w:b/>
          <w:szCs w:val="28"/>
        </w:rPr>
      </w:pPr>
      <w:r>
        <w:rPr>
          <w:b/>
          <w:szCs w:val="28"/>
        </w:rPr>
        <w:tab/>
      </w:r>
    </w:p>
    <w:p w14:paraId="629E21F0" w14:textId="77777777" w:rsidR="00FC14BA" w:rsidRDefault="00FC14BA" w:rsidP="00FC14BA">
      <w:pPr>
        <w:tabs>
          <w:tab w:val="left" w:pos="510"/>
        </w:tabs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FC14BA" w14:paraId="458FD804" w14:textId="77777777" w:rsidTr="0094636C">
        <w:tc>
          <w:tcPr>
            <w:tcW w:w="3397" w:type="dxa"/>
          </w:tcPr>
          <w:p w14:paraId="6788DCEF" w14:textId="77777777" w:rsidR="00FC14BA" w:rsidRPr="00626FE5" w:rsidRDefault="00FC14BA" w:rsidP="0094636C">
            <w:pPr>
              <w:spacing w:line="264" w:lineRule="auto"/>
              <w:jc w:val="both"/>
              <w:rPr>
                <w:szCs w:val="28"/>
              </w:rPr>
            </w:pPr>
            <w:r w:rsidRPr="00626FE5">
              <w:rPr>
                <w:szCs w:val="28"/>
              </w:rPr>
              <w:t xml:space="preserve">Ломоносова </w:t>
            </w:r>
          </w:p>
          <w:p w14:paraId="0890BA7C" w14:textId="77777777" w:rsidR="00FC14BA" w:rsidRPr="00626FE5" w:rsidRDefault="00FC14BA" w:rsidP="0094636C">
            <w:pPr>
              <w:spacing w:line="264" w:lineRule="auto"/>
              <w:jc w:val="both"/>
              <w:rPr>
                <w:szCs w:val="28"/>
              </w:rPr>
            </w:pPr>
            <w:r w:rsidRPr="00626FE5">
              <w:rPr>
                <w:szCs w:val="28"/>
              </w:rPr>
              <w:t>Алла Александровна</w:t>
            </w:r>
          </w:p>
          <w:p w14:paraId="334ECB9D" w14:textId="77777777" w:rsidR="00FC14BA" w:rsidRPr="00626FE5" w:rsidRDefault="00FC14BA" w:rsidP="0094636C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5664" w:type="dxa"/>
          </w:tcPr>
          <w:p w14:paraId="70E61216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временно исполняющий обязанности первого заместителя Министра культуры Курской области (председатель Экспертного совета)</w:t>
            </w:r>
          </w:p>
          <w:p w14:paraId="4550BDD8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41EE25CF" w14:textId="77777777" w:rsidTr="0094636C">
        <w:tc>
          <w:tcPr>
            <w:tcW w:w="3397" w:type="dxa"/>
          </w:tcPr>
          <w:p w14:paraId="3A5EF568" w14:textId="77777777" w:rsidR="00FC14BA" w:rsidRPr="00626FE5" w:rsidRDefault="00FC14BA" w:rsidP="0094636C">
            <w:pPr>
              <w:spacing w:line="264" w:lineRule="auto"/>
              <w:jc w:val="both"/>
              <w:rPr>
                <w:szCs w:val="28"/>
              </w:rPr>
            </w:pPr>
            <w:r w:rsidRPr="00626FE5">
              <w:rPr>
                <w:szCs w:val="28"/>
              </w:rPr>
              <w:t>Русанов</w:t>
            </w:r>
          </w:p>
          <w:p w14:paraId="67F97C75" w14:textId="77777777" w:rsidR="00FC14BA" w:rsidRPr="00626FE5" w:rsidRDefault="00FC14BA" w:rsidP="0094636C">
            <w:pPr>
              <w:spacing w:line="264" w:lineRule="auto"/>
              <w:jc w:val="both"/>
              <w:rPr>
                <w:szCs w:val="28"/>
              </w:rPr>
            </w:pPr>
            <w:r w:rsidRPr="00626FE5">
              <w:rPr>
                <w:szCs w:val="28"/>
              </w:rPr>
              <w:t>Владимир Викторович</w:t>
            </w:r>
          </w:p>
          <w:p w14:paraId="692880FF" w14:textId="77777777" w:rsidR="00FC14BA" w:rsidRPr="00626FE5" w:rsidRDefault="00FC14BA" w:rsidP="0094636C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5664" w:type="dxa"/>
          </w:tcPr>
          <w:p w14:paraId="51E9B770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 директор ОБУК «Курский Дом народного творчества», Заслуженный работник культуры РФ (заместитель председателя Экспертного совета)</w:t>
            </w:r>
          </w:p>
          <w:p w14:paraId="0E2F26BF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00F537E6" w14:textId="77777777" w:rsidTr="0094636C">
        <w:tc>
          <w:tcPr>
            <w:tcW w:w="3397" w:type="dxa"/>
          </w:tcPr>
          <w:p w14:paraId="682D476B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Цветкова </w:t>
            </w:r>
          </w:p>
          <w:p w14:paraId="2C19D02E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Елизавета Викторовна</w:t>
            </w:r>
          </w:p>
          <w:p w14:paraId="7554354C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3A8D947A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главный специалист ОБУК «Курский Дом народного творчества», кандидат искусствоведения (ответственный секретарь Экспертного совета, по согласованию)</w:t>
            </w:r>
          </w:p>
          <w:p w14:paraId="6485ED80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450ED742" w14:textId="77777777" w:rsidTr="0094636C">
        <w:tc>
          <w:tcPr>
            <w:tcW w:w="3397" w:type="dxa"/>
          </w:tcPr>
          <w:p w14:paraId="5A6E1159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Алфёрова </w:t>
            </w:r>
          </w:p>
          <w:p w14:paraId="4B9C7646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  <w:p w14:paraId="4C7232CC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5664" w:type="dxa"/>
          </w:tcPr>
          <w:p w14:paraId="54138E01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главный хранитель ОБУК «Курский областной краеведческий музей»</w:t>
            </w:r>
            <w:r w:rsidRPr="00E20CD9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14:paraId="0D3BAAA9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4CE4F3AE" w14:textId="77777777" w:rsidTr="0094636C">
        <w:tc>
          <w:tcPr>
            <w:tcW w:w="3397" w:type="dxa"/>
          </w:tcPr>
          <w:p w14:paraId="6564CBDA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Вирт </w:t>
            </w:r>
          </w:p>
          <w:p w14:paraId="66ED51F8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Наталья Владимировна</w:t>
            </w:r>
          </w:p>
          <w:p w14:paraId="396E86E3" w14:textId="77777777" w:rsidR="00FC14BA" w:rsidRPr="009D6635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60398C9A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временно исполняющий обязанности заместителя Министра культуры Курской области (по согласованию)</w:t>
            </w:r>
          </w:p>
          <w:p w14:paraId="1AD3DD7E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0EDA715F" w14:textId="77777777" w:rsidTr="0094636C">
        <w:tc>
          <w:tcPr>
            <w:tcW w:w="3397" w:type="dxa"/>
          </w:tcPr>
          <w:p w14:paraId="066529F0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Гуторова </w:t>
            </w:r>
          </w:p>
          <w:p w14:paraId="720699DA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Ирина Николаевна </w:t>
            </w:r>
          </w:p>
          <w:p w14:paraId="02492CD8" w14:textId="77777777" w:rsidR="00FC14BA" w:rsidRPr="009D6635" w:rsidRDefault="00FC14BA" w:rsidP="0094636C">
            <w:pPr>
              <w:spacing w:line="264" w:lineRule="auto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4C4A1CA1" w14:textId="129302C4" w:rsidR="00FC14BA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 xml:space="preserve">- доцент </w:t>
            </w:r>
            <w:r w:rsidR="008D2B3E" w:rsidRPr="00E20CD9">
              <w:rPr>
                <w:rFonts w:ascii="Times New Roman" w:hAnsi="Times New Roman"/>
                <w:sz w:val="28"/>
                <w:szCs w:val="28"/>
              </w:rPr>
              <w:t>кафедры художественного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 xml:space="preserve"> образования и истории искусств ФГБОУ ВО «Курски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государственный университет»,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  <w:p w14:paraId="5239353D" w14:textId="77777777" w:rsidR="00FC14BA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BC5374" w14:textId="77777777" w:rsidR="00FC14BA" w:rsidRPr="00E20CD9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1E8E638B" w14:textId="77777777" w:rsidTr="0094636C">
        <w:tc>
          <w:tcPr>
            <w:tcW w:w="3397" w:type="dxa"/>
          </w:tcPr>
          <w:p w14:paraId="6D3BF019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Жихор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2F76DDD4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Ольга Петровна</w:t>
            </w:r>
          </w:p>
          <w:p w14:paraId="7E28D378" w14:textId="77777777" w:rsidR="00FC14BA" w:rsidRPr="009D6635" w:rsidRDefault="00FC14BA" w:rsidP="0094636C">
            <w:pPr>
              <w:spacing w:line="264" w:lineRule="auto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7F45B167" w14:textId="0D36C56F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иректор МБОУ ДО «Детская школа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 xml:space="preserve">искусств» с. </w:t>
            </w:r>
            <w:proofErr w:type="spellStart"/>
            <w:r w:rsidRPr="00E20CD9">
              <w:rPr>
                <w:rFonts w:ascii="Times New Roman" w:hAnsi="Times New Roman"/>
                <w:sz w:val="28"/>
                <w:szCs w:val="28"/>
              </w:rPr>
              <w:t>Рышково</w:t>
            </w:r>
            <w:proofErr w:type="spellEnd"/>
            <w:r w:rsidRPr="00E20CD9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области, Народный мастер России, Почетный работник среднего образования </w:t>
            </w:r>
            <w:r w:rsidR="008D2B3E" w:rsidRPr="00E20CD9">
              <w:rPr>
                <w:rFonts w:ascii="Times New Roman" w:hAnsi="Times New Roman"/>
                <w:sz w:val="28"/>
                <w:szCs w:val="28"/>
              </w:rPr>
              <w:t>РФ (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14:paraId="2FB3C4B7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27184B2C" w14:textId="77777777" w:rsidTr="0094636C">
        <w:tc>
          <w:tcPr>
            <w:tcW w:w="3397" w:type="dxa"/>
          </w:tcPr>
          <w:p w14:paraId="578D94C6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Иваненкова </w:t>
            </w:r>
          </w:p>
          <w:p w14:paraId="6D91627E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Анастасия Ивановна</w:t>
            </w:r>
          </w:p>
          <w:p w14:paraId="7D7C718F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2A1D6978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председатель предметно-цикловой комиссии «Сольное и хоровое народное пение» ОБПОУ «Курский музыкальный колледж им. Г.В. Свиридова», руководитель «Народного коллектива любительского художественного творчества» фольклорного ансамбля «Полдень» (по согласованию)</w:t>
            </w:r>
          </w:p>
          <w:p w14:paraId="4563F770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2978F497" w14:textId="77777777" w:rsidTr="0094636C">
        <w:tc>
          <w:tcPr>
            <w:tcW w:w="3397" w:type="dxa"/>
          </w:tcPr>
          <w:p w14:paraId="6A089566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Кунавина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66584FA8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Анна Вениаминовна</w:t>
            </w:r>
          </w:p>
          <w:p w14:paraId="64F4C58F" w14:textId="77777777" w:rsidR="00FC14BA" w:rsidRDefault="00FC14BA" w:rsidP="0094636C">
            <w:pPr>
              <w:spacing w:line="264" w:lineRule="auto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1D4BDD83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руководитель  «Н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ародного коллектива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любитель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художественного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творчества»   фольклорного ансамбля «Ларец» ОБУК «Курский   Дом  народного творчества», Заслуженный работник культуры РФ, Лауреат премии Правительства РФ «Душа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027DA6E9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1FA15F03" w14:textId="77777777" w:rsidTr="0094636C">
        <w:tc>
          <w:tcPr>
            <w:tcW w:w="3397" w:type="dxa"/>
          </w:tcPr>
          <w:p w14:paraId="204C0453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Нестеренко </w:t>
            </w:r>
          </w:p>
          <w:p w14:paraId="1F4EA8DD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Татьяна Юрьевна</w:t>
            </w:r>
          </w:p>
          <w:p w14:paraId="27B0EF6B" w14:textId="77777777" w:rsidR="00FC14BA" w:rsidRDefault="00FC14BA" w:rsidP="0094636C">
            <w:pPr>
              <w:spacing w:line="264" w:lineRule="auto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49DD9A23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 xml:space="preserve"> сектором  по работе с филиалами ОБУК «Курский Дом народного творчества»,  кандидат педагогических наук,  член Союза художников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556F0861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24874649" w14:textId="77777777" w:rsidTr="0094636C">
        <w:tc>
          <w:tcPr>
            <w:tcW w:w="3397" w:type="dxa"/>
          </w:tcPr>
          <w:p w14:paraId="0CC6AD8A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Савенко </w:t>
            </w:r>
          </w:p>
          <w:p w14:paraId="3CFC4A7E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Валентина Сергеевна</w:t>
            </w:r>
          </w:p>
          <w:p w14:paraId="35C2A8ED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07D76E2F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 xml:space="preserve"> отделением «Сольное и хоровое народное пение» ОБПОУ «Суджанский колледж искусств им. Н.В. Плевицкой», Заслуженный работник культуры России, руководитель фольклорного ансамбля «</w:t>
            </w:r>
            <w:proofErr w:type="spellStart"/>
            <w:r w:rsidRPr="00E20CD9">
              <w:rPr>
                <w:rFonts w:ascii="Times New Roman" w:hAnsi="Times New Roman"/>
                <w:sz w:val="28"/>
                <w:szCs w:val="28"/>
              </w:rPr>
              <w:t>Ростань</w:t>
            </w:r>
            <w:proofErr w:type="spellEnd"/>
            <w:r w:rsidRPr="00E20C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CD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6EAAABA2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02FA92CA" w14:textId="77777777" w:rsidTr="0094636C">
        <w:tc>
          <w:tcPr>
            <w:tcW w:w="3397" w:type="dxa"/>
          </w:tcPr>
          <w:p w14:paraId="74A02FAA" w14:textId="77777777" w:rsidR="00FC14BA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3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Савченко </w:t>
            </w:r>
          </w:p>
          <w:p w14:paraId="40518219" w14:textId="77777777" w:rsidR="00FC14BA" w:rsidRPr="00CE310B" w:rsidRDefault="00FC14BA" w:rsidP="0094636C">
            <w:pPr>
              <w:pStyle w:val="a7"/>
              <w:spacing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3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 Павлович</w:t>
            </w:r>
          </w:p>
          <w:p w14:paraId="11F8BDF2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08AE429D" w14:textId="77777777" w:rsidR="00FC14BA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 xml:space="preserve">- преподаватель отделения «Декоративно-прикладное искусство и народные </w:t>
            </w:r>
            <w:proofErr w:type="gramStart"/>
            <w:r w:rsidRPr="00E20CD9">
              <w:rPr>
                <w:rFonts w:ascii="Times New Roman" w:hAnsi="Times New Roman"/>
                <w:sz w:val="28"/>
                <w:szCs w:val="28"/>
              </w:rPr>
              <w:t>промыслы»  ОБПОУ</w:t>
            </w:r>
            <w:proofErr w:type="gramEnd"/>
            <w:r w:rsidRPr="00E20CD9">
              <w:rPr>
                <w:rFonts w:ascii="Times New Roman" w:hAnsi="Times New Roman"/>
                <w:sz w:val="28"/>
                <w:szCs w:val="28"/>
              </w:rPr>
              <w:t xml:space="preserve"> «Суджанский колледж искусств им. Н.В. Плевицкой» (по согласованию)</w:t>
            </w:r>
          </w:p>
          <w:p w14:paraId="0E9B9D9F" w14:textId="77777777" w:rsidR="00564EAF" w:rsidRPr="00E20CD9" w:rsidRDefault="00564EAF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7FB63E11" w14:textId="77777777" w:rsidTr="0094636C">
        <w:tc>
          <w:tcPr>
            <w:tcW w:w="3397" w:type="dxa"/>
          </w:tcPr>
          <w:p w14:paraId="61DE016F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</w:p>
          <w:p w14:paraId="1CE9E60E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</w:p>
          <w:p w14:paraId="542B72B0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 w:rsidRPr="0097471D">
              <w:rPr>
                <w:szCs w:val="28"/>
              </w:rPr>
              <w:lastRenderedPageBreak/>
              <w:t>Силаков</w:t>
            </w:r>
          </w:p>
          <w:p w14:paraId="21DBAE58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Евгений Святославович</w:t>
            </w:r>
            <w:r w:rsidRPr="0097471D">
              <w:rPr>
                <w:szCs w:val="28"/>
              </w:rPr>
              <w:t xml:space="preserve"> </w:t>
            </w:r>
          </w:p>
          <w:p w14:paraId="03BC28BC" w14:textId="77777777" w:rsidR="00FC14BA" w:rsidRDefault="00FC14BA" w:rsidP="0094636C">
            <w:pPr>
              <w:spacing w:line="264" w:lineRule="auto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647361B4" w14:textId="77777777" w:rsidR="00FC14BA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781314" w14:textId="77777777" w:rsidR="00FC14BA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80B431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8D920B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lastRenderedPageBreak/>
              <w:t>- кандидат философских наук, доцент Курского института развития образования</w:t>
            </w:r>
          </w:p>
          <w:p w14:paraId="64288C75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14:paraId="02A143E4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3CD1B537" w14:textId="77777777" w:rsidTr="0094636C">
        <w:tc>
          <w:tcPr>
            <w:tcW w:w="3397" w:type="dxa"/>
          </w:tcPr>
          <w:p w14:paraId="0D7813E2" w14:textId="77777777" w:rsidR="00FC14BA" w:rsidRDefault="00FC14BA" w:rsidP="0094636C">
            <w:pPr>
              <w:spacing w:line="264" w:lineRule="auto"/>
              <w:jc w:val="both"/>
              <w:rPr>
                <w:color w:val="000000" w:themeColor="text1"/>
                <w:szCs w:val="28"/>
              </w:rPr>
            </w:pPr>
            <w:r w:rsidRPr="00CE310B">
              <w:rPr>
                <w:color w:val="000000" w:themeColor="text1"/>
                <w:szCs w:val="28"/>
              </w:rPr>
              <w:lastRenderedPageBreak/>
              <w:t xml:space="preserve">Шестопалов </w:t>
            </w:r>
          </w:p>
          <w:p w14:paraId="529F7953" w14:textId="77777777" w:rsidR="00FC14BA" w:rsidRPr="00CE310B" w:rsidRDefault="00FC14BA" w:rsidP="0094636C">
            <w:pPr>
              <w:spacing w:line="264" w:lineRule="auto"/>
              <w:jc w:val="both"/>
              <w:rPr>
                <w:color w:val="000000" w:themeColor="text1"/>
                <w:szCs w:val="28"/>
              </w:rPr>
            </w:pPr>
            <w:r w:rsidRPr="00CE310B">
              <w:rPr>
                <w:color w:val="000000" w:themeColor="text1"/>
                <w:szCs w:val="28"/>
              </w:rPr>
              <w:t xml:space="preserve">Евгений Евгеньевич    </w:t>
            </w:r>
          </w:p>
          <w:p w14:paraId="4AFE5625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1A3B9FFC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преподаватель отделения «Сольное и хоровое народное пение» ОБПОУ «Суджанский колледж искусств им. Н.В. Плевицкой» (по согласованию)</w:t>
            </w:r>
          </w:p>
          <w:p w14:paraId="7C755884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4BA" w14:paraId="53C7F882" w14:textId="77777777" w:rsidTr="0094636C">
        <w:tc>
          <w:tcPr>
            <w:tcW w:w="3397" w:type="dxa"/>
          </w:tcPr>
          <w:p w14:paraId="5421E329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Широких </w:t>
            </w:r>
          </w:p>
          <w:p w14:paraId="3314701D" w14:textId="77777777" w:rsidR="00FC14BA" w:rsidRDefault="00FC14BA" w:rsidP="0094636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  <w:p w14:paraId="321DE8AB" w14:textId="77777777" w:rsidR="00FC14BA" w:rsidRDefault="00FC14BA" w:rsidP="0094636C">
            <w:pPr>
              <w:spacing w:line="264" w:lineRule="auto"/>
              <w:jc w:val="both"/>
              <w:rPr>
                <w:bCs/>
                <w:szCs w:val="28"/>
              </w:rPr>
            </w:pPr>
          </w:p>
        </w:tc>
        <w:tc>
          <w:tcPr>
            <w:tcW w:w="5664" w:type="dxa"/>
          </w:tcPr>
          <w:p w14:paraId="4073C3AF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CD9">
              <w:rPr>
                <w:rFonts w:ascii="Times New Roman" w:hAnsi="Times New Roman"/>
                <w:sz w:val="28"/>
                <w:szCs w:val="28"/>
              </w:rPr>
              <w:t>- заведующий кафедрой рисунка и живописи ФГБОУ ВО «Курский государственный университет», профессор, член Союза художников России, народный мастер России (по согласованию)</w:t>
            </w:r>
          </w:p>
          <w:p w14:paraId="3426E911" w14:textId="77777777" w:rsidR="00FC14BA" w:rsidRPr="00E20CD9" w:rsidRDefault="00FC14BA" w:rsidP="0094636C">
            <w:pPr>
              <w:pStyle w:val="a7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56A12" w14:textId="77777777" w:rsidR="00FC14BA" w:rsidRDefault="00FC14BA" w:rsidP="00FC14BA">
      <w:pPr>
        <w:rPr>
          <w:szCs w:val="28"/>
        </w:rPr>
      </w:pPr>
    </w:p>
    <w:p w14:paraId="3412FC06" w14:textId="77777777" w:rsidR="00FC14BA" w:rsidRDefault="00FC14BA" w:rsidP="00FC14BA">
      <w:pPr>
        <w:rPr>
          <w:szCs w:val="28"/>
        </w:rPr>
      </w:pPr>
      <w:r>
        <w:rPr>
          <w:szCs w:val="28"/>
        </w:rPr>
        <w:t xml:space="preserve"> </w:t>
      </w:r>
    </w:p>
    <w:p w14:paraId="575B3098" w14:textId="77777777" w:rsidR="00FC14BA" w:rsidRDefault="00FC14BA" w:rsidP="00FC14BA">
      <w:pPr>
        <w:rPr>
          <w:szCs w:val="28"/>
        </w:rPr>
      </w:pPr>
    </w:p>
    <w:p w14:paraId="60641CD2" w14:textId="77777777" w:rsidR="00FC14BA" w:rsidRDefault="00FC14BA" w:rsidP="00FC14BA">
      <w:pPr>
        <w:rPr>
          <w:szCs w:val="28"/>
        </w:rPr>
      </w:pPr>
    </w:p>
    <w:p w14:paraId="7BB289D0" w14:textId="77777777" w:rsidR="00FC14BA" w:rsidRPr="00CE310B" w:rsidRDefault="00FC14BA" w:rsidP="00FC14BA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5DF57D" w14:textId="77777777" w:rsidR="00FC14BA" w:rsidRDefault="00FC14BA" w:rsidP="00FC14BA">
      <w:pPr>
        <w:rPr>
          <w:szCs w:val="28"/>
        </w:rPr>
      </w:pPr>
    </w:p>
    <w:p w14:paraId="2E9F78E1" w14:textId="77777777" w:rsidR="00FC14BA" w:rsidRPr="00CE310B" w:rsidRDefault="00FC14BA" w:rsidP="00FC14BA">
      <w:pPr>
        <w:rPr>
          <w:color w:val="000000" w:themeColor="text1"/>
          <w:szCs w:val="28"/>
        </w:rPr>
      </w:pPr>
      <w:r>
        <w:rPr>
          <w:szCs w:val="28"/>
        </w:rPr>
        <w:br/>
      </w:r>
    </w:p>
    <w:p w14:paraId="36ED199E" w14:textId="77777777" w:rsidR="00FC14BA" w:rsidRDefault="00FC14BA" w:rsidP="00FC14BA">
      <w:pPr>
        <w:rPr>
          <w:szCs w:val="28"/>
        </w:rPr>
      </w:pPr>
    </w:p>
    <w:p w14:paraId="40FC9FFC" w14:textId="77777777" w:rsidR="00FC14BA" w:rsidRDefault="00FC14BA" w:rsidP="00FC14BA">
      <w:pPr>
        <w:rPr>
          <w:szCs w:val="28"/>
        </w:rPr>
      </w:pPr>
      <w:r w:rsidRPr="00AE6C7A">
        <w:rPr>
          <w:color w:val="333333"/>
          <w:szCs w:val="28"/>
        </w:rPr>
        <w:t> </w:t>
      </w:r>
      <w:r>
        <w:rPr>
          <w:szCs w:val="28"/>
          <w:shd w:val="clear" w:color="auto" w:fill="FFFFFF"/>
        </w:rPr>
        <w:t xml:space="preserve"> </w:t>
      </w:r>
      <w:r>
        <w:rPr>
          <w:color w:val="FF0000"/>
          <w:szCs w:val="28"/>
        </w:rPr>
        <w:t xml:space="preserve"> </w:t>
      </w:r>
    </w:p>
    <w:p w14:paraId="36925B5E" w14:textId="77777777" w:rsidR="00FC14BA" w:rsidRDefault="00FC14BA" w:rsidP="00FC14BA">
      <w:pPr>
        <w:rPr>
          <w:szCs w:val="28"/>
        </w:rPr>
      </w:pPr>
    </w:p>
    <w:p w14:paraId="27C7F04E" w14:textId="77777777" w:rsidR="00FC14BA" w:rsidRDefault="00FC14BA" w:rsidP="00FC14BA"/>
    <w:p w14:paraId="37B08FFB" w14:textId="77777777" w:rsidR="00FC14BA" w:rsidRDefault="00FC14BA" w:rsidP="00FC14BA">
      <w:pPr>
        <w:jc w:val="both"/>
      </w:pPr>
    </w:p>
    <w:sectPr w:rsidR="00FC14BA" w:rsidSect="008D2B3E">
      <w:pgSz w:w="11906" w:h="16838"/>
      <w:pgMar w:top="1134" w:right="1134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0A42" w14:textId="77777777" w:rsidR="00A12F87" w:rsidRDefault="00A12F87" w:rsidP="00FC14BA">
      <w:r>
        <w:separator/>
      </w:r>
    </w:p>
  </w:endnote>
  <w:endnote w:type="continuationSeparator" w:id="0">
    <w:p w14:paraId="23BFF432" w14:textId="77777777" w:rsidR="00A12F87" w:rsidRDefault="00A12F87" w:rsidP="00FC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36449" w14:textId="77777777" w:rsidR="00A12F87" w:rsidRDefault="00A12F87" w:rsidP="00FC14BA">
      <w:r>
        <w:separator/>
      </w:r>
    </w:p>
  </w:footnote>
  <w:footnote w:type="continuationSeparator" w:id="0">
    <w:p w14:paraId="26FA99DF" w14:textId="77777777" w:rsidR="00A12F87" w:rsidRDefault="00A12F87" w:rsidP="00FC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527414"/>
      <w:docPartObj>
        <w:docPartGallery w:val="Page Numbers (Top of Page)"/>
        <w:docPartUnique/>
      </w:docPartObj>
    </w:sdtPr>
    <w:sdtContent>
      <w:p w14:paraId="291A4AE8" w14:textId="751808BD" w:rsidR="008D2B3E" w:rsidRDefault="008D2B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26DA0" w14:textId="77777777" w:rsidR="00FC14BA" w:rsidRDefault="00FC14B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1543" w14:textId="6A9EC844" w:rsidR="000621D5" w:rsidRDefault="000621D5">
    <w:pPr>
      <w:pStyle w:val="a9"/>
      <w:jc w:val="center"/>
    </w:pPr>
  </w:p>
  <w:p w14:paraId="2F07746A" w14:textId="77777777" w:rsidR="000621D5" w:rsidRDefault="000621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61F2"/>
    <w:multiLevelType w:val="hybridMultilevel"/>
    <w:tmpl w:val="1ED8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B"/>
    <w:rsid w:val="00001B32"/>
    <w:rsid w:val="000621D5"/>
    <w:rsid w:val="00067F70"/>
    <w:rsid w:val="000A7042"/>
    <w:rsid w:val="001349AF"/>
    <w:rsid w:val="00150B4E"/>
    <w:rsid w:val="001C00EC"/>
    <w:rsid w:val="001D54ED"/>
    <w:rsid w:val="001E34C2"/>
    <w:rsid w:val="00200201"/>
    <w:rsid w:val="00240205"/>
    <w:rsid w:val="00296CCA"/>
    <w:rsid w:val="002B2C5B"/>
    <w:rsid w:val="002D26E3"/>
    <w:rsid w:val="00324013"/>
    <w:rsid w:val="00331278"/>
    <w:rsid w:val="003944EB"/>
    <w:rsid w:val="004437DE"/>
    <w:rsid w:val="0046312F"/>
    <w:rsid w:val="00520ECA"/>
    <w:rsid w:val="00564EAF"/>
    <w:rsid w:val="00696C1E"/>
    <w:rsid w:val="006A074B"/>
    <w:rsid w:val="006B3AB9"/>
    <w:rsid w:val="006E4814"/>
    <w:rsid w:val="00730AF6"/>
    <w:rsid w:val="008D2B3E"/>
    <w:rsid w:val="00943450"/>
    <w:rsid w:val="00987B47"/>
    <w:rsid w:val="00990627"/>
    <w:rsid w:val="00A12F87"/>
    <w:rsid w:val="00A25919"/>
    <w:rsid w:val="00A268EA"/>
    <w:rsid w:val="00A5092C"/>
    <w:rsid w:val="00A75692"/>
    <w:rsid w:val="00A760EF"/>
    <w:rsid w:val="00AA0658"/>
    <w:rsid w:val="00AD24D1"/>
    <w:rsid w:val="00B67E72"/>
    <w:rsid w:val="00CA0B2A"/>
    <w:rsid w:val="00CA1396"/>
    <w:rsid w:val="00E84A5B"/>
    <w:rsid w:val="00ED2023"/>
    <w:rsid w:val="00F168DC"/>
    <w:rsid w:val="00F510D4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97EC"/>
  <w15:docId w15:val="{AA06BE39-D476-4B14-997E-025BFB84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74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auto"/>
      <w:szCs w:val="28"/>
    </w:rPr>
  </w:style>
  <w:style w:type="paragraph" w:styleId="2">
    <w:name w:val="heading 2"/>
    <w:basedOn w:val="a"/>
    <w:next w:val="a"/>
    <w:link w:val="20"/>
    <w:qFormat/>
    <w:rsid w:val="006A074B"/>
    <w:pPr>
      <w:keepNext/>
      <w:jc w:val="center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0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6A074B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54E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5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E7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FC14BA"/>
    <w:pPr>
      <w:spacing w:after="0" w:line="240" w:lineRule="auto"/>
    </w:pPr>
  </w:style>
  <w:style w:type="table" w:styleId="a8">
    <w:name w:val="Table Grid"/>
    <w:basedOn w:val="a1"/>
    <w:uiPriority w:val="39"/>
    <w:rsid w:val="00FC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1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4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C1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4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 odnt</dc:creator>
  <cp:keywords/>
  <dc:description/>
  <cp:lastModifiedBy>kursk odnt</cp:lastModifiedBy>
  <cp:revision>3</cp:revision>
  <cp:lastPrinted>2025-04-01T12:00:00Z</cp:lastPrinted>
  <dcterms:created xsi:type="dcterms:W3CDTF">2025-05-14T12:32:00Z</dcterms:created>
  <dcterms:modified xsi:type="dcterms:W3CDTF">2025-05-14T12:33:00Z</dcterms:modified>
</cp:coreProperties>
</file>