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64" w:rsidRDefault="00236364" w:rsidP="00236364">
      <w:pPr>
        <w:shd w:val="clear" w:color="auto" w:fill="FFFFFF"/>
        <w:ind w:left="11"/>
        <w:jc w:val="center"/>
        <w:rPr>
          <w:color w:val="000000"/>
          <w:spacing w:val="-1"/>
          <w:sz w:val="24"/>
          <w:szCs w:val="24"/>
        </w:rPr>
      </w:pPr>
      <w:r w:rsidRPr="008B2DAE">
        <w:rPr>
          <w:color w:val="000000"/>
          <w:spacing w:val="-1"/>
          <w:sz w:val="24"/>
          <w:szCs w:val="24"/>
        </w:rPr>
        <w:t xml:space="preserve">Уведомление </w:t>
      </w:r>
    </w:p>
    <w:p w:rsidR="00236364" w:rsidRPr="008B2DAE" w:rsidRDefault="00236364" w:rsidP="00236364">
      <w:pPr>
        <w:shd w:val="clear" w:color="auto" w:fill="FFFFFF"/>
        <w:ind w:left="11"/>
        <w:jc w:val="center"/>
        <w:rPr>
          <w:color w:val="000000"/>
          <w:spacing w:val="-1"/>
          <w:sz w:val="24"/>
          <w:szCs w:val="24"/>
        </w:rPr>
      </w:pPr>
      <w:r w:rsidRPr="008B2DAE">
        <w:rPr>
          <w:color w:val="000000"/>
          <w:spacing w:val="-1"/>
          <w:sz w:val="24"/>
          <w:szCs w:val="24"/>
        </w:rPr>
        <w:t xml:space="preserve">о разработке проекта </w:t>
      </w:r>
      <w:r>
        <w:rPr>
          <w:color w:val="000000"/>
          <w:spacing w:val="-1"/>
          <w:sz w:val="24"/>
          <w:szCs w:val="24"/>
        </w:rPr>
        <w:t xml:space="preserve">постановления </w:t>
      </w:r>
      <w:r w:rsidR="005975B5">
        <w:rPr>
          <w:color w:val="000000"/>
          <w:spacing w:val="-1"/>
          <w:sz w:val="24"/>
          <w:szCs w:val="24"/>
        </w:rPr>
        <w:t>Правительства</w:t>
      </w:r>
      <w:r>
        <w:rPr>
          <w:color w:val="000000"/>
          <w:spacing w:val="-1"/>
          <w:sz w:val="24"/>
          <w:szCs w:val="24"/>
        </w:rPr>
        <w:t xml:space="preserve"> Курской области</w:t>
      </w:r>
    </w:p>
    <w:p w:rsidR="00B1698F" w:rsidRPr="00B1698F" w:rsidRDefault="00236364" w:rsidP="00B1698F">
      <w:pPr>
        <w:jc w:val="center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«</w:t>
      </w:r>
      <w:r w:rsidR="00956BBC" w:rsidRPr="00956BBC">
        <w:rPr>
          <w:color w:val="000000"/>
          <w:spacing w:val="-1"/>
          <w:sz w:val="24"/>
          <w:szCs w:val="24"/>
        </w:rPr>
        <w:t xml:space="preserve">О </w:t>
      </w:r>
      <w:r w:rsidR="00B1698F">
        <w:rPr>
          <w:color w:val="000000"/>
          <w:spacing w:val="-1"/>
          <w:sz w:val="24"/>
          <w:szCs w:val="24"/>
        </w:rPr>
        <w:t xml:space="preserve">предоставлении субсидии из областного бюджета </w:t>
      </w:r>
      <w:r w:rsidR="00B1698F" w:rsidRPr="00B1698F">
        <w:rPr>
          <w:sz w:val="24"/>
          <w:szCs w:val="24"/>
        </w:rPr>
        <w:t xml:space="preserve">некоммерческим организациям </w:t>
      </w:r>
    </w:p>
    <w:p w:rsidR="005975B5" w:rsidRPr="005975B5" w:rsidRDefault="00B1698F" w:rsidP="00B1698F">
      <w:pPr>
        <w:overflowPunct w:val="0"/>
        <w:ind w:right="-7"/>
        <w:jc w:val="center"/>
        <w:rPr>
          <w:color w:val="000000"/>
          <w:spacing w:val="-1"/>
          <w:sz w:val="24"/>
          <w:szCs w:val="24"/>
        </w:rPr>
      </w:pPr>
      <w:r w:rsidRPr="00B1698F">
        <w:rPr>
          <w:sz w:val="24"/>
          <w:szCs w:val="24"/>
        </w:rPr>
        <w:t>на финансовое обеспечение затрат на реализацию мероприятий, направленных на сохранение объектов культурного наследия</w:t>
      </w:r>
      <w:r w:rsidR="005975B5" w:rsidRPr="005975B5">
        <w:rPr>
          <w:color w:val="000000"/>
          <w:spacing w:val="-1"/>
          <w:sz w:val="24"/>
          <w:szCs w:val="24"/>
        </w:rPr>
        <w:t>»</w:t>
      </w:r>
    </w:p>
    <w:p w:rsidR="00236364" w:rsidRPr="008B2DAE" w:rsidRDefault="00236364" w:rsidP="00236364">
      <w:pPr>
        <w:shd w:val="clear" w:color="auto" w:fill="FFFFFF"/>
        <w:ind w:left="11"/>
        <w:jc w:val="center"/>
        <w:rPr>
          <w:sz w:val="24"/>
          <w:szCs w:val="24"/>
        </w:rPr>
      </w:pPr>
    </w:p>
    <w:p w:rsidR="00236364" w:rsidRPr="008B2DAE" w:rsidRDefault="00236364" w:rsidP="00236364">
      <w:pPr>
        <w:spacing w:after="24" w:line="1" w:lineRule="exact"/>
        <w:rPr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"/>
        <w:gridCol w:w="2906"/>
        <w:gridCol w:w="6662"/>
      </w:tblGrid>
      <w:tr w:rsidR="00236364" w:rsidRPr="008B2DAE" w:rsidTr="001C1013">
        <w:trPr>
          <w:trHeight w:hRule="exact" w:val="55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236364" w:rsidP="00012A98">
            <w:pPr>
              <w:shd w:val="clear" w:color="auto" w:fill="FFFFFF"/>
            </w:pPr>
            <w:r w:rsidRPr="008B2D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236364" w:rsidP="00012A98">
            <w:pPr>
              <w:shd w:val="clear" w:color="auto" w:fill="FFFFFF"/>
            </w:pPr>
            <w:r w:rsidRPr="008B2DAE">
              <w:rPr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1C1013" w:rsidP="00012A98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 w:rsidR="00236364">
              <w:rPr>
                <w:color w:val="000000"/>
                <w:spacing w:val="-2"/>
                <w:sz w:val="24"/>
                <w:szCs w:val="24"/>
              </w:rPr>
              <w:t xml:space="preserve">остановление </w:t>
            </w:r>
            <w:r w:rsidR="00FD4F4E">
              <w:rPr>
                <w:color w:val="000000"/>
                <w:spacing w:val="-2"/>
                <w:sz w:val="24"/>
                <w:szCs w:val="24"/>
              </w:rPr>
              <w:t>Правительства</w:t>
            </w:r>
            <w:r w:rsidR="00236364">
              <w:rPr>
                <w:color w:val="000000"/>
                <w:spacing w:val="-2"/>
                <w:sz w:val="24"/>
                <w:szCs w:val="24"/>
              </w:rPr>
              <w:t xml:space="preserve"> Курской области</w:t>
            </w:r>
          </w:p>
        </w:tc>
      </w:tr>
      <w:tr w:rsidR="00236364" w:rsidRPr="008B2DAE" w:rsidTr="001C1013">
        <w:trPr>
          <w:trHeight w:hRule="exact" w:val="120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236364" w:rsidP="00012A98">
            <w:pPr>
              <w:shd w:val="clear" w:color="auto" w:fill="FFFFFF"/>
            </w:pPr>
            <w:r w:rsidRPr="008B2DA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236364" w:rsidP="00012A98">
            <w:pPr>
              <w:shd w:val="clear" w:color="auto" w:fill="FFFFFF"/>
            </w:pPr>
            <w:r w:rsidRPr="008B2DAE">
              <w:rPr>
                <w:color w:val="000000"/>
                <w:spacing w:val="-4"/>
                <w:sz w:val="24"/>
                <w:szCs w:val="24"/>
              </w:rPr>
              <w:t>Наименование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B1698F" w:rsidP="00B1698F">
            <w:pPr>
              <w:jc w:val="both"/>
            </w:pPr>
            <w:r>
              <w:rPr>
                <w:color w:val="000000"/>
                <w:spacing w:val="-1"/>
                <w:sz w:val="24"/>
                <w:szCs w:val="24"/>
              </w:rPr>
              <w:t>«</w:t>
            </w:r>
            <w:r w:rsidRPr="00956BBC">
              <w:rPr>
                <w:color w:val="000000"/>
                <w:spacing w:val="-1"/>
                <w:sz w:val="24"/>
                <w:szCs w:val="24"/>
              </w:rPr>
              <w:t xml:space="preserve">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предоставлении субсидии из областного бюджета </w:t>
            </w:r>
            <w:r w:rsidRPr="00B1698F">
              <w:rPr>
                <w:sz w:val="24"/>
                <w:szCs w:val="24"/>
              </w:rPr>
              <w:t xml:space="preserve">некоммерческим организациям на финансовое обеспечение затрат на реализацию мероприятий, направленных на сохранение объектов культурного наследия </w:t>
            </w:r>
            <w:r w:rsidRPr="00B1698F">
              <w:rPr>
                <w:color w:val="000000"/>
                <w:spacing w:val="-1"/>
                <w:sz w:val="24"/>
                <w:szCs w:val="24"/>
              </w:rPr>
              <w:t>внесении</w:t>
            </w:r>
            <w:r w:rsidRPr="005975B5">
              <w:rPr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236364" w:rsidRPr="008B2DAE" w:rsidTr="001C1013">
        <w:trPr>
          <w:trHeight w:hRule="exact" w:val="62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236364" w:rsidP="00012A98">
            <w:pPr>
              <w:shd w:val="clear" w:color="auto" w:fill="FFFFFF"/>
            </w:pPr>
            <w:r w:rsidRPr="008B2DA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236364" w:rsidP="00012A98">
            <w:pPr>
              <w:shd w:val="clear" w:color="auto" w:fill="FFFFFF"/>
              <w:spacing w:line="274" w:lineRule="exact"/>
              <w:ind w:firstLine="5"/>
            </w:pPr>
            <w:r w:rsidRPr="008B2DAE">
              <w:rPr>
                <w:color w:val="000000"/>
                <w:spacing w:val="-2"/>
                <w:sz w:val="24"/>
                <w:szCs w:val="24"/>
              </w:rPr>
              <w:t xml:space="preserve">Планируемый срок </w:t>
            </w:r>
            <w:r w:rsidRPr="008B2DAE">
              <w:rPr>
                <w:color w:val="000000"/>
                <w:spacing w:val="-1"/>
                <w:sz w:val="24"/>
                <w:szCs w:val="24"/>
              </w:rPr>
              <w:t>вступления в силу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236364" w:rsidP="00B1698F">
            <w:pPr>
              <w:shd w:val="clear" w:color="auto" w:fill="FFFFFF"/>
              <w:jc w:val="both"/>
            </w:pPr>
            <w:r w:rsidRPr="008B2DAE">
              <w:rPr>
                <w:color w:val="000000"/>
                <w:spacing w:val="-2"/>
                <w:sz w:val="24"/>
                <w:szCs w:val="24"/>
              </w:rPr>
              <w:t>20</w:t>
            </w:r>
            <w:r>
              <w:rPr>
                <w:color w:val="000000"/>
                <w:spacing w:val="-2"/>
                <w:sz w:val="24"/>
                <w:szCs w:val="24"/>
              </w:rPr>
              <w:t>2</w:t>
            </w:r>
            <w:r w:rsidR="00B1698F">
              <w:rPr>
                <w:color w:val="000000"/>
                <w:spacing w:val="-2"/>
                <w:sz w:val="24"/>
                <w:szCs w:val="24"/>
              </w:rPr>
              <w:t>5</w:t>
            </w:r>
            <w:r w:rsidRPr="008B2DAE">
              <w:rPr>
                <w:color w:val="000000"/>
                <w:spacing w:val="-2"/>
                <w:sz w:val="24"/>
                <w:szCs w:val="24"/>
              </w:rPr>
              <w:t xml:space="preserve"> год</w:t>
            </w:r>
          </w:p>
        </w:tc>
      </w:tr>
      <w:tr w:rsidR="00236364" w:rsidRPr="008B2DAE" w:rsidTr="001C1013">
        <w:trPr>
          <w:trHeight w:hRule="exact" w:val="122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236364" w:rsidP="00012A98">
            <w:pPr>
              <w:shd w:val="clear" w:color="auto" w:fill="FFFFFF"/>
            </w:pPr>
            <w:r w:rsidRPr="008B2DA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236364" w:rsidP="00012A98">
            <w:pPr>
              <w:shd w:val="clear" w:color="auto" w:fill="FFFFFF"/>
              <w:spacing w:line="274" w:lineRule="exact"/>
            </w:pPr>
            <w:r w:rsidRPr="008B2DAE">
              <w:rPr>
                <w:color w:val="000000"/>
                <w:spacing w:val="8"/>
                <w:sz w:val="24"/>
                <w:szCs w:val="24"/>
              </w:rPr>
              <w:t xml:space="preserve">Круг лиц, на которых </w:t>
            </w:r>
            <w:r w:rsidRPr="008B2DAE">
              <w:rPr>
                <w:color w:val="000000"/>
                <w:spacing w:val="-4"/>
                <w:sz w:val="24"/>
                <w:szCs w:val="24"/>
              </w:rPr>
              <w:t xml:space="preserve">будет </w:t>
            </w:r>
            <w:r w:rsidRPr="008B2DAE">
              <w:rPr>
                <w:color w:val="000000"/>
                <w:spacing w:val="-1"/>
                <w:sz w:val="24"/>
                <w:szCs w:val="24"/>
              </w:rPr>
              <w:t>распространяться действие акта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1C1013" w:rsidP="00956BBC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некоммерческие организации</w:t>
            </w:r>
          </w:p>
        </w:tc>
      </w:tr>
      <w:tr w:rsidR="00236364" w:rsidRPr="008B2DAE" w:rsidTr="001C1013">
        <w:trPr>
          <w:trHeight w:hRule="exact" w:val="89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236364" w:rsidP="00012A98">
            <w:pPr>
              <w:shd w:val="clear" w:color="auto" w:fill="FFFFFF"/>
            </w:pPr>
            <w:r w:rsidRPr="008B2DAE">
              <w:rPr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236364" w:rsidP="00012A98">
            <w:pPr>
              <w:shd w:val="clear" w:color="auto" w:fill="FFFFFF"/>
              <w:spacing w:line="278" w:lineRule="exact"/>
              <w:ind w:right="149" w:firstLine="5"/>
            </w:pPr>
            <w:r w:rsidRPr="008B2DAE">
              <w:rPr>
                <w:color w:val="000000"/>
                <w:spacing w:val="-2"/>
                <w:sz w:val="24"/>
                <w:szCs w:val="24"/>
              </w:rPr>
              <w:t xml:space="preserve">Необходимость </w:t>
            </w:r>
            <w:r w:rsidRPr="008B2DAE">
              <w:rPr>
                <w:color w:val="000000"/>
                <w:spacing w:val="-1"/>
                <w:sz w:val="24"/>
                <w:szCs w:val="24"/>
              </w:rPr>
              <w:t xml:space="preserve">установления </w:t>
            </w:r>
            <w:r w:rsidRPr="008B2DAE">
              <w:rPr>
                <w:color w:val="000000"/>
                <w:spacing w:val="-2"/>
                <w:sz w:val="24"/>
                <w:szCs w:val="24"/>
              </w:rPr>
              <w:t>переходного периода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1C1013" w:rsidP="001C1013">
            <w:pPr>
              <w:shd w:val="clear" w:color="auto" w:fill="FFFFFF"/>
              <w:tabs>
                <w:tab w:val="left" w:pos="7206"/>
              </w:tabs>
              <w:ind w:right="13"/>
              <w:jc w:val="both"/>
            </w:pPr>
            <w:r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 w:rsidR="00236364" w:rsidRPr="008B2DAE" w:rsidTr="001C1013">
        <w:trPr>
          <w:trHeight w:hRule="exact" w:val="248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236364" w:rsidP="00012A98">
            <w:pPr>
              <w:shd w:val="clear" w:color="auto" w:fill="FFFFFF"/>
            </w:pPr>
            <w:r w:rsidRPr="008B2DAE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1C1013" w:rsidRDefault="001C1013" w:rsidP="00012A98">
            <w:pPr>
              <w:shd w:val="clear" w:color="auto" w:fill="FFFFFF"/>
              <w:rPr>
                <w:sz w:val="24"/>
                <w:szCs w:val="24"/>
              </w:rPr>
            </w:pPr>
            <w:r w:rsidRPr="001C1013">
              <w:rPr>
                <w:sz w:val="24"/>
                <w:szCs w:val="24"/>
              </w:rPr>
              <w:t>Краткое изложение цели регулирования и общая характеристика соответствующих общественных отношений, а также обоснование необходимости подготовки нормативного правового акта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F37B8F" w:rsidP="00706595">
            <w:pPr>
              <w:shd w:val="clear" w:color="auto" w:fill="FFFFFF"/>
              <w:spacing w:line="274" w:lineRule="exact"/>
              <w:ind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06595">
              <w:rPr>
                <w:sz w:val="24"/>
                <w:szCs w:val="24"/>
              </w:rPr>
              <w:t xml:space="preserve">пределение механизма </w:t>
            </w:r>
            <w:r w:rsidR="001C1013">
              <w:rPr>
                <w:sz w:val="24"/>
                <w:szCs w:val="24"/>
              </w:rPr>
              <w:t>предоставлени</w:t>
            </w:r>
            <w:r w:rsidR="00706595">
              <w:rPr>
                <w:sz w:val="24"/>
                <w:szCs w:val="24"/>
              </w:rPr>
              <w:t>я</w:t>
            </w:r>
            <w:r w:rsidR="001C1013">
              <w:rPr>
                <w:sz w:val="24"/>
                <w:szCs w:val="24"/>
              </w:rPr>
              <w:t xml:space="preserve"> субсидии из областного бюджета на финансовое обеспечение затрат на реа</w:t>
            </w:r>
            <w:r w:rsidR="00391335">
              <w:rPr>
                <w:sz w:val="24"/>
                <w:szCs w:val="24"/>
              </w:rPr>
              <w:t>лизацию мероприятий, направленных на сохранение объекта культурного наследия регионального значения «Мемориал «Советским воинам, погибшим в годы Великой Отечественной войны 1941-1945 гг.», расположенного по адресу: Курская область, г. Курск, улица К. Маркса, 48</w:t>
            </w:r>
          </w:p>
        </w:tc>
      </w:tr>
      <w:tr w:rsidR="001C1013" w:rsidRPr="008B2DAE" w:rsidTr="001C1013">
        <w:trPr>
          <w:trHeight w:hRule="exact" w:val="9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3" w:rsidRPr="008B2DAE" w:rsidRDefault="001C1013" w:rsidP="00012A9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3" w:rsidRPr="001C1013" w:rsidRDefault="001C1013" w:rsidP="00012A98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1C1013">
              <w:rPr>
                <w:sz w:val="24"/>
                <w:szCs w:val="24"/>
              </w:rPr>
              <w:t>Сведения о разработчике проекта нормативного акта: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3" w:rsidRPr="007F78C3" w:rsidRDefault="001C1013" w:rsidP="00012A98">
            <w:pPr>
              <w:shd w:val="clear" w:color="auto" w:fill="FFFFFF"/>
              <w:spacing w:line="274" w:lineRule="exact"/>
              <w:ind w:hanging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Министерство </w:t>
            </w:r>
            <w:r w:rsidRPr="008B2DAE">
              <w:rPr>
                <w:color w:val="000000"/>
                <w:spacing w:val="-1"/>
                <w:sz w:val="24"/>
                <w:szCs w:val="24"/>
              </w:rPr>
              <w:t>культур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8B2DAE">
              <w:rPr>
                <w:color w:val="000000"/>
                <w:spacing w:val="-1"/>
                <w:sz w:val="24"/>
                <w:szCs w:val="24"/>
              </w:rPr>
              <w:t xml:space="preserve"> Курской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об</w:t>
            </w:r>
            <w:r w:rsidRPr="008B2DAE">
              <w:rPr>
                <w:color w:val="000000"/>
                <w:spacing w:val="-1"/>
                <w:sz w:val="24"/>
                <w:szCs w:val="24"/>
              </w:rPr>
              <w:t>ласти</w:t>
            </w:r>
          </w:p>
        </w:tc>
      </w:tr>
      <w:tr w:rsidR="00236364" w:rsidRPr="008B2DAE" w:rsidTr="00575344">
        <w:trPr>
          <w:trHeight w:hRule="exact" w:val="171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1C1013" w:rsidP="00012A9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8</w:t>
            </w:r>
            <w:r w:rsidR="00236364" w:rsidRPr="008B2D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1C1013" w:rsidRDefault="001C1013" w:rsidP="00012A98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1C1013">
              <w:rPr>
                <w:sz w:val="24"/>
                <w:szCs w:val="24"/>
              </w:rPr>
              <w:t>Срок, в течение которого разработчиком принимаются предложения: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575344" w:rsidRDefault="007F78C3" w:rsidP="007048C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1013">
              <w:rPr>
                <w:sz w:val="24"/>
                <w:szCs w:val="24"/>
              </w:rPr>
              <w:t xml:space="preserve">в течение 10 календарных дней </w:t>
            </w:r>
            <w:r w:rsidR="001C1013" w:rsidRPr="001C1013">
              <w:rPr>
                <w:sz w:val="24"/>
                <w:szCs w:val="24"/>
              </w:rPr>
              <w:t xml:space="preserve">со дня размещения на </w:t>
            </w:r>
            <w:r w:rsidR="007048CE">
              <w:rPr>
                <w:sz w:val="24"/>
                <w:szCs w:val="24"/>
              </w:rPr>
              <w:t>портале «</w:t>
            </w:r>
            <w:r w:rsidR="007048CE" w:rsidRPr="007048CE">
              <w:rPr>
                <w:sz w:val="24"/>
                <w:szCs w:val="24"/>
              </w:rPr>
              <w:t>Интернет-портал правовой информации Курской област</w:t>
            </w:r>
            <w:r w:rsidR="007048CE">
              <w:rPr>
                <w:sz w:val="24"/>
                <w:szCs w:val="24"/>
              </w:rPr>
              <w:t>и»</w:t>
            </w:r>
            <w:r w:rsidR="00575344" w:rsidRPr="00575344">
              <w:rPr>
                <w:sz w:val="24"/>
                <w:szCs w:val="24"/>
              </w:rPr>
              <w:t xml:space="preserve"> </w:t>
            </w:r>
            <w:r w:rsidR="00575344">
              <w:rPr>
                <w:sz w:val="24"/>
                <w:szCs w:val="24"/>
              </w:rPr>
              <w:t xml:space="preserve">и </w:t>
            </w:r>
            <w:r w:rsidR="00575344">
              <w:rPr>
                <w:sz w:val="24"/>
                <w:szCs w:val="24"/>
              </w:rPr>
              <w:t xml:space="preserve"> на официальном сайте Губернатора и Правительства Курской области в информационно-телекоммуникационной сети «Интернет» настоящего уведомления</w:t>
            </w:r>
            <w:bookmarkStart w:id="0" w:name="_GoBack"/>
            <w:bookmarkEnd w:id="0"/>
          </w:p>
        </w:tc>
      </w:tr>
      <w:tr w:rsidR="00236364" w:rsidTr="001C1013">
        <w:trPr>
          <w:trHeight w:hRule="exact" w:val="64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1C1013" w:rsidP="00012A98">
            <w:pPr>
              <w:shd w:val="clear" w:color="auto" w:fill="FFFFFF"/>
            </w:pPr>
            <w:r>
              <w:t>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1C1013" w:rsidRDefault="00236364" w:rsidP="001C1013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1C1013">
              <w:rPr>
                <w:color w:val="000000"/>
                <w:sz w:val="24"/>
                <w:szCs w:val="24"/>
              </w:rPr>
              <w:t xml:space="preserve">Способ </w:t>
            </w:r>
            <w:r w:rsidR="001C1013" w:rsidRPr="001C1013">
              <w:rPr>
                <w:sz w:val="24"/>
                <w:szCs w:val="24"/>
              </w:rPr>
              <w:t>представления предложений</w:t>
            </w:r>
            <w:r w:rsidRPr="001C10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364" w:rsidRPr="008B2DAE" w:rsidRDefault="00236364" w:rsidP="00012A98">
            <w:pPr>
              <w:shd w:val="clear" w:color="auto" w:fill="FFFFFF"/>
              <w:spacing w:line="274" w:lineRule="exact"/>
              <w:ind w:right="226"/>
            </w:pPr>
            <w:r w:rsidRPr="008B2DAE">
              <w:rPr>
                <w:color w:val="000000"/>
                <w:spacing w:val="-1"/>
                <w:sz w:val="24"/>
                <w:szCs w:val="24"/>
              </w:rPr>
              <w:t xml:space="preserve">в письменной форме по адресу: </w:t>
            </w:r>
            <w:r w:rsidR="001C1013">
              <w:rPr>
                <w:color w:val="000000"/>
                <w:spacing w:val="-1"/>
                <w:sz w:val="24"/>
                <w:szCs w:val="24"/>
              </w:rPr>
              <w:t xml:space="preserve">305000, </w:t>
            </w:r>
            <w:r w:rsidRPr="008B2DAE">
              <w:rPr>
                <w:color w:val="000000"/>
                <w:spacing w:val="-1"/>
                <w:sz w:val="24"/>
                <w:szCs w:val="24"/>
              </w:rPr>
              <w:t xml:space="preserve">г. Курск ул. Ленина, </w:t>
            </w:r>
            <w:r w:rsidR="001C1013">
              <w:rPr>
                <w:color w:val="000000"/>
                <w:spacing w:val="-1"/>
                <w:sz w:val="24"/>
                <w:szCs w:val="24"/>
              </w:rPr>
              <w:t>д.</w:t>
            </w:r>
            <w:r w:rsidRPr="008B2DAE">
              <w:rPr>
                <w:color w:val="000000"/>
                <w:spacing w:val="-1"/>
                <w:sz w:val="24"/>
                <w:szCs w:val="24"/>
              </w:rPr>
              <w:t xml:space="preserve">11, </w:t>
            </w:r>
            <w:proofErr w:type="spellStart"/>
            <w:r w:rsidRPr="008B2DAE">
              <w:rPr>
                <w:color w:val="000000"/>
                <w:spacing w:val="-1"/>
                <w:sz w:val="24"/>
                <w:szCs w:val="24"/>
              </w:rPr>
              <w:t>каб</w:t>
            </w:r>
            <w:proofErr w:type="spellEnd"/>
            <w:r w:rsidRPr="008B2DAE">
              <w:rPr>
                <w:color w:val="000000"/>
                <w:spacing w:val="-1"/>
                <w:sz w:val="24"/>
                <w:szCs w:val="24"/>
              </w:rPr>
              <w:t>. № 3</w:t>
            </w:r>
            <w:r>
              <w:rPr>
                <w:color w:val="000000"/>
                <w:spacing w:val="-1"/>
                <w:sz w:val="24"/>
                <w:szCs w:val="24"/>
              </w:rPr>
              <w:t>14</w:t>
            </w:r>
            <w:r w:rsidRPr="008B2DAE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Pr="008B2DAE">
              <w:rPr>
                <w:color w:val="000000"/>
                <w:spacing w:val="-4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8B2DAE">
              <w:rPr>
                <w:color w:val="000000"/>
                <w:spacing w:val="-4"/>
                <w:sz w:val="24"/>
                <w:szCs w:val="24"/>
                <w:lang w:val="en-US"/>
              </w:rPr>
              <w:t>komkul</w:t>
            </w:r>
            <w:proofErr w:type="spellEnd"/>
            <w:r w:rsidRPr="008B2DAE">
              <w:rPr>
                <w:color w:val="000000"/>
                <w:spacing w:val="-4"/>
                <w:sz w:val="24"/>
                <w:szCs w:val="24"/>
              </w:rPr>
              <w:t>@</w:t>
            </w:r>
            <w:proofErr w:type="spellStart"/>
            <w:r w:rsidRPr="008B2DAE">
              <w:rPr>
                <w:color w:val="000000"/>
                <w:spacing w:val="-4"/>
                <w:sz w:val="24"/>
                <w:szCs w:val="24"/>
                <w:lang w:val="en-US"/>
              </w:rPr>
              <w:t>rkursk</w:t>
            </w:r>
            <w:proofErr w:type="spellEnd"/>
            <w:r w:rsidRPr="008B2DAE">
              <w:rPr>
                <w:color w:val="000000"/>
                <w:spacing w:val="-4"/>
                <w:sz w:val="24"/>
                <w:szCs w:val="24"/>
              </w:rPr>
              <w:t>.</w:t>
            </w:r>
            <w:r w:rsidRPr="008B2DAE">
              <w:rPr>
                <w:color w:val="000000"/>
                <w:spacing w:val="-4"/>
                <w:sz w:val="24"/>
                <w:szCs w:val="24"/>
                <w:lang w:val="en-US"/>
              </w:rPr>
              <w:t>ru</w:t>
            </w:r>
          </w:p>
        </w:tc>
      </w:tr>
    </w:tbl>
    <w:p w:rsidR="00236364" w:rsidRDefault="00236364"/>
    <w:p w:rsidR="00236364" w:rsidRDefault="00236364"/>
    <w:sectPr w:rsidR="00236364" w:rsidSect="002363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64"/>
    <w:rsid w:val="001C1013"/>
    <w:rsid w:val="00236364"/>
    <w:rsid w:val="002C0C4E"/>
    <w:rsid w:val="00391335"/>
    <w:rsid w:val="00575344"/>
    <w:rsid w:val="005975B5"/>
    <w:rsid w:val="006B4222"/>
    <w:rsid w:val="007048CE"/>
    <w:rsid w:val="00706595"/>
    <w:rsid w:val="007F78C3"/>
    <w:rsid w:val="00917808"/>
    <w:rsid w:val="00956BBC"/>
    <w:rsid w:val="00B1698F"/>
    <w:rsid w:val="00C0427A"/>
    <w:rsid w:val="00F37B8F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Сухоруков</cp:lastModifiedBy>
  <cp:revision>3</cp:revision>
  <cp:lastPrinted>2025-04-25T14:05:00Z</cp:lastPrinted>
  <dcterms:created xsi:type="dcterms:W3CDTF">2025-04-25T14:09:00Z</dcterms:created>
  <dcterms:modified xsi:type="dcterms:W3CDTF">2025-04-25T14:11:00Z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854287014</vt:i4>
  </property>
</Properties>
</file>